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03B66" w14:textId="48037B58" w:rsidR="00372641" w:rsidRDefault="00372641" w:rsidP="003726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71A4">
        <w:rPr>
          <w:rFonts w:ascii="Arial" w:eastAsiaTheme="minorEastAsia" w:hAnsi="Arial" w:cs="Arial"/>
          <w:b/>
          <w:sz w:val="24"/>
          <w:szCs w:val="24"/>
          <w:lang w:eastAsia="zh-CN"/>
        </w:rPr>
        <w:t>R4-23</w:t>
      </w:r>
      <w:r w:rsidR="004E5712">
        <w:rPr>
          <w:rFonts w:ascii="Arial" w:eastAsiaTheme="minorEastAsia" w:hAnsi="Arial" w:cs="Arial"/>
          <w:b/>
          <w:sz w:val="24"/>
          <w:szCs w:val="24"/>
          <w:lang w:eastAsia="zh-CN"/>
        </w:rPr>
        <w:t>06150</w:t>
      </w:r>
    </w:p>
    <w:p w14:paraId="1C838BAD" w14:textId="6DDED5BF" w:rsidR="00372641" w:rsidRDefault="00372641" w:rsidP="00372641">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Electronic meeting, April 17th – April 26th, 2023</w:t>
      </w:r>
    </w:p>
    <w:p w14:paraId="231115F8" w14:textId="77777777" w:rsidR="00E14853" w:rsidRDefault="00E14853" w:rsidP="00E14853">
      <w:pPr>
        <w:spacing w:after="120"/>
        <w:ind w:left="1985" w:hanging="1985"/>
        <w:rPr>
          <w:rFonts w:ascii="Arial" w:eastAsia="MS Mincho" w:hAnsi="Arial" w:cs="Arial"/>
          <w:b/>
          <w:sz w:val="22"/>
        </w:rPr>
      </w:pPr>
      <w:bookmarkStart w:id="0" w:name="_GoBack"/>
      <w:bookmarkEnd w:id="0"/>
    </w:p>
    <w:p w14:paraId="618486CF" w14:textId="6628839D"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F04D3">
        <w:rPr>
          <w:rFonts w:ascii="Arial" w:eastAsiaTheme="minorEastAsia" w:hAnsi="Arial" w:cs="Arial"/>
          <w:color w:val="000000"/>
          <w:sz w:val="22"/>
          <w:lang w:eastAsia="zh-CN"/>
        </w:rPr>
        <w:t>5</w:t>
      </w:r>
      <w:r>
        <w:rPr>
          <w:rFonts w:ascii="Arial" w:eastAsiaTheme="minorEastAsia" w:hAnsi="Arial" w:cs="Arial"/>
          <w:color w:val="000000"/>
          <w:sz w:val="22"/>
          <w:lang w:eastAsia="zh-CN"/>
        </w:rPr>
        <w:t>.8.5</w:t>
      </w:r>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79820060"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sidR="00DF04D3" w:rsidRPr="00DF04D3">
        <w:rPr>
          <w:rFonts w:ascii="Arial" w:eastAsiaTheme="minorEastAsia" w:hAnsi="Arial" w:cs="Arial"/>
          <w:color w:val="000000"/>
          <w:sz w:val="22"/>
          <w:lang w:eastAsia="zh-CN"/>
        </w:rPr>
        <w:t>[106bis-e][202] FR2_multiRx_part1</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1"/>
        <w:rPr>
          <w:rFonts w:eastAsiaTheme="minorEastAsia"/>
          <w:lang w:eastAsia="zh-CN"/>
        </w:rPr>
      </w:pPr>
      <w:r>
        <w:rPr>
          <w:rFonts w:hint="eastAsia"/>
          <w:lang w:eastAsia="ja-JP"/>
        </w:rPr>
        <w:t>Introduction</w:t>
      </w:r>
    </w:p>
    <w:p w14:paraId="3F9A5B70" w14:textId="0313C15F" w:rsidR="00343534" w:rsidRPr="007E354C" w:rsidRDefault="00343534" w:rsidP="00343534">
      <w:pPr>
        <w:rPr>
          <w:iCs/>
          <w:color w:val="000000" w:themeColor="text1"/>
          <w:lang w:eastAsia="zh-CN"/>
        </w:rPr>
      </w:pPr>
      <w:r w:rsidRPr="007E354C">
        <w:rPr>
          <w:iCs/>
          <w:color w:val="000000" w:themeColor="text1"/>
          <w:lang w:eastAsia="zh-CN"/>
        </w:rPr>
        <w:t xml:space="preserve">This email discussion summary covers following agenda for </w:t>
      </w:r>
      <w:r w:rsidR="001035C6">
        <w:rPr>
          <w:iCs/>
          <w:color w:val="000000" w:themeColor="text1"/>
          <w:lang w:eastAsia="zh-CN"/>
        </w:rPr>
        <w:t>FR2 multi-Rx chain</w:t>
      </w:r>
      <w:r w:rsidRPr="007E354C">
        <w:rPr>
          <w:iCs/>
          <w:color w:val="000000" w:themeColor="text1"/>
          <w:lang w:eastAsia="zh-CN"/>
        </w:rPr>
        <w:t>.</w:t>
      </w:r>
    </w:p>
    <w:p w14:paraId="1FB2A6BD"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23B36C57"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35500A9E"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5AB40E0A"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488B69C7"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2765D076"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07FAF831"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4210218E"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7FE40F70"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6B312722"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57B72F79"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29A512FE"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09631330" w14:textId="77777777" w:rsidR="001035C6" w:rsidRPr="001035C6" w:rsidRDefault="001035C6" w:rsidP="001035C6">
      <w:pPr>
        <w:ind w:leftChars="3" w:left="6"/>
        <w:rPr>
          <w:rFonts w:eastAsiaTheme="minorEastAsia"/>
          <w:color w:val="000000" w:themeColor="text1"/>
          <w:lang w:eastAsia="zh-CN"/>
        </w:rPr>
      </w:pPr>
      <w:r w:rsidRPr="001035C6">
        <w:rPr>
          <w:rFonts w:eastAsiaTheme="minorEastAsia"/>
          <w:color w:val="000000" w:themeColor="text1"/>
          <w:lang w:eastAsia="zh-CN"/>
        </w:rPr>
        <w:t>5.8.3</w:t>
      </w:r>
      <w:r w:rsidRPr="001035C6">
        <w:rPr>
          <w:rFonts w:eastAsiaTheme="minorEastAsia"/>
          <w:color w:val="000000" w:themeColor="text1"/>
          <w:lang w:eastAsia="zh-CN"/>
        </w:rPr>
        <w:tab/>
        <w:t xml:space="preserve">RRM core requirements for simultaneous DL reception from different directions </w:t>
      </w:r>
      <w:r w:rsidRPr="001035C6">
        <w:rPr>
          <w:rFonts w:eastAsiaTheme="minorEastAsia"/>
          <w:color w:val="000000" w:themeColor="text1"/>
          <w:lang w:eastAsia="zh-CN"/>
        </w:rPr>
        <w:tab/>
        <w:t>[NR_FR2_multiRX_DL-Core]</w:t>
      </w:r>
    </w:p>
    <w:p w14:paraId="38E3C9AB" w14:textId="77777777" w:rsidR="001035C6" w:rsidRPr="001035C6" w:rsidRDefault="001035C6" w:rsidP="001035C6">
      <w:pPr>
        <w:ind w:leftChars="303" w:left="606"/>
        <w:rPr>
          <w:rFonts w:eastAsiaTheme="minorEastAsia"/>
          <w:color w:val="000000" w:themeColor="text1"/>
          <w:lang w:eastAsia="zh-CN"/>
        </w:rPr>
      </w:pPr>
      <w:r w:rsidRPr="001035C6">
        <w:rPr>
          <w:rFonts w:eastAsiaTheme="minorEastAsia"/>
          <w:color w:val="000000" w:themeColor="text1"/>
          <w:lang w:eastAsia="zh-CN"/>
        </w:rPr>
        <w:t>5.8.3.1</w:t>
      </w:r>
      <w:r w:rsidRPr="001035C6">
        <w:rPr>
          <w:rFonts w:eastAsiaTheme="minorEastAsia"/>
          <w:color w:val="000000" w:themeColor="text1"/>
          <w:lang w:eastAsia="zh-CN"/>
        </w:rPr>
        <w:tab/>
        <w:t>General aspects</w:t>
      </w:r>
      <w:r w:rsidRPr="001035C6">
        <w:rPr>
          <w:rFonts w:eastAsiaTheme="minorEastAsia"/>
          <w:color w:val="000000" w:themeColor="text1"/>
          <w:lang w:eastAsia="zh-CN"/>
        </w:rPr>
        <w:tab/>
        <w:t>[NR_FR2_multiRX_DL-Core]</w:t>
      </w:r>
    </w:p>
    <w:p w14:paraId="15BC6590" w14:textId="77777777" w:rsidR="001035C6" w:rsidRPr="001035C6" w:rsidRDefault="001035C6" w:rsidP="001035C6">
      <w:pPr>
        <w:ind w:leftChars="303" w:left="606"/>
        <w:rPr>
          <w:rFonts w:eastAsiaTheme="minorEastAsia"/>
          <w:color w:val="000000" w:themeColor="text1"/>
          <w:lang w:eastAsia="zh-CN"/>
        </w:rPr>
      </w:pPr>
      <w:r w:rsidRPr="001035C6">
        <w:rPr>
          <w:rFonts w:eastAsiaTheme="minorEastAsia"/>
          <w:color w:val="000000" w:themeColor="text1"/>
          <w:lang w:eastAsia="zh-CN"/>
        </w:rPr>
        <w:t>* Discussion papers related to general aspects (scope, scenarios, capabilities, RRM impacts) and topics not covered by other AIs</w:t>
      </w:r>
    </w:p>
    <w:p w14:paraId="10DBA117" w14:textId="77777777" w:rsidR="001035C6" w:rsidRPr="001035C6" w:rsidRDefault="001035C6" w:rsidP="001035C6">
      <w:pPr>
        <w:ind w:leftChars="303" w:left="606"/>
        <w:rPr>
          <w:rFonts w:eastAsiaTheme="minorEastAsia"/>
          <w:color w:val="000000" w:themeColor="text1"/>
          <w:lang w:eastAsia="zh-CN"/>
        </w:rPr>
      </w:pPr>
      <w:r w:rsidRPr="001035C6">
        <w:rPr>
          <w:rFonts w:eastAsiaTheme="minorEastAsia"/>
          <w:color w:val="000000" w:themeColor="text1"/>
          <w:lang w:eastAsia="zh-CN"/>
        </w:rPr>
        <w:t>5.8.3.3</w:t>
      </w:r>
      <w:r w:rsidRPr="001035C6">
        <w:rPr>
          <w:rFonts w:eastAsiaTheme="minorEastAsia"/>
          <w:color w:val="000000" w:themeColor="text1"/>
          <w:lang w:eastAsia="zh-CN"/>
        </w:rPr>
        <w:tab/>
        <w:t>RLM and BFD/CBD requirements</w:t>
      </w:r>
      <w:r w:rsidRPr="001035C6">
        <w:rPr>
          <w:rFonts w:eastAsiaTheme="minorEastAsia"/>
          <w:color w:val="000000" w:themeColor="text1"/>
          <w:lang w:eastAsia="zh-CN"/>
        </w:rPr>
        <w:tab/>
        <w:t>[NR_FR2_multiRX_DL-Core]</w:t>
      </w:r>
    </w:p>
    <w:p w14:paraId="54BFB1D1" w14:textId="77777777" w:rsidR="001035C6" w:rsidRPr="001035C6" w:rsidRDefault="001035C6" w:rsidP="001035C6">
      <w:pPr>
        <w:ind w:leftChars="303" w:left="606"/>
        <w:rPr>
          <w:rFonts w:eastAsiaTheme="minorEastAsia"/>
          <w:color w:val="000000" w:themeColor="text1"/>
          <w:lang w:eastAsia="zh-CN"/>
        </w:rPr>
      </w:pPr>
      <w:r w:rsidRPr="001035C6">
        <w:rPr>
          <w:rFonts w:eastAsiaTheme="minorEastAsia"/>
          <w:color w:val="000000" w:themeColor="text1"/>
          <w:lang w:eastAsia="zh-CN"/>
        </w:rPr>
        <w:t>5.8.3.4</w:t>
      </w:r>
      <w:r w:rsidRPr="001035C6">
        <w:rPr>
          <w:rFonts w:eastAsiaTheme="minorEastAsia"/>
          <w:color w:val="000000" w:themeColor="text1"/>
          <w:lang w:eastAsia="zh-CN"/>
        </w:rPr>
        <w:tab/>
        <w:t xml:space="preserve">Scheduling/measurement restrictions </w:t>
      </w:r>
      <w:r w:rsidRPr="001035C6">
        <w:rPr>
          <w:rFonts w:eastAsiaTheme="minorEastAsia"/>
          <w:color w:val="000000" w:themeColor="text1"/>
          <w:lang w:eastAsia="zh-CN"/>
        </w:rPr>
        <w:tab/>
        <w:t>[NR_FR2_multiRX_DL-Core]</w:t>
      </w:r>
    </w:p>
    <w:p w14:paraId="14CB70F1" w14:textId="4E547D1A" w:rsidR="00343534" w:rsidRDefault="00343534" w:rsidP="00343534">
      <w:pPr>
        <w:rPr>
          <w:i/>
          <w:color w:val="0070C0"/>
          <w:lang w:eastAsia="zh-CN"/>
        </w:rPr>
      </w:pPr>
    </w:p>
    <w:p w14:paraId="7BC72293" w14:textId="77777777" w:rsidR="00C42E56" w:rsidRPr="00A84052" w:rsidRDefault="00C42E56" w:rsidP="00C42E5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C42E56" w:rsidRPr="00A84052" w14:paraId="232D664B" w14:textId="77777777" w:rsidTr="00677675">
        <w:tc>
          <w:tcPr>
            <w:tcW w:w="3210" w:type="dxa"/>
          </w:tcPr>
          <w:p w14:paraId="21865611" w14:textId="77777777" w:rsidR="00C42E56" w:rsidRPr="00A84052" w:rsidRDefault="00C42E56" w:rsidP="00677675">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9A09CF9" w14:textId="77777777" w:rsidR="00C42E56" w:rsidRPr="00A84052" w:rsidRDefault="00C42E56" w:rsidP="00677675">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B2CB48" w14:textId="77777777" w:rsidR="00C42E56" w:rsidRPr="00A84052" w:rsidRDefault="00C42E56" w:rsidP="00677675">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2E56" w:rsidRPr="00A84052" w14:paraId="063BBE1F" w14:textId="77777777" w:rsidTr="00677675">
        <w:tc>
          <w:tcPr>
            <w:tcW w:w="3210" w:type="dxa"/>
          </w:tcPr>
          <w:p w14:paraId="1FBA1C9F" w14:textId="77777777" w:rsidR="00C42E56" w:rsidRPr="00A84052" w:rsidRDefault="00C42E56" w:rsidP="00677675">
            <w:pPr>
              <w:spacing w:after="120"/>
              <w:rPr>
                <w:rFonts w:eastAsiaTheme="minorEastAsia"/>
                <w:color w:val="0070C0"/>
                <w:lang w:val="en-US" w:eastAsia="zh-CN"/>
              </w:rPr>
            </w:pPr>
          </w:p>
        </w:tc>
        <w:tc>
          <w:tcPr>
            <w:tcW w:w="3210" w:type="dxa"/>
          </w:tcPr>
          <w:p w14:paraId="41E8BD47" w14:textId="77777777" w:rsidR="00C42E56" w:rsidRPr="00A84052" w:rsidRDefault="00C42E56" w:rsidP="00677675">
            <w:pPr>
              <w:spacing w:after="120"/>
              <w:rPr>
                <w:rFonts w:eastAsiaTheme="minorEastAsia"/>
                <w:color w:val="0070C0"/>
                <w:lang w:val="en-US" w:eastAsia="zh-CN"/>
              </w:rPr>
            </w:pPr>
          </w:p>
        </w:tc>
        <w:tc>
          <w:tcPr>
            <w:tcW w:w="3211" w:type="dxa"/>
          </w:tcPr>
          <w:p w14:paraId="18B22B81" w14:textId="77777777" w:rsidR="00C42E56" w:rsidRPr="00A84052" w:rsidRDefault="00C42E56" w:rsidP="00677675">
            <w:pPr>
              <w:spacing w:after="120"/>
              <w:rPr>
                <w:rFonts w:eastAsiaTheme="minorEastAsia"/>
                <w:color w:val="0070C0"/>
                <w:lang w:val="en-US" w:eastAsia="zh-CN"/>
              </w:rPr>
            </w:pPr>
          </w:p>
        </w:tc>
      </w:tr>
      <w:tr w:rsidR="00C42E56" w:rsidRPr="00A84052" w14:paraId="54BBADE6" w14:textId="77777777" w:rsidTr="00677675">
        <w:tc>
          <w:tcPr>
            <w:tcW w:w="3210" w:type="dxa"/>
          </w:tcPr>
          <w:p w14:paraId="3CF95EF6" w14:textId="77777777" w:rsidR="00C42E56" w:rsidRPr="00A84052" w:rsidRDefault="00C42E56" w:rsidP="00677675">
            <w:pPr>
              <w:spacing w:after="120"/>
              <w:rPr>
                <w:rFonts w:eastAsiaTheme="minorEastAsia"/>
                <w:color w:val="0070C0"/>
                <w:lang w:val="en-US" w:eastAsia="zh-CN"/>
              </w:rPr>
            </w:pPr>
          </w:p>
        </w:tc>
        <w:tc>
          <w:tcPr>
            <w:tcW w:w="3210" w:type="dxa"/>
          </w:tcPr>
          <w:p w14:paraId="45BCE9F2" w14:textId="77777777" w:rsidR="00C42E56" w:rsidRPr="00A84052" w:rsidRDefault="00C42E56" w:rsidP="00677675">
            <w:pPr>
              <w:spacing w:after="120"/>
              <w:rPr>
                <w:rFonts w:eastAsiaTheme="minorEastAsia"/>
                <w:color w:val="0070C0"/>
                <w:lang w:val="en-US" w:eastAsia="zh-CN"/>
              </w:rPr>
            </w:pPr>
          </w:p>
        </w:tc>
        <w:tc>
          <w:tcPr>
            <w:tcW w:w="3211" w:type="dxa"/>
          </w:tcPr>
          <w:p w14:paraId="7B67B5F0" w14:textId="77777777" w:rsidR="00C42E56" w:rsidRPr="00A84052" w:rsidRDefault="00C42E56" w:rsidP="00677675">
            <w:pPr>
              <w:spacing w:after="120"/>
              <w:rPr>
                <w:rFonts w:eastAsiaTheme="minorEastAsia"/>
                <w:color w:val="0070C0"/>
                <w:lang w:val="en-US" w:eastAsia="zh-CN"/>
              </w:rPr>
            </w:pPr>
          </w:p>
        </w:tc>
      </w:tr>
      <w:tr w:rsidR="00C42E56" w:rsidRPr="00A84052" w14:paraId="569C9CE1" w14:textId="77777777" w:rsidTr="00677675">
        <w:tc>
          <w:tcPr>
            <w:tcW w:w="3210" w:type="dxa"/>
          </w:tcPr>
          <w:p w14:paraId="3F0B382E" w14:textId="77777777" w:rsidR="00C42E56" w:rsidRPr="00A84052" w:rsidRDefault="00C42E56" w:rsidP="00677675">
            <w:pPr>
              <w:spacing w:after="120"/>
              <w:rPr>
                <w:rFonts w:eastAsiaTheme="minorEastAsia"/>
                <w:color w:val="0070C0"/>
                <w:lang w:val="en-US" w:eastAsia="zh-CN"/>
              </w:rPr>
            </w:pPr>
          </w:p>
        </w:tc>
        <w:tc>
          <w:tcPr>
            <w:tcW w:w="3210" w:type="dxa"/>
          </w:tcPr>
          <w:p w14:paraId="2C771E92" w14:textId="77777777" w:rsidR="00C42E56" w:rsidRPr="00A84052" w:rsidRDefault="00C42E56" w:rsidP="00677675">
            <w:pPr>
              <w:spacing w:after="120"/>
              <w:rPr>
                <w:rFonts w:eastAsiaTheme="minorEastAsia"/>
                <w:color w:val="0070C0"/>
                <w:lang w:val="en-US" w:eastAsia="zh-CN"/>
              </w:rPr>
            </w:pPr>
          </w:p>
        </w:tc>
        <w:tc>
          <w:tcPr>
            <w:tcW w:w="3211" w:type="dxa"/>
          </w:tcPr>
          <w:p w14:paraId="70DC830E" w14:textId="77777777" w:rsidR="00C42E56" w:rsidRPr="00A84052" w:rsidRDefault="00C42E56" w:rsidP="00677675">
            <w:pPr>
              <w:spacing w:after="120"/>
              <w:rPr>
                <w:rFonts w:eastAsiaTheme="minorEastAsia"/>
                <w:color w:val="0070C0"/>
                <w:lang w:val="en-US" w:eastAsia="zh-CN"/>
              </w:rPr>
            </w:pPr>
          </w:p>
        </w:tc>
      </w:tr>
      <w:tr w:rsidR="00C42E56" w:rsidRPr="00A84052" w14:paraId="4AB41C9E" w14:textId="77777777" w:rsidTr="00677675">
        <w:tc>
          <w:tcPr>
            <w:tcW w:w="3210" w:type="dxa"/>
          </w:tcPr>
          <w:p w14:paraId="513B5A0D" w14:textId="77777777" w:rsidR="00C42E56" w:rsidRPr="00A84052" w:rsidRDefault="00C42E56" w:rsidP="00677675">
            <w:pPr>
              <w:spacing w:after="120"/>
              <w:rPr>
                <w:rFonts w:eastAsiaTheme="minorEastAsia"/>
                <w:color w:val="0070C0"/>
                <w:lang w:val="en-US" w:eastAsia="zh-CN"/>
              </w:rPr>
            </w:pPr>
          </w:p>
        </w:tc>
        <w:tc>
          <w:tcPr>
            <w:tcW w:w="3210" w:type="dxa"/>
          </w:tcPr>
          <w:p w14:paraId="6CFA774B" w14:textId="77777777" w:rsidR="00C42E56" w:rsidRPr="00A84052" w:rsidRDefault="00C42E56" w:rsidP="00677675">
            <w:pPr>
              <w:spacing w:after="120"/>
              <w:rPr>
                <w:rFonts w:eastAsiaTheme="minorEastAsia"/>
                <w:color w:val="0070C0"/>
                <w:lang w:val="en-US" w:eastAsia="zh-CN"/>
              </w:rPr>
            </w:pPr>
          </w:p>
        </w:tc>
        <w:tc>
          <w:tcPr>
            <w:tcW w:w="3211" w:type="dxa"/>
          </w:tcPr>
          <w:p w14:paraId="5FBF5887" w14:textId="77777777" w:rsidR="00C42E56" w:rsidRPr="00A84052" w:rsidRDefault="00C42E56" w:rsidP="00677675">
            <w:pPr>
              <w:spacing w:after="120"/>
              <w:rPr>
                <w:rFonts w:eastAsiaTheme="minorEastAsia"/>
                <w:color w:val="0070C0"/>
                <w:lang w:val="en-US" w:eastAsia="zh-CN"/>
              </w:rPr>
            </w:pPr>
          </w:p>
        </w:tc>
      </w:tr>
      <w:tr w:rsidR="00C42E56" w:rsidRPr="00A84052" w14:paraId="3BB54C91" w14:textId="77777777" w:rsidTr="00677675">
        <w:tc>
          <w:tcPr>
            <w:tcW w:w="3210" w:type="dxa"/>
          </w:tcPr>
          <w:p w14:paraId="7ABAB09D" w14:textId="77777777" w:rsidR="00C42E56" w:rsidRPr="00A84052" w:rsidRDefault="00C42E56" w:rsidP="00677675">
            <w:pPr>
              <w:spacing w:after="120"/>
              <w:rPr>
                <w:rFonts w:eastAsiaTheme="minorEastAsia"/>
                <w:color w:val="0070C0"/>
                <w:lang w:val="en-US" w:eastAsia="zh-CN"/>
              </w:rPr>
            </w:pPr>
          </w:p>
        </w:tc>
        <w:tc>
          <w:tcPr>
            <w:tcW w:w="3210" w:type="dxa"/>
          </w:tcPr>
          <w:p w14:paraId="6716615B" w14:textId="77777777" w:rsidR="00C42E56" w:rsidRPr="00A84052" w:rsidRDefault="00C42E56" w:rsidP="00677675">
            <w:pPr>
              <w:spacing w:after="120"/>
              <w:rPr>
                <w:rFonts w:eastAsiaTheme="minorEastAsia"/>
                <w:color w:val="0070C0"/>
                <w:lang w:val="en-US" w:eastAsia="zh-CN"/>
              </w:rPr>
            </w:pPr>
          </w:p>
        </w:tc>
        <w:tc>
          <w:tcPr>
            <w:tcW w:w="3211" w:type="dxa"/>
          </w:tcPr>
          <w:p w14:paraId="60A1D6AB" w14:textId="77777777" w:rsidR="00C42E56" w:rsidRPr="00A84052" w:rsidRDefault="00C42E56" w:rsidP="00677675">
            <w:pPr>
              <w:spacing w:after="120"/>
              <w:rPr>
                <w:rFonts w:eastAsiaTheme="minorEastAsia"/>
                <w:color w:val="0070C0"/>
                <w:lang w:val="en-US" w:eastAsia="zh-CN"/>
              </w:rPr>
            </w:pPr>
          </w:p>
        </w:tc>
      </w:tr>
      <w:tr w:rsidR="00C42E56" w:rsidRPr="00A84052" w14:paraId="71525301" w14:textId="77777777" w:rsidTr="00677675">
        <w:tc>
          <w:tcPr>
            <w:tcW w:w="3210" w:type="dxa"/>
          </w:tcPr>
          <w:p w14:paraId="3547267A" w14:textId="77777777" w:rsidR="00C42E56" w:rsidRPr="00A84052" w:rsidRDefault="00C42E56" w:rsidP="00677675">
            <w:pPr>
              <w:spacing w:after="120"/>
              <w:rPr>
                <w:rFonts w:eastAsiaTheme="minorEastAsia"/>
                <w:color w:val="0070C0"/>
                <w:lang w:val="en-US" w:eastAsia="zh-CN"/>
              </w:rPr>
            </w:pPr>
          </w:p>
        </w:tc>
        <w:tc>
          <w:tcPr>
            <w:tcW w:w="3210" w:type="dxa"/>
          </w:tcPr>
          <w:p w14:paraId="059BDAF5" w14:textId="77777777" w:rsidR="00C42E56" w:rsidRPr="00A84052" w:rsidRDefault="00C42E56" w:rsidP="00677675">
            <w:pPr>
              <w:spacing w:after="120"/>
              <w:rPr>
                <w:rFonts w:eastAsiaTheme="minorEastAsia"/>
                <w:color w:val="0070C0"/>
                <w:lang w:val="en-US" w:eastAsia="zh-CN"/>
              </w:rPr>
            </w:pPr>
          </w:p>
        </w:tc>
        <w:tc>
          <w:tcPr>
            <w:tcW w:w="3211" w:type="dxa"/>
          </w:tcPr>
          <w:p w14:paraId="472BAB2A" w14:textId="77777777" w:rsidR="00C42E56" w:rsidRPr="00A84052" w:rsidRDefault="00C42E56" w:rsidP="00677675">
            <w:pPr>
              <w:spacing w:after="120"/>
              <w:rPr>
                <w:rFonts w:eastAsiaTheme="minorEastAsia"/>
                <w:color w:val="0070C0"/>
                <w:lang w:val="en-US" w:eastAsia="zh-CN"/>
              </w:rPr>
            </w:pPr>
          </w:p>
        </w:tc>
      </w:tr>
    </w:tbl>
    <w:p w14:paraId="7E474B04" w14:textId="77777777" w:rsidR="00C42E56" w:rsidRDefault="00C42E56" w:rsidP="00C42E56">
      <w:pPr>
        <w:rPr>
          <w:color w:val="0070C0"/>
          <w:lang w:eastAsia="zh-CN"/>
        </w:rPr>
      </w:pPr>
    </w:p>
    <w:p w14:paraId="1015C9D3" w14:textId="77777777" w:rsidR="00C42E56" w:rsidRDefault="00C42E56" w:rsidP="00C42E56">
      <w:pPr>
        <w:rPr>
          <w:rFonts w:eastAsiaTheme="minorEastAsia"/>
          <w:color w:val="0070C0"/>
          <w:lang w:val="en-US" w:eastAsia="zh-CN"/>
        </w:rPr>
      </w:pPr>
      <w:r>
        <w:rPr>
          <w:rFonts w:eastAsiaTheme="minorEastAsia"/>
          <w:color w:val="0070C0"/>
          <w:lang w:val="en-US" w:eastAsia="zh-CN"/>
        </w:rPr>
        <w:t>Note:</w:t>
      </w:r>
    </w:p>
    <w:p w14:paraId="2EEC5063" w14:textId="77777777" w:rsidR="00C42E56" w:rsidRDefault="00C42E56" w:rsidP="00C42E56">
      <w:pPr>
        <w:pStyle w:val="aff6"/>
        <w:numPr>
          <w:ilvl w:val="0"/>
          <w:numId w:val="2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AD4AA4D" w14:textId="77777777" w:rsidR="00C42E56" w:rsidRDefault="00C42E56" w:rsidP="00C42E56">
      <w:pPr>
        <w:pStyle w:val="aff6"/>
        <w:numPr>
          <w:ilvl w:val="0"/>
          <w:numId w:val="2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B9618A1" w14:textId="77777777" w:rsidR="00C42E56" w:rsidRDefault="00C42E56" w:rsidP="00C42E56">
      <w:pPr>
        <w:rPr>
          <w:i/>
          <w:color w:val="0070C0"/>
          <w:lang w:eastAsia="zh-CN"/>
        </w:rPr>
      </w:pPr>
    </w:p>
    <w:p w14:paraId="008364DE" w14:textId="1EF7C639" w:rsidR="00833C47" w:rsidRDefault="000B379E">
      <w:pPr>
        <w:pStyle w:val="1"/>
        <w:rPr>
          <w:lang w:val="en-GB" w:eastAsia="ja-JP"/>
        </w:rPr>
      </w:pPr>
      <w:r>
        <w:rPr>
          <w:lang w:val="en-GB" w:eastAsia="ja-JP"/>
        </w:rPr>
        <w:t xml:space="preserve">Topic #1: </w:t>
      </w:r>
      <w:r w:rsidR="00104C67">
        <w:rPr>
          <w:lang w:val="en-GB" w:eastAsia="ja-JP"/>
        </w:rPr>
        <w:t>General aspect</w:t>
      </w:r>
    </w:p>
    <w:p w14:paraId="4BC14515"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0B379E">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34092C52" w14:textId="77777777">
        <w:trPr>
          <w:trHeight w:val="468"/>
        </w:trPr>
        <w:tc>
          <w:tcPr>
            <w:tcW w:w="1622" w:type="dxa"/>
            <w:vAlign w:val="center"/>
          </w:tcPr>
          <w:p w14:paraId="73D21BBD" w14:textId="77777777" w:rsidR="00833C47" w:rsidRDefault="000B379E">
            <w:pPr>
              <w:spacing w:before="120" w:after="120"/>
              <w:rPr>
                <w:b/>
                <w:bCs/>
              </w:rPr>
            </w:pPr>
            <w:r>
              <w:rPr>
                <w:b/>
                <w:bCs/>
              </w:rPr>
              <w:t>T-doc number</w:t>
            </w:r>
          </w:p>
        </w:tc>
        <w:tc>
          <w:tcPr>
            <w:tcW w:w="1424" w:type="dxa"/>
            <w:vAlign w:val="center"/>
          </w:tcPr>
          <w:p w14:paraId="5E7F1160" w14:textId="77777777" w:rsidR="00833C47" w:rsidRDefault="000B379E">
            <w:pPr>
              <w:spacing w:before="120" w:after="120"/>
              <w:rPr>
                <w:b/>
                <w:bCs/>
              </w:rPr>
            </w:pPr>
            <w:r>
              <w:rPr>
                <w:b/>
                <w:bCs/>
              </w:rPr>
              <w:t>Company</w:t>
            </w:r>
          </w:p>
        </w:tc>
        <w:tc>
          <w:tcPr>
            <w:tcW w:w="6585" w:type="dxa"/>
            <w:vAlign w:val="center"/>
          </w:tcPr>
          <w:p w14:paraId="4BCA897C" w14:textId="77777777" w:rsidR="00833C47" w:rsidRDefault="000B379E">
            <w:pPr>
              <w:spacing w:before="120" w:after="120"/>
              <w:rPr>
                <w:b/>
                <w:bCs/>
              </w:rPr>
            </w:pPr>
            <w:r>
              <w:rPr>
                <w:b/>
                <w:bCs/>
              </w:rPr>
              <w:t>Proposals / Observations</w:t>
            </w:r>
          </w:p>
        </w:tc>
      </w:tr>
      <w:tr w:rsidR="00743BAE" w14:paraId="6ABBFBF0" w14:textId="77777777">
        <w:trPr>
          <w:trHeight w:val="468"/>
        </w:trPr>
        <w:tc>
          <w:tcPr>
            <w:tcW w:w="1622" w:type="dxa"/>
          </w:tcPr>
          <w:p w14:paraId="09A072A7" w14:textId="74F8B3F5" w:rsidR="00743BAE" w:rsidRDefault="00743BAE" w:rsidP="00743BAE">
            <w:pPr>
              <w:spacing w:before="120" w:after="120"/>
            </w:pPr>
            <w:r w:rsidRPr="007004C0">
              <w:t>R4-2304051</w:t>
            </w:r>
          </w:p>
        </w:tc>
        <w:tc>
          <w:tcPr>
            <w:tcW w:w="1424" w:type="dxa"/>
          </w:tcPr>
          <w:p w14:paraId="6B5B2304" w14:textId="264E70FC" w:rsidR="00743BAE" w:rsidRDefault="00743BAE" w:rsidP="00743BAE">
            <w:pPr>
              <w:spacing w:before="120" w:after="120"/>
            </w:pPr>
            <w:r w:rsidRPr="00DE7687">
              <w:t>Nokia, Nokia Shanghai Bell</w:t>
            </w:r>
          </w:p>
        </w:tc>
        <w:tc>
          <w:tcPr>
            <w:tcW w:w="6585" w:type="dxa"/>
          </w:tcPr>
          <w:p w14:paraId="02269508" w14:textId="77777777" w:rsidR="00441B50" w:rsidRDefault="00441B50" w:rsidP="00441B50">
            <w:pPr>
              <w:contextualSpacing/>
            </w:pPr>
            <w:r>
              <w:t>Observation 1: Independent Beam Management on different Rx chains would improve RRM measurements.</w:t>
            </w:r>
          </w:p>
          <w:p w14:paraId="1D2FF7F3" w14:textId="77777777" w:rsidR="00441B50" w:rsidRDefault="00441B50" w:rsidP="00441B50">
            <w:pPr>
              <w:contextualSpacing/>
            </w:pPr>
            <w:r>
              <w:t>Observation 2: Since the searchers may need independent control of the spatial filters, it can be assumed that IBM must be extended to intra-band multi-TRP scenarios.</w:t>
            </w:r>
          </w:p>
          <w:p w14:paraId="5447E6EA" w14:textId="77777777" w:rsidR="00441B50" w:rsidRDefault="00441B50" w:rsidP="00441B50">
            <w:pPr>
              <w:contextualSpacing/>
            </w:pPr>
            <w:r>
              <w:t>Proposal 1: Multi Rx architecture to consider independent time tracking per Rx chain for simultaneous reception of data from different QCL-D sources.</w:t>
            </w:r>
          </w:p>
          <w:p w14:paraId="65729458" w14:textId="77777777" w:rsidR="00441B50" w:rsidRDefault="00441B50" w:rsidP="00441B50">
            <w:pPr>
              <w:contextualSpacing/>
            </w:pPr>
            <w:r>
              <w:t>Proposal 2: Each Rx chain can process at an independent FFT window.</w:t>
            </w:r>
          </w:p>
          <w:p w14:paraId="77B1DF0A" w14:textId="77777777" w:rsidR="00441B50" w:rsidRDefault="00441B50" w:rsidP="00441B50">
            <w:pPr>
              <w:contextualSpacing/>
            </w:pPr>
            <w:r>
              <w:t>Proposal 3: RAN4 to define requirements assuming Independent Beam Management framework as baseline across multiple Rx chains on the same carrier.</w:t>
            </w:r>
          </w:p>
          <w:p w14:paraId="7DC6721F" w14:textId="178873D7" w:rsidR="00441B50" w:rsidRDefault="00441B50" w:rsidP="00441B50">
            <w:pPr>
              <w:contextualSpacing/>
            </w:pPr>
            <w:r>
              <w:t xml:space="preserve">Proposal 4: Definition of simultaneous reception from a baseband receiver perspective should be covered in </w:t>
            </w:r>
            <w:proofErr w:type="spellStart"/>
            <w:r>
              <w:t>Demod</w:t>
            </w:r>
            <w:proofErr w:type="spellEnd"/>
            <w:r>
              <w:t xml:space="preserve"> discussions, and from antenna panel perspective it should be covered in RF discussions.</w:t>
            </w:r>
          </w:p>
          <w:p w14:paraId="41151A41" w14:textId="77777777" w:rsidR="00441B50" w:rsidRDefault="00441B50" w:rsidP="00441B50">
            <w:pPr>
              <w:contextualSpacing/>
            </w:pPr>
            <w:r>
              <w:t xml:space="preserve">Observation 3: RAN4 RRM enhancements for </w:t>
            </w:r>
            <w:proofErr w:type="spellStart"/>
            <w:r>
              <w:t>MulltiRx</w:t>
            </w:r>
            <w:proofErr w:type="spellEnd"/>
            <w:r>
              <w:t xml:space="preserve"> in Rel-18 are defined for simultaneous reception from multiple TRPs.</w:t>
            </w:r>
          </w:p>
          <w:p w14:paraId="619D075A" w14:textId="4152BD51" w:rsidR="00441B50" w:rsidRDefault="00441B50" w:rsidP="00441B50">
            <w:pPr>
              <w:contextualSpacing/>
            </w:pPr>
            <w:r>
              <w:t xml:space="preserve">Proposal 5: Scenarios for </w:t>
            </w:r>
            <w:proofErr w:type="spellStart"/>
            <w:r>
              <w:t>mTRP</w:t>
            </w:r>
            <w:proofErr w:type="spellEnd"/>
            <w:r>
              <w:t xml:space="preserve"> simultaneous reception to be covered as part of scheduling restrictions, L1 measurement, and TCI state switching agenda items.</w:t>
            </w:r>
          </w:p>
          <w:p w14:paraId="602FFC6F" w14:textId="77777777" w:rsidR="00441B50" w:rsidRDefault="00441B50" w:rsidP="00441B50">
            <w:pPr>
              <w:contextualSpacing/>
            </w:pPr>
            <w:r>
              <w:t>Observation 4: Multi Rx operation might be power hungry and not necessary to be maintained constantly.</w:t>
            </w:r>
          </w:p>
          <w:p w14:paraId="2BF40804" w14:textId="77777777" w:rsidR="00441B50" w:rsidRDefault="00441B50" w:rsidP="00441B50">
            <w:pPr>
              <w:contextualSpacing/>
            </w:pPr>
            <w:r>
              <w:t>Proposal 6: A UE capable of multi-Rx reception and the network should be aware of when the UE is using 2 Rx chains for reducing measurement times or reducing scheduling restrictions or when it is using a single Rx chain.</w:t>
            </w:r>
          </w:p>
          <w:p w14:paraId="4BE44530" w14:textId="77777777" w:rsidR="00441B50" w:rsidRDefault="00441B50" w:rsidP="00441B50">
            <w:pPr>
              <w:contextualSpacing/>
            </w:pPr>
            <w:r>
              <w:t xml:space="preserve">Proposal 7: RAN4 to discuss new </w:t>
            </w:r>
            <w:proofErr w:type="spellStart"/>
            <w:r>
              <w:t>signaling</w:t>
            </w:r>
            <w:proofErr w:type="spellEnd"/>
            <w:r>
              <w:t xml:space="preserve"> for UE indication of use of 2 Rx chains.</w:t>
            </w:r>
          </w:p>
          <w:p w14:paraId="0F3F2413" w14:textId="77777777" w:rsidR="00441B50" w:rsidRDefault="00441B50" w:rsidP="00441B50">
            <w:pPr>
              <w:contextualSpacing/>
            </w:pPr>
            <w:r>
              <w:t xml:space="preserve">Observation 5: Existing L1-RSRP requirements for </w:t>
            </w:r>
            <w:r w:rsidRPr="00832672">
              <w:rPr>
                <w:i/>
              </w:rPr>
              <w:t xml:space="preserve">groupbasedbeamreporting-r17 </w:t>
            </w:r>
            <w:r>
              <w:t>enabled do not include requirements on the conditions for reporting groups of reference signals in group-based beam reports.</w:t>
            </w:r>
          </w:p>
          <w:p w14:paraId="04579405" w14:textId="77777777" w:rsidR="00441B50" w:rsidRDefault="00441B50" w:rsidP="00441B50">
            <w:pPr>
              <w:contextualSpacing/>
            </w:pPr>
            <w:r>
              <w:t>Proposal 8: RAN4 to discuss the conditions under which a group should be reported using Rel-17 GBBR, as part of L1 measurement requirements.</w:t>
            </w:r>
          </w:p>
          <w:p w14:paraId="2ED63040" w14:textId="77777777" w:rsidR="00441B50" w:rsidRDefault="00441B50" w:rsidP="00441B50">
            <w:pPr>
              <w:contextualSpacing/>
            </w:pPr>
            <w:r>
              <w:t>Observation 6: simultaneousReceptionDiffTypeD-r16 is a UE capability intended to indicate simultaneous data reception from different QCL-D sources. To support other simultaneous reception modes a new UE capability is required.</w:t>
            </w:r>
          </w:p>
          <w:p w14:paraId="0B417F44" w14:textId="6A05D613" w:rsidR="00743BAE" w:rsidRPr="00C96802" w:rsidRDefault="00441B50" w:rsidP="00441B50">
            <w:pPr>
              <w:contextualSpacing/>
            </w:pPr>
            <w:r>
              <w:t>Proposal 9: In order to support R-18 multi-Rx DL simultaneous reception modes, an additional UE capability should be defined.</w:t>
            </w:r>
          </w:p>
        </w:tc>
      </w:tr>
      <w:tr w:rsidR="00743BAE" w14:paraId="49BD1F2E" w14:textId="77777777">
        <w:trPr>
          <w:trHeight w:val="468"/>
        </w:trPr>
        <w:tc>
          <w:tcPr>
            <w:tcW w:w="1622" w:type="dxa"/>
          </w:tcPr>
          <w:p w14:paraId="48BD14C8" w14:textId="041CAFE6" w:rsidR="00743BAE" w:rsidRDefault="00743BAE" w:rsidP="00743BAE">
            <w:pPr>
              <w:spacing w:before="120" w:after="120"/>
            </w:pPr>
            <w:r w:rsidRPr="007004C0">
              <w:t>R4-2304131</w:t>
            </w:r>
          </w:p>
        </w:tc>
        <w:tc>
          <w:tcPr>
            <w:tcW w:w="1424" w:type="dxa"/>
          </w:tcPr>
          <w:p w14:paraId="18D31A65" w14:textId="2A5127B3" w:rsidR="00743BAE" w:rsidRDefault="00743BAE" w:rsidP="00743BAE">
            <w:pPr>
              <w:spacing w:before="120" w:after="120"/>
            </w:pPr>
            <w:r w:rsidRPr="00DE7687">
              <w:t>Apple</w:t>
            </w:r>
          </w:p>
        </w:tc>
        <w:tc>
          <w:tcPr>
            <w:tcW w:w="6585" w:type="dxa"/>
          </w:tcPr>
          <w:p w14:paraId="34AA4DCF" w14:textId="77777777" w:rsidR="000841F5" w:rsidRPr="000841F5" w:rsidRDefault="000841F5" w:rsidP="000841F5">
            <w:pPr>
              <w:rPr>
                <w:bCs/>
                <w:iCs/>
              </w:rPr>
            </w:pPr>
            <w:r w:rsidRPr="000841F5">
              <w:rPr>
                <w:bCs/>
                <w:iCs/>
              </w:rPr>
              <w:t xml:space="preserve">Proposal 1: RAN4 should focus on single-carrier mode at this stage. When all the requirements are completed, RAN4 can discuss DC/CA cases. </w:t>
            </w:r>
          </w:p>
          <w:p w14:paraId="01CDAA28" w14:textId="77777777" w:rsidR="000841F5" w:rsidRPr="000841F5" w:rsidRDefault="000841F5" w:rsidP="000841F5">
            <w:pPr>
              <w:rPr>
                <w:bCs/>
                <w:iCs/>
              </w:rPr>
            </w:pPr>
            <w:r w:rsidRPr="000841F5">
              <w:rPr>
                <w:bCs/>
                <w:iCs/>
              </w:rPr>
              <w:t xml:space="preserve">Proposal 2: RRM discussion on how a UE supports spatial MIMO can refer to RF agreement on “antenna module” and “panel”. </w:t>
            </w:r>
          </w:p>
          <w:p w14:paraId="4FD2B04B" w14:textId="77777777" w:rsidR="000841F5" w:rsidRPr="000841F5" w:rsidRDefault="000841F5" w:rsidP="000841F5">
            <w:pPr>
              <w:rPr>
                <w:bCs/>
                <w:iCs/>
              </w:rPr>
            </w:pPr>
            <w:r w:rsidRPr="000841F5">
              <w:rPr>
                <w:bCs/>
                <w:iCs/>
              </w:rPr>
              <w:t>Proposal 3: UE IBM capability can be considered together with the multi-RX UE capability when DC/CA is discussed.</w:t>
            </w:r>
          </w:p>
          <w:p w14:paraId="3516E0DC" w14:textId="501B966C" w:rsidR="00743BAE" w:rsidRPr="00C96802" w:rsidRDefault="000841F5" w:rsidP="000841F5">
            <w:r w:rsidRPr="000841F5">
              <w:rPr>
                <w:bCs/>
                <w:iCs/>
              </w:rPr>
              <w:t>Proposal 4: RAN4 agrees to allow a UE capable of multi-RX reception to inform the network that it does not support two-</w:t>
            </w:r>
            <w:proofErr w:type="spellStart"/>
            <w:r w:rsidRPr="000841F5">
              <w:rPr>
                <w:bCs/>
                <w:iCs/>
              </w:rPr>
              <w:t>AoA</w:t>
            </w:r>
            <w:proofErr w:type="spellEnd"/>
            <w:r w:rsidRPr="000841F5">
              <w:rPr>
                <w:bCs/>
                <w:iCs/>
              </w:rPr>
              <w:t xml:space="preserve"> reception, so the network knows the UE does not turn on or off this capability arbitrarily. FFS how this is achieved by PHY/MAC/RRC </w:t>
            </w:r>
            <w:proofErr w:type="spellStart"/>
            <w:r w:rsidRPr="000841F5">
              <w:rPr>
                <w:bCs/>
                <w:iCs/>
              </w:rPr>
              <w:t>signaling</w:t>
            </w:r>
            <w:proofErr w:type="spellEnd"/>
            <w:r w:rsidRPr="000841F5">
              <w:rPr>
                <w:bCs/>
                <w:iCs/>
              </w:rPr>
              <w:t>.</w:t>
            </w:r>
          </w:p>
        </w:tc>
      </w:tr>
      <w:tr w:rsidR="00743BAE" w14:paraId="7312F9C7" w14:textId="77777777">
        <w:trPr>
          <w:trHeight w:val="468"/>
        </w:trPr>
        <w:tc>
          <w:tcPr>
            <w:tcW w:w="1622" w:type="dxa"/>
          </w:tcPr>
          <w:p w14:paraId="7761F795" w14:textId="5B94C1A0" w:rsidR="00743BAE" w:rsidRDefault="00743BAE" w:rsidP="00743BAE">
            <w:pPr>
              <w:spacing w:before="120" w:after="120"/>
            </w:pPr>
            <w:r w:rsidRPr="007004C0">
              <w:t>R4-2304242</w:t>
            </w:r>
          </w:p>
        </w:tc>
        <w:tc>
          <w:tcPr>
            <w:tcW w:w="1424" w:type="dxa"/>
          </w:tcPr>
          <w:p w14:paraId="04640119" w14:textId="066CC1B1" w:rsidR="00743BAE" w:rsidRDefault="00743BAE" w:rsidP="00743BAE">
            <w:pPr>
              <w:spacing w:before="120" w:after="120"/>
            </w:pPr>
            <w:r w:rsidRPr="00DE7687">
              <w:t>Intel Corporation</w:t>
            </w:r>
          </w:p>
        </w:tc>
        <w:tc>
          <w:tcPr>
            <w:tcW w:w="6585" w:type="dxa"/>
          </w:tcPr>
          <w:p w14:paraId="39A620CB" w14:textId="77777777" w:rsidR="001F7E3D" w:rsidRPr="001F7E3D" w:rsidRDefault="001F7E3D" w:rsidP="001F7E3D">
            <w:pPr>
              <w:spacing w:after="120"/>
              <w:rPr>
                <w:bCs/>
                <w:color w:val="000000" w:themeColor="text1"/>
              </w:rPr>
            </w:pPr>
            <w:r w:rsidRPr="001F7E3D">
              <w:rPr>
                <w:bCs/>
                <w:color w:val="000000" w:themeColor="text1"/>
              </w:rPr>
              <w:t>Proposal 1: Combination of RS/RS and RS/data for simultaneous reception are moved to discussions related to measurement restriction/scheduling restriction requirements enhancement.</w:t>
            </w:r>
          </w:p>
          <w:p w14:paraId="3544DF11" w14:textId="77777777" w:rsidR="001F7E3D" w:rsidRPr="001F7E3D" w:rsidRDefault="001F7E3D" w:rsidP="001F7E3D">
            <w:r w:rsidRPr="001F7E3D">
              <w:rPr>
                <w:bCs/>
              </w:rPr>
              <w:t>Proposal 2:</w:t>
            </w:r>
            <w:r w:rsidRPr="001F7E3D">
              <w:t xml:space="preserve"> </w:t>
            </w:r>
            <w:r w:rsidRPr="001F7E3D">
              <w:rPr>
                <w:bCs/>
              </w:rPr>
              <w:t>RAN4 to clarify whether simultaneous reception for single TRP is considered.</w:t>
            </w:r>
          </w:p>
          <w:p w14:paraId="2E2E686B" w14:textId="77777777" w:rsidR="001F7E3D" w:rsidRPr="001F7E3D" w:rsidRDefault="001F7E3D" w:rsidP="001F7E3D">
            <w:pPr>
              <w:rPr>
                <w:bCs/>
              </w:rPr>
            </w:pPr>
            <w:r w:rsidRPr="001F7E3D">
              <w:rPr>
                <w:bCs/>
              </w:rPr>
              <w:lastRenderedPageBreak/>
              <w:t xml:space="preserve">Observation 1: UE may not find good beam pair due to the geometry of panel configuration and </w:t>
            </w:r>
            <w:proofErr w:type="spellStart"/>
            <w:r w:rsidRPr="001F7E3D">
              <w:rPr>
                <w:bCs/>
              </w:rPr>
              <w:t>mTRP</w:t>
            </w:r>
            <w:proofErr w:type="spellEnd"/>
            <w:r w:rsidRPr="001F7E3D">
              <w:rPr>
                <w:bCs/>
              </w:rPr>
              <w:t xml:space="preserve"> locations.</w:t>
            </w:r>
          </w:p>
          <w:p w14:paraId="45689129" w14:textId="77777777" w:rsidR="001F7E3D" w:rsidRPr="001F7E3D" w:rsidRDefault="001F7E3D" w:rsidP="001F7E3D">
            <w:pPr>
              <w:rPr>
                <w:bCs/>
                <w:lang w:eastAsia="ja-JP"/>
              </w:rPr>
            </w:pPr>
            <w:r w:rsidRPr="001F7E3D">
              <w:rPr>
                <w:bCs/>
              </w:rPr>
              <w:t xml:space="preserve">Proposal 3: </w:t>
            </w:r>
            <w:r w:rsidRPr="001F7E3D">
              <w:rPr>
                <w:bCs/>
                <w:lang w:eastAsia="ja-JP"/>
              </w:rPr>
              <w:t>When group based reporting is configured, UE may not report good beam pair due to the fact that the beam quality of one panel is bad.</w:t>
            </w:r>
          </w:p>
          <w:p w14:paraId="5795A5E3" w14:textId="77777777" w:rsidR="001F7E3D" w:rsidRPr="001F7E3D" w:rsidRDefault="001F7E3D" w:rsidP="001F7E3D">
            <w:pPr>
              <w:rPr>
                <w:bCs/>
                <w:lang w:eastAsia="ja-JP"/>
              </w:rPr>
            </w:pPr>
            <w:r w:rsidRPr="001F7E3D">
              <w:rPr>
                <w:bCs/>
                <w:lang w:eastAsia="ja-JP"/>
              </w:rPr>
              <w:t>Proposal 4: When group based reporting is configured, RAN4 to further discuss how to define reporting format for the case that no good beam pair is available.</w:t>
            </w:r>
          </w:p>
          <w:p w14:paraId="2309E70F" w14:textId="77777777" w:rsidR="001F7E3D" w:rsidRPr="001F7E3D" w:rsidRDefault="001F7E3D" w:rsidP="001F7E3D">
            <w:pPr>
              <w:rPr>
                <w:lang w:eastAsia="ja-JP"/>
              </w:rPr>
            </w:pPr>
            <w:r w:rsidRPr="001F7E3D">
              <w:rPr>
                <w:bCs/>
                <w:lang w:eastAsia="ja-JP"/>
              </w:rPr>
              <w:t>Proposal 5: When UE is in low power status, group based reporting can be used for power saving purpose where there is no beam pair in the report.</w:t>
            </w:r>
          </w:p>
          <w:p w14:paraId="4DF1EC03" w14:textId="77777777" w:rsidR="001F7E3D" w:rsidRPr="001F7E3D" w:rsidRDefault="001F7E3D" w:rsidP="001F7E3D">
            <w:pPr>
              <w:rPr>
                <w:bCs/>
              </w:rPr>
            </w:pPr>
            <w:r w:rsidRPr="001F7E3D">
              <w:rPr>
                <w:bCs/>
              </w:rPr>
              <w:t xml:space="preserve">Proposal 6: </w:t>
            </w:r>
            <w:proofErr w:type="spellStart"/>
            <w:r w:rsidRPr="001F7E3D">
              <w:rPr>
                <w:bCs/>
                <w:i/>
                <w:iCs/>
              </w:rPr>
              <w:t>simultaneousReceptionDiffTypeD</w:t>
            </w:r>
            <w:proofErr w:type="spellEnd"/>
            <w:r w:rsidRPr="001F7E3D">
              <w:rPr>
                <w:bCs/>
              </w:rPr>
              <w:t xml:space="preserve"> is only applicable for PDSCH.</w:t>
            </w:r>
          </w:p>
          <w:p w14:paraId="67BDAFED" w14:textId="4A1C8866" w:rsidR="00743BAE" w:rsidRPr="00C96802" w:rsidRDefault="001F7E3D" w:rsidP="001F7E3D">
            <w:r w:rsidRPr="001F7E3D">
              <w:rPr>
                <w:bCs/>
                <w:color w:val="000000" w:themeColor="text1"/>
              </w:rPr>
              <w:t>Proposal 7:</w:t>
            </w:r>
            <w:r w:rsidRPr="001F7E3D">
              <w:rPr>
                <w:color w:val="000000" w:themeColor="text1"/>
              </w:rPr>
              <w:t xml:space="preserve"> </w:t>
            </w:r>
            <w:r w:rsidRPr="001F7E3D">
              <w:rPr>
                <w:bCs/>
                <w:color w:val="000000" w:themeColor="text1"/>
              </w:rPr>
              <w:t xml:space="preserve">The existing </w:t>
            </w:r>
            <w:proofErr w:type="spellStart"/>
            <w:r w:rsidRPr="001F7E3D">
              <w:rPr>
                <w:bCs/>
                <w:i/>
                <w:iCs/>
                <w:color w:val="000000" w:themeColor="text1"/>
              </w:rPr>
              <w:t>simultaneousRxDataSSB-DiffNumerology</w:t>
            </w:r>
            <w:proofErr w:type="spellEnd"/>
            <w:r w:rsidRPr="001F7E3D">
              <w:rPr>
                <w:bCs/>
                <w:color w:val="000000" w:themeColor="text1"/>
              </w:rPr>
              <w:t xml:space="preserve"> IE can be re-used in R18 multi-panel WI.</w:t>
            </w:r>
          </w:p>
        </w:tc>
      </w:tr>
      <w:tr w:rsidR="00743BAE" w14:paraId="2AAA566D" w14:textId="77777777">
        <w:trPr>
          <w:trHeight w:val="468"/>
        </w:trPr>
        <w:tc>
          <w:tcPr>
            <w:tcW w:w="1622" w:type="dxa"/>
          </w:tcPr>
          <w:p w14:paraId="3A052999" w14:textId="74D5045E" w:rsidR="00743BAE" w:rsidRDefault="00743BAE" w:rsidP="00743BAE">
            <w:pPr>
              <w:spacing w:before="120" w:after="120"/>
            </w:pPr>
            <w:r w:rsidRPr="007004C0">
              <w:lastRenderedPageBreak/>
              <w:t>R4-2304369</w:t>
            </w:r>
          </w:p>
        </w:tc>
        <w:tc>
          <w:tcPr>
            <w:tcW w:w="1424" w:type="dxa"/>
          </w:tcPr>
          <w:p w14:paraId="7319B868" w14:textId="154F579B" w:rsidR="00743BAE" w:rsidRDefault="00743BAE" w:rsidP="00743BAE">
            <w:pPr>
              <w:spacing w:before="120" w:after="120"/>
            </w:pPr>
            <w:r w:rsidRPr="00DE7687">
              <w:t>Qualcomm Korea</w:t>
            </w:r>
          </w:p>
        </w:tc>
        <w:tc>
          <w:tcPr>
            <w:tcW w:w="6585" w:type="dxa"/>
          </w:tcPr>
          <w:p w14:paraId="51CBB075" w14:textId="77777777" w:rsidR="00832672" w:rsidRPr="00832672" w:rsidRDefault="00832672" w:rsidP="00832672">
            <w:pPr>
              <w:rPr>
                <w:lang w:val="en-US"/>
              </w:rPr>
            </w:pPr>
          </w:p>
          <w:p w14:paraId="0E3D6095" w14:textId="77777777" w:rsidR="00832672" w:rsidRPr="00832672" w:rsidRDefault="00832672" w:rsidP="00832672">
            <w:pPr>
              <w:jc w:val="both"/>
              <w:rPr>
                <w:bCs/>
              </w:rPr>
            </w:pPr>
            <w:r w:rsidRPr="00832672">
              <w:rPr>
                <w:bCs/>
              </w:rPr>
              <w:t xml:space="preserve">Proposal 1: RAN4 to not assume UE receives signals/channels from </w:t>
            </w:r>
            <w:proofErr w:type="spellStart"/>
            <w:r w:rsidRPr="00832672">
              <w:rPr>
                <w:bCs/>
              </w:rPr>
              <w:t>mTRP</w:t>
            </w:r>
            <w:proofErr w:type="spellEnd"/>
            <w:r w:rsidRPr="00832672">
              <w:rPr>
                <w:bCs/>
              </w:rPr>
              <w:t xml:space="preserve"> using simultaneously formed multiple Rx beams when any of the following conditions are not met:</w:t>
            </w:r>
          </w:p>
          <w:p w14:paraId="63AEF311" w14:textId="77777777" w:rsidR="00832672" w:rsidRPr="00832672" w:rsidRDefault="00832672" w:rsidP="00832672">
            <w:pPr>
              <w:pStyle w:val="aff6"/>
              <w:numPr>
                <w:ilvl w:val="0"/>
                <w:numId w:val="9"/>
              </w:numPr>
              <w:ind w:firstLineChars="0"/>
              <w:contextualSpacing/>
              <w:rPr>
                <w:bCs/>
                <w:lang w:val="en-US"/>
              </w:rPr>
            </w:pPr>
            <w:r w:rsidRPr="00832672">
              <w:rPr>
                <w:bCs/>
                <w:lang w:val="en-US"/>
              </w:rPr>
              <w:t>UE is configured with active TCI states from two TRPs, and the association between the TCI states and the TRPs is explicitly known to the UE, i.e.</w:t>
            </w:r>
          </w:p>
          <w:p w14:paraId="49AFC331" w14:textId="77777777" w:rsidR="00832672" w:rsidRPr="00832672" w:rsidRDefault="00832672" w:rsidP="00832672">
            <w:pPr>
              <w:pStyle w:val="aff6"/>
              <w:numPr>
                <w:ilvl w:val="1"/>
                <w:numId w:val="9"/>
              </w:numPr>
              <w:ind w:firstLineChars="0"/>
              <w:contextualSpacing/>
              <w:rPr>
                <w:bCs/>
                <w:lang w:val="en-US"/>
              </w:rPr>
            </w:pPr>
            <w:r w:rsidRPr="00832672">
              <w:rPr>
                <w:bCs/>
                <w:lang w:val="en-US"/>
              </w:rPr>
              <w:t xml:space="preserve">(single DCI based </w:t>
            </w:r>
            <w:proofErr w:type="spellStart"/>
            <w:r w:rsidRPr="00832672">
              <w:rPr>
                <w:bCs/>
                <w:lang w:val="en-US"/>
              </w:rPr>
              <w:t>mTRP</w:t>
            </w:r>
            <w:proofErr w:type="spellEnd"/>
            <w:r w:rsidRPr="00832672">
              <w:rPr>
                <w:bCs/>
                <w:lang w:val="en-US"/>
              </w:rPr>
              <w:t xml:space="preserve">) at least one of the codepoints in the active TCI list for PDSCH includes two reference resources for </w:t>
            </w:r>
            <w:proofErr w:type="spellStart"/>
            <w:r w:rsidRPr="00832672">
              <w:rPr>
                <w:bCs/>
                <w:lang w:val="en-US"/>
              </w:rPr>
              <w:t>qcl-TypeD</w:t>
            </w:r>
            <w:proofErr w:type="spellEnd"/>
            <w:r w:rsidRPr="00832672">
              <w:rPr>
                <w:bCs/>
                <w:lang w:val="en-US"/>
              </w:rPr>
              <w:t xml:space="preserve"> from respective TRPs</w:t>
            </w:r>
          </w:p>
          <w:p w14:paraId="76E01DD7" w14:textId="77777777" w:rsidR="00832672" w:rsidRPr="00832672" w:rsidRDefault="00832672" w:rsidP="00832672">
            <w:pPr>
              <w:pStyle w:val="aff6"/>
              <w:numPr>
                <w:ilvl w:val="1"/>
                <w:numId w:val="9"/>
              </w:numPr>
              <w:ind w:firstLineChars="0"/>
              <w:contextualSpacing/>
              <w:rPr>
                <w:bCs/>
                <w:lang w:val="en-US"/>
              </w:rPr>
            </w:pPr>
            <w:r w:rsidRPr="00832672">
              <w:rPr>
                <w:bCs/>
                <w:lang w:val="en-US"/>
              </w:rPr>
              <w:t xml:space="preserve">(multi DCI based </w:t>
            </w:r>
            <w:proofErr w:type="spellStart"/>
            <w:r w:rsidRPr="00832672">
              <w:rPr>
                <w:bCs/>
                <w:lang w:val="en-US"/>
              </w:rPr>
              <w:t>mTRP</w:t>
            </w:r>
            <w:proofErr w:type="spellEnd"/>
            <w:r w:rsidRPr="00832672">
              <w:rPr>
                <w:bCs/>
                <w:lang w:val="en-US"/>
              </w:rPr>
              <w:t xml:space="preserve">) two CORESETs </w:t>
            </w:r>
            <w:proofErr w:type="spellStart"/>
            <w:r w:rsidRPr="00832672">
              <w:rPr>
                <w:bCs/>
                <w:lang w:val="en-US"/>
              </w:rPr>
              <w:t>QCL’ed</w:t>
            </w:r>
            <w:proofErr w:type="spellEnd"/>
            <w:r w:rsidRPr="00832672">
              <w:rPr>
                <w:bCs/>
                <w:lang w:val="en-US"/>
              </w:rPr>
              <w:t xml:space="preserve"> with two reference resources for </w:t>
            </w:r>
            <w:proofErr w:type="spellStart"/>
            <w:r w:rsidRPr="00832672">
              <w:rPr>
                <w:bCs/>
                <w:lang w:val="en-US"/>
              </w:rPr>
              <w:t>qcl-TypeD</w:t>
            </w:r>
            <w:proofErr w:type="spellEnd"/>
            <w:r w:rsidRPr="00832672">
              <w:rPr>
                <w:bCs/>
                <w:lang w:val="en-US"/>
              </w:rPr>
              <w:t xml:space="preserve"> are configured</w:t>
            </w:r>
          </w:p>
          <w:p w14:paraId="0EE5C8A7" w14:textId="77777777" w:rsidR="00832672" w:rsidRPr="00832672" w:rsidRDefault="00832672" w:rsidP="00832672">
            <w:pPr>
              <w:pStyle w:val="aff6"/>
              <w:numPr>
                <w:ilvl w:val="1"/>
                <w:numId w:val="9"/>
              </w:numPr>
              <w:ind w:firstLineChars="0"/>
              <w:contextualSpacing/>
              <w:rPr>
                <w:bCs/>
                <w:lang w:val="en-US"/>
              </w:rPr>
            </w:pPr>
            <w:r w:rsidRPr="00832672">
              <w:rPr>
                <w:bCs/>
                <w:lang w:val="en-US"/>
              </w:rPr>
              <w:t xml:space="preserve">SNR &gt; </w:t>
            </w:r>
            <w:proofErr w:type="spellStart"/>
            <w:r w:rsidRPr="00832672">
              <w:rPr>
                <w:bCs/>
                <w:lang w:val="en-US"/>
              </w:rPr>
              <w:t>XdB</w:t>
            </w:r>
            <w:proofErr w:type="spellEnd"/>
            <w:r w:rsidRPr="00832672">
              <w:rPr>
                <w:bCs/>
                <w:lang w:val="en-US"/>
              </w:rPr>
              <w:t xml:space="preserve"> from each TRP, e.g. SNR regime where rank &gt; 2 is expected</w:t>
            </w:r>
          </w:p>
          <w:p w14:paraId="204F78C6" w14:textId="77777777" w:rsidR="00832672" w:rsidRPr="00832672" w:rsidRDefault="00832672" w:rsidP="00832672">
            <w:pPr>
              <w:pStyle w:val="aff6"/>
              <w:numPr>
                <w:ilvl w:val="0"/>
                <w:numId w:val="9"/>
              </w:numPr>
              <w:ind w:firstLineChars="0"/>
              <w:contextualSpacing/>
              <w:rPr>
                <w:bCs/>
                <w:lang w:val="en-US"/>
              </w:rPr>
            </w:pPr>
            <w:r w:rsidRPr="00832672">
              <w:rPr>
                <w:bCs/>
                <w:lang w:val="en-US"/>
              </w:rPr>
              <w:t>Group-based L1-RSRP measurement is configured based on L3 measurements for the same measurement resources</w:t>
            </w:r>
          </w:p>
          <w:p w14:paraId="513CF5B1" w14:textId="07274AE3" w:rsidR="00743BAE" w:rsidRPr="00832672" w:rsidRDefault="00832672" w:rsidP="006A4C54">
            <w:pPr>
              <w:pStyle w:val="aff6"/>
              <w:numPr>
                <w:ilvl w:val="0"/>
                <w:numId w:val="9"/>
              </w:numPr>
              <w:ind w:firstLineChars="0"/>
              <w:contextualSpacing/>
            </w:pPr>
            <w:r w:rsidRPr="00832672">
              <w:rPr>
                <w:bCs/>
                <w:lang w:val="en-US"/>
              </w:rPr>
              <w:t>Note that the number of UE cell search engines should remain the same, irrespective of the number of active UE Rx beams.</w:t>
            </w:r>
          </w:p>
        </w:tc>
      </w:tr>
      <w:tr w:rsidR="00743BAE" w14:paraId="5FFA31C0" w14:textId="77777777">
        <w:trPr>
          <w:trHeight w:val="468"/>
        </w:trPr>
        <w:tc>
          <w:tcPr>
            <w:tcW w:w="1622" w:type="dxa"/>
          </w:tcPr>
          <w:p w14:paraId="63C2663E" w14:textId="2B1583E9" w:rsidR="00743BAE" w:rsidRDefault="00743BAE" w:rsidP="00743BAE">
            <w:pPr>
              <w:spacing w:before="120" w:after="120"/>
            </w:pPr>
            <w:r w:rsidRPr="007004C0">
              <w:t>R4-2304706</w:t>
            </w:r>
          </w:p>
        </w:tc>
        <w:tc>
          <w:tcPr>
            <w:tcW w:w="1424" w:type="dxa"/>
          </w:tcPr>
          <w:p w14:paraId="33D93FC7" w14:textId="1FE0808B" w:rsidR="00743BAE" w:rsidRDefault="00743BAE" w:rsidP="00743BAE">
            <w:pPr>
              <w:spacing w:before="120" w:after="120"/>
            </w:pPr>
            <w:r w:rsidRPr="00DE7687">
              <w:t>LG Electronics Inc.</w:t>
            </w:r>
          </w:p>
        </w:tc>
        <w:tc>
          <w:tcPr>
            <w:tcW w:w="6585" w:type="dxa"/>
          </w:tcPr>
          <w:p w14:paraId="7EE2BA90" w14:textId="4C51ED7C" w:rsidR="006A4C54" w:rsidRDefault="006A4C54" w:rsidP="006A4C54">
            <w:pPr>
              <w:spacing w:after="120" w:line="259" w:lineRule="auto"/>
            </w:pPr>
            <w:r>
              <w:t>Proposal 1: Do not consider scheduling restriction relaxation for L3 measurement based on multi-Rx chain scenario in this release</w:t>
            </w:r>
          </w:p>
          <w:p w14:paraId="5B1C2F5B" w14:textId="59BE7235" w:rsidR="006A4C54" w:rsidRDefault="006A4C54" w:rsidP="006A4C54">
            <w:pPr>
              <w:spacing w:after="120" w:line="259" w:lineRule="auto"/>
            </w:pPr>
            <w:r>
              <w:t xml:space="preserve">Proposal 2: RAN4 to discuss whether to consider the case of simultaneous reception with a single Rx beam from multiple TRPs. </w:t>
            </w:r>
          </w:p>
          <w:p w14:paraId="5D429FD2" w14:textId="7B0A5C64" w:rsidR="00743BAE" w:rsidRDefault="006A4C54" w:rsidP="006A4C54">
            <w:pPr>
              <w:spacing w:after="120" w:line="259" w:lineRule="auto"/>
            </w:pPr>
            <w:r>
              <w:t>Proposal 3: No need for specific power saving RRM requirements, but the network should know whether the UE active single Rx chain or multi-Rx chains.</w:t>
            </w:r>
          </w:p>
        </w:tc>
      </w:tr>
      <w:tr w:rsidR="00743BAE" w14:paraId="39FFC770" w14:textId="77777777">
        <w:trPr>
          <w:trHeight w:val="468"/>
        </w:trPr>
        <w:tc>
          <w:tcPr>
            <w:tcW w:w="1622" w:type="dxa"/>
          </w:tcPr>
          <w:p w14:paraId="1C537343" w14:textId="73723B90" w:rsidR="00743BAE" w:rsidRDefault="00743BAE" w:rsidP="00743BAE">
            <w:pPr>
              <w:spacing w:before="120" w:after="120"/>
            </w:pPr>
            <w:r w:rsidRPr="007004C0">
              <w:t>R4-2304995</w:t>
            </w:r>
          </w:p>
        </w:tc>
        <w:tc>
          <w:tcPr>
            <w:tcW w:w="1424" w:type="dxa"/>
          </w:tcPr>
          <w:p w14:paraId="48798304" w14:textId="02B026EC" w:rsidR="00743BAE" w:rsidRDefault="00743BAE" w:rsidP="00743BAE">
            <w:pPr>
              <w:spacing w:before="120" w:after="120"/>
            </w:pPr>
            <w:r w:rsidRPr="00DE7687">
              <w:t>ZTE Corporation</w:t>
            </w:r>
          </w:p>
        </w:tc>
        <w:tc>
          <w:tcPr>
            <w:tcW w:w="6585" w:type="dxa"/>
          </w:tcPr>
          <w:p w14:paraId="1DDD8774"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 xml:space="preserve">Observation 1: During the discussion on inter-cell BM in R17 </w:t>
            </w:r>
            <w:proofErr w:type="spellStart"/>
            <w:r w:rsidRPr="00CA4859">
              <w:rPr>
                <w:rFonts w:eastAsia="宋体" w:hint="eastAsia"/>
                <w:bCs/>
                <w:lang w:val="en-US" w:eastAsia="zh-CN"/>
              </w:rPr>
              <w:t>FeMIMO</w:t>
            </w:r>
            <w:proofErr w:type="spellEnd"/>
            <w:r w:rsidRPr="00CA4859">
              <w:rPr>
                <w:rFonts w:eastAsia="宋体" w:hint="eastAsia"/>
                <w:bCs/>
                <w:lang w:val="en-US" w:eastAsia="zh-CN"/>
              </w:rPr>
              <w:t xml:space="preserve"> WI, the basic assumption is only one panel activated as a time, so the simultaneous L1-RSRP measurements for SC and NSC is not allowed due to the concern on Rx beam.</w:t>
            </w:r>
          </w:p>
          <w:p w14:paraId="56A222F0"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 xml:space="preserve">Proposal 1: For the UE capable of simultaneous multi-panel Rx, we can firstly discuss the requirements enhancement targeted to intra-cell </w:t>
            </w:r>
            <w:proofErr w:type="spellStart"/>
            <w:r w:rsidRPr="00CA4859">
              <w:rPr>
                <w:rFonts w:eastAsia="宋体" w:hint="eastAsia"/>
                <w:bCs/>
                <w:lang w:val="en-US" w:eastAsia="zh-CN"/>
              </w:rPr>
              <w:t>mTRP</w:t>
            </w:r>
            <w:proofErr w:type="spellEnd"/>
            <w:r w:rsidRPr="00CA4859">
              <w:rPr>
                <w:rFonts w:eastAsia="宋体" w:hint="eastAsia"/>
                <w:bCs/>
                <w:lang w:val="en-US" w:eastAsia="zh-CN"/>
              </w:rPr>
              <w:t xml:space="preserve"> case. Once some conclusions achieved, then consider the extension into inter-cell </w:t>
            </w:r>
            <w:proofErr w:type="spellStart"/>
            <w:r w:rsidRPr="00CA4859">
              <w:rPr>
                <w:rFonts w:eastAsia="宋体" w:hint="eastAsia"/>
                <w:bCs/>
                <w:lang w:val="en-US" w:eastAsia="zh-CN"/>
              </w:rPr>
              <w:t>mTRP</w:t>
            </w:r>
            <w:proofErr w:type="spellEnd"/>
            <w:r w:rsidRPr="00CA4859">
              <w:rPr>
                <w:rFonts w:eastAsia="宋体" w:hint="eastAsia"/>
                <w:bCs/>
                <w:lang w:val="en-US" w:eastAsia="zh-CN"/>
              </w:rPr>
              <w:t xml:space="preserve"> case around the following issues:</w:t>
            </w:r>
          </w:p>
          <w:p w14:paraId="25233B10" w14:textId="77777777" w:rsidR="00CA4859" w:rsidRPr="00CA4859" w:rsidRDefault="00CA4859" w:rsidP="00CA4859">
            <w:pPr>
              <w:pStyle w:val="ab"/>
              <w:numPr>
                <w:ilvl w:val="0"/>
                <w:numId w:val="28"/>
              </w:numPr>
              <w:spacing w:beforeLines="50" w:before="120" w:after="120"/>
              <w:jc w:val="both"/>
              <w:rPr>
                <w:rFonts w:eastAsia="宋体"/>
                <w:bCs/>
                <w:lang w:val="en-US" w:eastAsia="zh-CN"/>
              </w:rPr>
            </w:pPr>
            <w:r w:rsidRPr="00CA4859">
              <w:rPr>
                <w:rFonts w:eastAsia="宋体" w:hint="eastAsia"/>
                <w:bCs/>
                <w:lang w:val="en-US" w:eastAsia="zh-CN"/>
              </w:rPr>
              <w:t xml:space="preserve">Whether define the measurement requirements on NSC inside SMTC for FR2 for the case </w:t>
            </w:r>
            <w:r w:rsidRPr="00CA4859">
              <w:rPr>
                <w:rFonts w:eastAsia="宋体" w:hint="eastAsia"/>
                <w:bCs/>
                <w:lang w:val="en-US" w:eastAsia="zh-CN"/>
              </w:rPr>
              <w:t>“</w:t>
            </w:r>
            <w:r w:rsidRPr="00CA4859">
              <w:rPr>
                <w:rFonts w:eastAsia="等线"/>
                <w:bCs/>
                <w:iCs/>
                <w:vertAlign w:val="subscript"/>
                <w:lang w:val="en-US" w:eastAsia="zh-CN"/>
              </w:rPr>
              <w:t>SSB,NSC</w:t>
            </w:r>
            <w:r w:rsidRPr="00CA4859">
              <w:rPr>
                <w:rFonts w:eastAsia="等线"/>
                <w:bCs/>
                <w:iCs/>
                <w:lang w:val="en-US" w:eastAsia="zh-CN"/>
              </w:rPr>
              <w:t xml:space="preserve"> ≥ T</w:t>
            </w:r>
            <w:r w:rsidRPr="00CA4859">
              <w:rPr>
                <w:rFonts w:eastAsia="等线"/>
                <w:bCs/>
                <w:iCs/>
                <w:vertAlign w:val="subscript"/>
                <w:lang w:val="en-US" w:eastAsia="zh-CN"/>
              </w:rPr>
              <w:t>SMTC</w:t>
            </w:r>
            <w:r w:rsidRPr="00CA4859">
              <w:rPr>
                <w:rFonts w:eastAsia="宋体" w:hint="eastAsia"/>
                <w:bCs/>
                <w:lang w:val="en-US" w:eastAsia="zh-CN"/>
              </w:rPr>
              <w:t>”</w:t>
            </w:r>
            <w:r w:rsidRPr="00CA4859">
              <w:rPr>
                <w:rFonts w:eastAsia="宋体" w:hint="eastAsia"/>
                <w:bCs/>
                <w:lang w:val="en-US" w:eastAsia="zh-CN"/>
              </w:rPr>
              <w:t>;</w:t>
            </w:r>
          </w:p>
          <w:p w14:paraId="539DA18A" w14:textId="77777777" w:rsidR="00CA4859" w:rsidRPr="00CA4859" w:rsidRDefault="00CA4859" w:rsidP="00CA4859">
            <w:pPr>
              <w:pStyle w:val="ab"/>
              <w:numPr>
                <w:ilvl w:val="0"/>
                <w:numId w:val="28"/>
              </w:numPr>
              <w:spacing w:beforeLines="50" w:before="120" w:after="120"/>
              <w:jc w:val="both"/>
              <w:rPr>
                <w:rFonts w:eastAsia="宋体"/>
                <w:bCs/>
                <w:lang w:val="en-US" w:eastAsia="zh-CN"/>
              </w:rPr>
            </w:pPr>
            <w:r w:rsidRPr="00CA4859">
              <w:rPr>
                <w:rFonts w:eastAsia="宋体" w:hint="eastAsia"/>
                <w:bCs/>
                <w:lang w:val="en-US" w:eastAsia="zh-CN"/>
              </w:rPr>
              <w:lastRenderedPageBreak/>
              <w:t xml:space="preserve">Whether need the sharing factor for SC and NSC and </w:t>
            </w:r>
            <w:proofErr w:type="spellStart"/>
            <w:r w:rsidRPr="00CA4859">
              <w:rPr>
                <w:rFonts w:eastAsia="宋体" w:hint="eastAsia"/>
                <w:bCs/>
                <w:lang w:val="en-US" w:eastAsia="zh-CN"/>
              </w:rPr>
              <w:t>Nmax</w:t>
            </w:r>
            <w:proofErr w:type="spellEnd"/>
            <w:r w:rsidRPr="00CA4859">
              <w:rPr>
                <w:rFonts w:eastAsia="宋体" w:hint="eastAsia"/>
                <w:bCs/>
                <w:lang w:val="en-US" w:eastAsia="zh-CN"/>
              </w:rPr>
              <w:t xml:space="preserve"> =1.</w:t>
            </w:r>
          </w:p>
          <w:p w14:paraId="614B04F8"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Proposal 2: For intra-cell scenario, the following combinations from different TRPs are possible:</w:t>
            </w:r>
          </w:p>
          <w:p w14:paraId="160A9622" w14:textId="77777777" w:rsidR="00CA4859" w:rsidRPr="00CA4859" w:rsidRDefault="00CA4859" w:rsidP="00CA4859">
            <w:pPr>
              <w:numPr>
                <w:ilvl w:val="0"/>
                <w:numId w:val="29"/>
              </w:numPr>
              <w:spacing w:after="0"/>
              <w:rPr>
                <w:rFonts w:eastAsia="宋体"/>
                <w:bCs/>
                <w:lang w:eastAsia="zh-CN"/>
              </w:rPr>
            </w:pPr>
            <w:r w:rsidRPr="00CA4859">
              <w:rPr>
                <w:rFonts w:eastAsia="宋体" w:hint="eastAsia"/>
                <w:bCs/>
                <w:lang w:val="en-US" w:eastAsia="zh-CN"/>
              </w:rPr>
              <w:t>PDSCH/PDCCH + PDSCH/PDCCH</w:t>
            </w:r>
          </w:p>
          <w:p w14:paraId="2F2E4961" w14:textId="77777777" w:rsidR="00CA4859" w:rsidRPr="00CA4859" w:rsidRDefault="00CA4859" w:rsidP="00CA4859">
            <w:pPr>
              <w:numPr>
                <w:ilvl w:val="0"/>
                <w:numId w:val="29"/>
              </w:numPr>
              <w:spacing w:after="0"/>
              <w:rPr>
                <w:rFonts w:eastAsia="宋体"/>
                <w:bCs/>
                <w:lang w:eastAsia="zh-CN"/>
              </w:rPr>
            </w:pPr>
            <w:r w:rsidRPr="00CA4859">
              <w:rPr>
                <w:rFonts w:eastAsia="宋体" w:hint="eastAsia"/>
                <w:bCs/>
                <w:lang w:val="en-US" w:eastAsia="zh-CN"/>
              </w:rPr>
              <w:t>L1 SSB + PDSCH/PDCCH</w:t>
            </w:r>
          </w:p>
          <w:p w14:paraId="1DC1DC77" w14:textId="77777777" w:rsidR="00CA4859" w:rsidRPr="00CA4859" w:rsidRDefault="00CA4859" w:rsidP="00CA4859">
            <w:pPr>
              <w:numPr>
                <w:ilvl w:val="0"/>
                <w:numId w:val="29"/>
              </w:numPr>
              <w:spacing w:after="0"/>
              <w:rPr>
                <w:rFonts w:eastAsia="宋体"/>
                <w:bCs/>
                <w:lang w:eastAsia="zh-CN"/>
              </w:rPr>
            </w:pPr>
            <w:r w:rsidRPr="00CA4859">
              <w:rPr>
                <w:rFonts w:eastAsia="宋体" w:hint="eastAsia"/>
                <w:bCs/>
                <w:lang w:val="en-US" w:eastAsia="zh-CN"/>
              </w:rPr>
              <w:t>L1 CSI-RS + PDSCH/PDCCH</w:t>
            </w:r>
          </w:p>
          <w:p w14:paraId="31338CFC" w14:textId="77777777" w:rsidR="00CA4859" w:rsidRPr="00CA4859" w:rsidRDefault="00CA4859" w:rsidP="00CA4859">
            <w:pPr>
              <w:numPr>
                <w:ilvl w:val="0"/>
                <w:numId w:val="29"/>
              </w:numPr>
              <w:spacing w:after="0"/>
              <w:rPr>
                <w:rFonts w:eastAsia="宋体"/>
                <w:bCs/>
                <w:lang w:eastAsia="zh-CN"/>
              </w:rPr>
            </w:pPr>
            <w:r w:rsidRPr="00CA4859">
              <w:rPr>
                <w:rFonts w:eastAsia="宋体" w:hint="eastAsia"/>
                <w:bCs/>
                <w:lang w:val="en-US" w:eastAsia="zh-CN"/>
              </w:rPr>
              <w:t>L1 SSB + L1 CSI-RS</w:t>
            </w:r>
          </w:p>
          <w:p w14:paraId="21B46B87" w14:textId="77777777" w:rsidR="00CA4859" w:rsidRPr="00CA4859" w:rsidRDefault="00CA4859" w:rsidP="00CA4859">
            <w:pPr>
              <w:numPr>
                <w:ilvl w:val="0"/>
                <w:numId w:val="29"/>
              </w:numPr>
              <w:spacing w:after="0"/>
              <w:rPr>
                <w:rFonts w:eastAsia="宋体"/>
                <w:bCs/>
                <w:lang w:eastAsia="zh-CN"/>
              </w:rPr>
            </w:pPr>
            <w:r w:rsidRPr="00CA4859">
              <w:rPr>
                <w:rFonts w:eastAsia="宋体" w:hint="eastAsia"/>
                <w:bCs/>
                <w:lang w:val="en-US" w:eastAsia="zh-CN"/>
              </w:rPr>
              <w:t xml:space="preserve">L1 CSI-RS + L1 CSI-RS </w:t>
            </w:r>
          </w:p>
          <w:p w14:paraId="218DD490" w14:textId="77777777" w:rsidR="00CA4859" w:rsidRPr="00CA4859" w:rsidRDefault="00CA4859" w:rsidP="00CA4859">
            <w:pPr>
              <w:numPr>
                <w:ilvl w:val="0"/>
                <w:numId w:val="29"/>
              </w:numPr>
              <w:spacing w:after="0"/>
              <w:rPr>
                <w:rFonts w:eastAsia="宋体"/>
                <w:bCs/>
                <w:lang w:eastAsia="zh-CN"/>
              </w:rPr>
            </w:pPr>
            <w:r w:rsidRPr="00CA4859">
              <w:rPr>
                <w:rFonts w:eastAsia="宋体" w:hint="eastAsia"/>
                <w:bCs/>
                <w:lang w:val="en-US" w:eastAsia="zh-CN"/>
              </w:rPr>
              <w:t>L3 SSB + PDSCH/PDCCH (to enhance scheduling restriction in L3 measurement)</w:t>
            </w:r>
          </w:p>
          <w:p w14:paraId="59206CD5" w14:textId="77777777" w:rsidR="00CA4859" w:rsidRPr="00CA4859" w:rsidRDefault="00CA4859" w:rsidP="00CA4859">
            <w:pPr>
              <w:numPr>
                <w:ilvl w:val="0"/>
                <w:numId w:val="29"/>
              </w:numPr>
              <w:spacing w:after="0"/>
              <w:rPr>
                <w:rFonts w:eastAsia="宋体"/>
                <w:bCs/>
                <w:lang w:eastAsia="zh-CN"/>
              </w:rPr>
            </w:pPr>
            <w:r w:rsidRPr="00CA4859">
              <w:rPr>
                <w:rFonts w:eastAsia="宋体" w:hint="eastAsia"/>
                <w:bCs/>
                <w:lang w:val="en-US" w:eastAsia="zh-CN"/>
              </w:rPr>
              <w:t>L3 CSI-RS + PDSCH/PDCCH (to enhance scheduling restriction in L3 measurement)</w:t>
            </w:r>
          </w:p>
          <w:p w14:paraId="4BFBFD06"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Proposal 3: For inter-cell scenario, if only considering the inter-cell BM, then one combination is possible: L1 SSB + L1 SSB</w:t>
            </w:r>
          </w:p>
          <w:p w14:paraId="1D269A43"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 xml:space="preserve">Observation 2: To avoid interference and enlarge the beam directions coverage via multi-panel simultaneous reception, the coverage of beam directions of each panel are non-overlapped or only limited partial overlapped. </w:t>
            </w:r>
          </w:p>
          <w:p w14:paraId="6CF8AFF7" w14:textId="77777777" w:rsidR="00CA4859" w:rsidRPr="00CA4859" w:rsidRDefault="00CA4859" w:rsidP="00CA4859">
            <w:pPr>
              <w:pStyle w:val="ab"/>
              <w:tabs>
                <w:tab w:val="left" w:pos="226"/>
                <w:tab w:val="left" w:pos="284"/>
                <w:tab w:val="left" w:pos="5103"/>
              </w:tabs>
              <w:snapToGrid w:val="0"/>
              <w:spacing w:beforeLines="50" w:before="120"/>
              <w:rPr>
                <w:rFonts w:eastAsia="宋体"/>
                <w:lang w:val="en-US" w:eastAsia="zh-CN"/>
              </w:rPr>
            </w:pPr>
            <w:r w:rsidRPr="00CA4859">
              <w:rPr>
                <w:rFonts w:eastAsia="宋体" w:hint="eastAsia"/>
                <w:bCs/>
                <w:lang w:val="en-US" w:eastAsia="zh-CN"/>
              </w:rPr>
              <w:t>Proposal 4: Regarding to the spatial MIMO(either spatial diversity or spatial multiplexing) by using a single panel to receive two independent signals from the same of nearly same direction, we do not need to identify any explicit conclusion about this in RRM session, so no need further discussion.</w:t>
            </w:r>
          </w:p>
          <w:p w14:paraId="1B837657" w14:textId="77777777" w:rsidR="00CA4859" w:rsidRPr="00CA4859" w:rsidRDefault="00CA4859" w:rsidP="00CA4859">
            <w:pPr>
              <w:pStyle w:val="ab"/>
              <w:tabs>
                <w:tab w:val="left" w:pos="226"/>
                <w:tab w:val="left" w:pos="284"/>
                <w:tab w:val="left" w:pos="5103"/>
              </w:tabs>
              <w:snapToGrid w:val="0"/>
              <w:spacing w:beforeLines="50" w:before="120"/>
              <w:rPr>
                <w:rFonts w:eastAsia="宋体"/>
                <w:lang w:val="en-US" w:eastAsia="zh-CN"/>
              </w:rPr>
            </w:pPr>
            <w:r w:rsidRPr="00CA4859">
              <w:rPr>
                <w:rFonts w:eastAsia="宋体" w:hint="eastAsia"/>
                <w:bCs/>
                <w:lang w:val="en-US" w:eastAsia="zh-CN"/>
              </w:rPr>
              <w:t xml:space="preserve">Observation 3: Even though the exact assumption of two </w:t>
            </w:r>
            <w:proofErr w:type="spellStart"/>
            <w:r w:rsidRPr="00CA4859">
              <w:rPr>
                <w:rFonts w:eastAsia="宋体" w:hint="eastAsia"/>
                <w:bCs/>
                <w:lang w:val="en-US" w:eastAsia="zh-CN"/>
              </w:rPr>
              <w:t>AoA</w:t>
            </w:r>
            <w:proofErr w:type="spellEnd"/>
            <w:r w:rsidRPr="00CA4859">
              <w:rPr>
                <w:rFonts w:eastAsia="宋体" w:hint="eastAsia"/>
                <w:bCs/>
                <w:lang w:val="en-US" w:eastAsia="zh-CN"/>
              </w:rPr>
              <w:t xml:space="preserve"> is still suspending in RF session, compared with the assumption of a single fixed </w:t>
            </w:r>
            <w:proofErr w:type="spellStart"/>
            <w:r w:rsidRPr="00CA4859">
              <w:rPr>
                <w:rFonts w:eastAsia="宋体" w:hint="eastAsia"/>
                <w:bCs/>
                <w:lang w:val="en-US" w:eastAsia="zh-CN"/>
              </w:rPr>
              <w:t>AoA</w:t>
            </w:r>
            <w:proofErr w:type="spellEnd"/>
            <w:r w:rsidRPr="00CA4859">
              <w:rPr>
                <w:rFonts w:eastAsia="宋体" w:hint="eastAsia"/>
                <w:bCs/>
                <w:lang w:val="en-US" w:eastAsia="zh-CN"/>
              </w:rPr>
              <w:t xml:space="preserve"> offset, the assumption of multiple fixed </w:t>
            </w:r>
            <w:proofErr w:type="spellStart"/>
            <w:r w:rsidRPr="00CA4859">
              <w:rPr>
                <w:rFonts w:eastAsia="宋体" w:hint="eastAsia"/>
                <w:bCs/>
                <w:lang w:val="en-US" w:eastAsia="zh-CN"/>
              </w:rPr>
              <w:t>AoA</w:t>
            </w:r>
            <w:proofErr w:type="spellEnd"/>
            <w:r w:rsidRPr="00CA4859">
              <w:rPr>
                <w:rFonts w:eastAsia="宋体" w:hint="eastAsia"/>
                <w:bCs/>
                <w:lang w:val="en-US" w:eastAsia="zh-CN"/>
              </w:rPr>
              <w:t xml:space="preserve"> offset is more reasonable since a single fixed </w:t>
            </w:r>
            <w:proofErr w:type="spellStart"/>
            <w:r w:rsidRPr="00CA4859">
              <w:rPr>
                <w:rFonts w:eastAsia="宋体" w:hint="eastAsia"/>
                <w:bCs/>
                <w:lang w:val="en-US" w:eastAsia="zh-CN"/>
              </w:rPr>
              <w:t>AoA</w:t>
            </w:r>
            <w:proofErr w:type="spellEnd"/>
            <w:r w:rsidRPr="00CA4859">
              <w:rPr>
                <w:rFonts w:eastAsia="宋体" w:hint="eastAsia"/>
                <w:bCs/>
                <w:lang w:val="en-US" w:eastAsia="zh-CN"/>
              </w:rPr>
              <w:t xml:space="preserve"> offset value would limit the flexible of Rx beam combination thus restrict the performance gain provided by multi-panel Rx.</w:t>
            </w:r>
          </w:p>
          <w:p w14:paraId="1D5FB8C1" w14:textId="77777777" w:rsidR="00CA4859" w:rsidRPr="00CA4859" w:rsidRDefault="00CA4859" w:rsidP="00CA4859">
            <w:pPr>
              <w:pStyle w:val="ab"/>
              <w:tabs>
                <w:tab w:val="left" w:pos="226"/>
                <w:tab w:val="left" w:pos="284"/>
                <w:tab w:val="left" w:pos="5103"/>
              </w:tabs>
              <w:snapToGrid w:val="0"/>
              <w:spacing w:beforeLines="50" w:before="120"/>
              <w:rPr>
                <w:rFonts w:eastAsia="宋体"/>
                <w:lang w:val="en-US" w:eastAsia="zh-CN"/>
              </w:rPr>
            </w:pPr>
            <w:r w:rsidRPr="00CA4859">
              <w:rPr>
                <w:rFonts w:eastAsia="宋体" w:hint="eastAsia"/>
                <w:bCs/>
                <w:lang w:val="en-US" w:eastAsia="zh-CN"/>
              </w:rPr>
              <w:t>Proposal 5: 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14:paraId="7C3F9316"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 xml:space="preserve">Observation 4: The R16 UE capability </w:t>
            </w:r>
            <w:proofErr w:type="spellStart"/>
            <w:r w:rsidRPr="00CA4859">
              <w:rPr>
                <w:rFonts w:eastAsia="宋体" w:hint="eastAsia"/>
                <w:bCs/>
                <w:i/>
                <w:iCs/>
                <w:lang w:val="en-US" w:eastAsia="zh-CN"/>
              </w:rPr>
              <w:t>simultaneousReceptionDiffTypeD</w:t>
            </w:r>
            <w:proofErr w:type="spellEnd"/>
            <w:r w:rsidRPr="00CA4859">
              <w:rPr>
                <w:rFonts w:eastAsia="宋体" w:hint="eastAsia"/>
                <w:bCs/>
                <w:lang w:val="en-US" w:eastAsia="zh-CN"/>
              </w:rPr>
              <w:t xml:space="preserve"> is only applicable for PDSCH not even for PDCCH.</w:t>
            </w:r>
          </w:p>
          <w:p w14:paraId="2DFA9E11"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 xml:space="preserve">Proposal 6: It is preferred to introduce a new UE capability rather than reuse the existing R16 </w:t>
            </w:r>
            <w:proofErr w:type="spellStart"/>
            <w:r w:rsidRPr="00CA4859">
              <w:rPr>
                <w:rFonts w:eastAsia="宋体" w:hint="eastAsia"/>
                <w:bCs/>
                <w:i/>
                <w:iCs/>
                <w:lang w:val="en-US" w:eastAsia="zh-CN"/>
              </w:rPr>
              <w:t>simultaneousReceptionDiffTypeD</w:t>
            </w:r>
            <w:proofErr w:type="spellEnd"/>
            <w:r w:rsidRPr="00CA4859">
              <w:rPr>
                <w:rFonts w:eastAsia="宋体" w:hint="eastAsia"/>
                <w:bCs/>
                <w:lang w:val="en-US" w:eastAsia="zh-CN"/>
              </w:rPr>
              <w:t xml:space="preserve"> to indicate the support of simultaneous multi-panel reception from two directions in FR2-1.</w:t>
            </w:r>
          </w:p>
          <w:p w14:paraId="028EBB63"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Proposal 7: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14:paraId="38B763D6" w14:textId="77777777" w:rsidR="00CA4859" w:rsidRPr="00CA4859" w:rsidRDefault="00CA4859" w:rsidP="00CA4859">
            <w:pPr>
              <w:pStyle w:val="ab"/>
              <w:numPr>
                <w:ilvl w:val="0"/>
                <w:numId w:val="30"/>
              </w:numPr>
              <w:tabs>
                <w:tab w:val="left" w:pos="226"/>
                <w:tab w:val="left" w:pos="284"/>
                <w:tab w:val="left" w:pos="5103"/>
              </w:tabs>
              <w:snapToGrid w:val="0"/>
              <w:spacing w:beforeLines="50" w:before="120" w:after="120"/>
              <w:jc w:val="both"/>
              <w:rPr>
                <w:rFonts w:eastAsia="宋体"/>
                <w:bCs/>
                <w:lang w:val="en-US" w:eastAsia="zh-CN"/>
              </w:rPr>
            </w:pPr>
            <w:r w:rsidRPr="00CA4859">
              <w:rPr>
                <w:rFonts w:eastAsia="宋体"/>
                <w:bCs/>
                <w:lang w:val="en-US" w:eastAsia="zh-CN"/>
              </w:rPr>
              <w:t>Solution 1: Only a single UE capability is needed, which is applicable for all supported combinations of simultaneous reception between L1 RS, L3 RS and data</w:t>
            </w:r>
          </w:p>
          <w:p w14:paraId="6E7DDC49" w14:textId="77777777" w:rsidR="00CA4859" w:rsidRPr="00CA4859" w:rsidRDefault="00CA4859" w:rsidP="00CA4859">
            <w:pPr>
              <w:pStyle w:val="ab"/>
              <w:numPr>
                <w:ilvl w:val="0"/>
                <w:numId w:val="30"/>
              </w:numPr>
              <w:tabs>
                <w:tab w:val="left" w:pos="226"/>
                <w:tab w:val="left" w:pos="284"/>
                <w:tab w:val="left" w:pos="5103"/>
              </w:tabs>
              <w:snapToGrid w:val="0"/>
              <w:spacing w:beforeLines="50" w:before="120" w:after="120"/>
              <w:jc w:val="both"/>
              <w:rPr>
                <w:rFonts w:eastAsia="宋体"/>
                <w:bCs/>
                <w:lang w:val="en-US" w:eastAsia="zh-CN"/>
              </w:rPr>
            </w:pPr>
            <w:r w:rsidRPr="00CA4859">
              <w:rPr>
                <w:rFonts w:eastAsia="宋体"/>
                <w:bCs/>
                <w:lang w:val="en-US" w:eastAsia="zh-CN"/>
              </w:rPr>
              <w:t xml:space="preserve">Solution 2: Multiple UE capabilities are necessary, and each of them indicates the support of one kind of combinations. </w:t>
            </w:r>
            <w:proofErr w:type="spellStart"/>
            <w:r w:rsidRPr="00CA4859">
              <w:rPr>
                <w:rFonts w:eastAsia="宋体"/>
                <w:bCs/>
                <w:lang w:val="en-US" w:eastAsia="zh-CN"/>
              </w:rPr>
              <w:t>E.g</w:t>
            </w:r>
            <w:proofErr w:type="spellEnd"/>
            <w:r w:rsidRPr="00CA4859">
              <w:rPr>
                <w:rFonts w:eastAsia="宋体"/>
                <w:bCs/>
                <w:lang w:val="en-US" w:eastAsia="zh-CN"/>
              </w:rPr>
              <w:t xml:space="preserve"> UE capability X1 indicates </w:t>
            </w:r>
            <w:r w:rsidRPr="00CA4859">
              <w:rPr>
                <w:rFonts w:eastAsia="宋体"/>
                <w:bCs/>
                <w:lang w:val="en-US" w:eastAsia="zh-CN"/>
              </w:rPr>
              <w:lastRenderedPageBreak/>
              <w:t xml:space="preserve">the support of simultaneous </w:t>
            </w:r>
            <w:proofErr w:type="spellStart"/>
            <w:r w:rsidRPr="00CA4859">
              <w:rPr>
                <w:rFonts w:eastAsia="宋体"/>
                <w:bCs/>
                <w:lang w:val="en-US" w:eastAsia="zh-CN"/>
              </w:rPr>
              <w:t>data+data</w:t>
            </w:r>
            <w:proofErr w:type="spellEnd"/>
            <w:r w:rsidRPr="00CA4859">
              <w:rPr>
                <w:rFonts w:eastAsia="宋体"/>
                <w:bCs/>
                <w:lang w:val="en-US" w:eastAsia="zh-CN"/>
              </w:rPr>
              <w:t xml:space="preserve"> reception; UE capability X2 indicates the support of simultaneous L1 RS + L1 RS/data reception; UE capability X3 indicates the support of L3 RS + L1 RS/data reception.</w:t>
            </w:r>
          </w:p>
          <w:p w14:paraId="6D78E1AA"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 xml:space="preserve">Observation 5: The UE capability of </w:t>
            </w:r>
            <w:proofErr w:type="spellStart"/>
            <w:r w:rsidRPr="00CA4859">
              <w:rPr>
                <w:rFonts w:eastAsia="宋体" w:hint="eastAsia"/>
                <w:bCs/>
                <w:i/>
                <w:iCs/>
                <w:lang w:val="en-US" w:eastAsia="zh-CN"/>
              </w:rPr>
              <w:t>simultaneousRxDataSSB-DiffNumerology</w:t>
            </w:r>
            <w:proofErr w:type="spellEnd"/>
            <w:r w:rsidRPr="00CA4859">
              <w:rPr>
                <w:rFonts w:eastAsia="宋体" w:hint="eastAsia"/>
                <w:bCs/>
                <w:lang w:val="en-US" w:eastAsia="zh-CN"/>
              </w:rPr>
              <w:t xml:space="preserve"> is only applicable for FR1, not for FR2.</w:t>
            </w:r>
          </w:p>
          <w:p w14:paraId="51762E6B"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 xml:space="preserve">Observation 6: The UE capability of </w:t>
            </w:r>
            <w:r w:rsidRPr="00CA4859">
              <w:rPr>
                <w:rFonts w:eastAsia="宋体" w:hint="eastAsia"/>
                <w:bCs/>
                <w:i/>
                <w:iCs/>
                <w:lang w:val="en-US" w:eastAsia="zh-CN"/>
              </w:rPr>
              <w:t>simultaneousRxDataSSB-DiffNumerology-Inter-r16</w:t>
            </w:r>
            <w:r w:rsidRPr="00CA4859">
              <w:rPr>
                <w:rFonts w:eastAsia="宋体" w:hint="eastAsia"/>
                <w:bCs/>
                <w:lang w:val="en-US" w:eastAsia="zh-CN"/>
              </w:rPr>
              <w:t xml:space="preserve"> seems universal for both FR1 and FR2 but indicated respectively. While UE capable of </w:t>
            </w:r>
            <w:r w:rsidRPr="00CA4859">
              <w:rPr>
                <w:rFonts w:eastAsia="宋体" w:hint="eastAsia"/>
                <w:bCs/>
                <w:i/>
                <w:iCs/>
                <w:lang w:val="en-US" w:eastAsia="zh-CN"/>
              </w:rPr>
              <w:t>simultaneousRxDataSSB-DiffNumerology-Inter-r16</w:t>
            </w:r>
            <w:r w:rsidRPr="00CA4859">
              <w:rPr>
                <w:rFonts w:eastAsia="宋体" w:hint="eastAsia"/>
                <w:bCs/>
                <w:lang w:val="en-US" w:eastAsia="zh-CN"/>
              </w:rPr>
              <w:t xml:space="preserve"> should always accompany with the support of  </w:t>
            </w:r>
            <w:r w:rsidRPr="00CA4859">
              <w:rPr>
                <w:rFonts w:eastAsia="宋体" w:hint="eastAsia"/>
                <w:bCs/>
                <w:i/>
                <w:iCs/>
                <w:lang w:val="en-US" w:eastAsia="zh-CN"/>
              </w:rPr>
              <w:t>interFrequencyMeas-NoGap-r16</w:t>
            </w:r>
            <w:r w:rsidRPr="00CA4859">
              <w:rPr>
                <w:rFonts w:eastAsia="宋体" w:hint="eastAsia"/>
                <w:bCs/>
                <w:lang w:val="en-US" w:eastAsia="zh-CN"/>
              </w:rPr>
              <w:t>, i.e. the applicability restriction exists.</w:t>
            </w:r>
          </w:p>
          <w:p w14:paraId="3DDF9BDC" w14:textId="77777777" w:rsidR="00CA4859" w:rsidRPr="00CA4859" w:rsidRDefault="00CA4859" w:rsidP="00CA4859">
            <w:pPr>
              <w:pStyle w:val="ab"/>
              <w:tabs>
                <w:tab w:val="left" w:pos="226"/>
                <w:tab w:val="left" w:pos="284"/>
                <w:tab w:val="left" w:pos="5103"/>
              </w:tabs>
              <w:snapToGrid w:val="0"/>
              <w:spacing w:beforeLines="50" w:before="120"/>
              <w:rPr>
                <w:rFonts w:eastAsia="宋体"/>
                <w:bCs/>
                <w:lang w:val="en-US" w:eastAsia="zh-CN"/>
              </w:rPr>
            </w:pPr>
            <w:r w:rsidRPr="00CA4859">
              <w:rPr>
                <w:rFonts w:eastAsia="宋体" w:hint="eastAsia"/>
                <w:bCs/>
                <w:lang w:val="en-US" w:eastAsia="zh-CN"/>
              </w:rPr>
              <w:t xml:space="preserve">Proposal 8: The existing UE capability </w:t>
            </w:r>
            <w:r w:rsidRPr="00CA4859">
              <w:rPr>
                <w:rFonts w:eastAsia="宋体" w:hint="eastAsia"/>
                <w:bCs/>
                <w:i/>
                <w:iCs/>
                <w:lang w:val="en-US" w:eastAsia="zh-CN"/>
              </w:rPr>
              <w:t>simultaneousRxDataSSB-DiffNumerology-Inter-r16</w:t>
            </w:r>
            <w:r w:rsidRPr="00CA4859">
              <w:rPr>
                <w:rFonts w:eastAsia="宋体" w:hint="eastAsia"/>
                <w:bCs/>
                <w:lang w:val="en-US" w:eastAsia="zh-CN"/>
              </w:rPr>
              <w:t xml:space="preserve"> is not suitable for R18 multi-panel reception since of the inherent applicability restriction.</w:t>
            </w:r>
          </w:p>
          <w:p w14:paraId="379A6ACB" w14:textId="1379312F" w:rsidR="00743BAE" w:rsidRPr="00C96802" w:rsidRDefault="00CA4859" w:rsidP="00CA4859">
            <w:pPr>
              <w:pStyle w:val="ab"/>
              <w:tabs>
                <w:tab w:val="left" w:pos="226"/>
                <w:tab w:val="left" w:pos="284"/>
                <w:tab w:val="left" w:pos="5103"/>
              </w:tabs>
              <w:snapToGrid w:val="0"/>
              <w:spacing w:beforeLines="50" w:before="120"/>
            </w:pPr>
            <w:r w:rsidRPr="00CA4859">
              <w:rPr>
                <w:rFonts w:eastAsia="宋体" w:hint="eastAsia"/>
                <w:bCs/>
                <w:lang w:val="en-US" w:eastAsia="zh-CN"/>
              </w:rPr>
              <w:t xml:space="preserve">Proposal 9: The existing UE capability </w:t>
            </w:r>
            <w:proofErr w:type="spellStart"/>
            <w:r w:rsidRPr="00CA4859">
              <w:rPr>
                <w:rFonts w:eastAsia="宋体" w:hint="eastAsia"/>
                <w:bCs/>
                <w:i/>
                <w:iCs/>
                <w:lang w:val="en-US" w:eastAsia="zh-CN"/>
              </w:rPr>
              <w:t>simultaneousRxDataSSB-DiffNumerology</w:t>
            </w:r>
            <w:proofErr w:type="spellEnd"/>
            <w:r w:rsidRPr="00CA4859">
              <w:rPr>
                <w:rFonts w:eastAsia="宋体" w:hint="eastAsia"/>
                <w:bCs/>
                <w:lang w:val="en-US" w:eastAsia="zh-CN"/>
              </w:rPr>
              <w:t xml:space="preserve"> is feasible if the supporting of concurrent SSB and data are consistent between FR1 and FR2-1. But it should be ultimately determined after the decision of single or multiple UE capabilities are necessary.</w:t>
            </w:r>
          </w:p>
        </w:tc>
      </w:tr>
      <w:tr w:rsidR="00743BAE" w14:paraId="315A4B66" w14:textId="77777777">
        <w:trPr>
          <w:trHeight w:val="468"/>
        </w:trPr>
        <w:tc>
          <w:tcPr>
            <w:tcW w:w="1622" w:type="dxa"/>
          </w:tcPr>
          <w:p w14:paraId="2492D76D" w14:textId="0063ECD1" w:rsidR="00743BAE" w:rsidRDefault="00743BAE" w:rsidP="00743BAE">
            <w:pPr>
              <w:spacing w:before="120" w:after="120"/>
            </w:pPr>
            <w:r w:rsidRPr="007004C0">
              <w:lastRenderedPageBreak/>
              <w:t>R4-2305040</w:t>
            </w:r>
          </w:p>
        </w:tc>
        <w:tc>
          <w:tcPr>
            <w:tcW w:w="1424" w:type="dxa"/>
          </w:tcPr>
          <w:p w14:paraId="305F2BDE" w14:textId="3AD1D7B8" w:rsidR="00743BAE" w:rsidRDefault="00743BAE" w:rsidP="00743BAE">
            <w:pPr>
              <w:spacing w:before="120" w:after="120"/>
            </w:pPr>
            <w:r w:rsidRPr="00DE7687">
              <w:t>vivo</w:t>
            </w:r>
          </w:p>
        </w:tc>
        <w:tc>
          <w:tcPr>
            <w:tcW w:w="6585" w:type="dxa"/>
          </w:tcPr>
          <w:p w14:paraId="5FD92FB5" w14:textId="77777777" w:rsidR="00FB5068" w:rsidRPr="00FB5068" w:rsidRDefault="00FB5068" w:rsidP="00FB5068">
            <w:pPr>
              <w:rPr>
                <w:bCs/>
                <w:iCs/>
                <w:lang w:val="en-US"/>
              </w:rPr>
            </w:pPr>
            <w:r w:rsidRPr="00FB5068">
              <w:rPr>
                <w:bCs/>
                <w:iCs/>
                <w:lang w:val="en-US"/>
              </w:rPr>
              <w:t>Proposal 1: Following procedures are necessary for supporting 4-layer MIMO in FR2 and RRM requirements should be introduced if needed.</w:t>
            </w:r>
          </w:p>
          <w:p w14:paraId="2A082519" w14:textId="77777777" w:rsidR="00FB5068" w:rsidRPr="00FB5068" w:rsidRDefault="00FB5068" w:rsidP="00FB5068">
            <w:pPr>
              <w:pStyle w:val="aff6"/>
              <w:numPr>
                <w:ilvl w:val="0"/>
                <w:numId w:val="12"/>
              </w:numPr>
              <w:overflowPunct/>
              <w:autoSpaceDE/>
              <w:autoSpaceDN/>
              <w:adjustRightInd/>
              <w:spacing w:after="120"/>
              <w:ind w:firstLineChars="0"/>
              <w:textAlignment w:val="auto"/>
              <w:rPr>
                <w:bCs/>
                <w:iCs/>
              </w:rPr>
            </w:pPr>
            <w:r w:rsidRPr="00FB5068">
              <w:rPr>
                <w:bCs/>
                <w:iCs/>
              </w:rPr>
              <w:t>Group-based beam reporting</w:t>
            </w:r>
          </w:p>
          <w:p w14:paraId="1583EA9B" w14:textId="77777777" w:rsidR="00FB5068" w:rsidRPr="00FB5068" w:rsidRDefault="00FB5068" w:rsidP="00FB5068">
            <w:pPr>
              <w:pStyle w:val="aff6"/>
              <w:numPr>
                <w:ilvl w:val="0"/>
                <w:numId w:val="12"/>
              </w:numPr>
              <w:overflowPunct/>
              <w:autoSpaceDE/>
              <w:autoSpaceDN/>
              <w:adjustRightInd/>
              <w:spacing w:after="120"/>
              <w:ind w:firstLineChars="0"/>
              <w:textAlignment w:val="auto"/>
              <w:rPr>
                <w:bCs/>
                <w:iCs/>
              </w:rPr>
            </w:pPr>
            <w:r w:rsidRPr="00FB5068">
              <w:rPr>
                <w:bCs/>
                <w:iCs/>
              </w:rPr>
              <w:t>Dual TCI state switching</w:t>
            </w:r>
          </w:p>
          <w:p w14:paraId="00CBEA78" w14:textId="77777777" w:rsidR="00FB5068" w:rsidRPr="00FB5068" w:rsidRDefault="00FB5068" w:rsidP="00FB5068">
            <w:pPr>
              <w:pStyle w:val="aff6"/>
              <w:numPr>
                <w:ilvl w:val="0"/>
                <w:numId w:val="12"/>
              </w:numPr>
              <w:overflowPunct/>
              <w:autoSpaceDE/>
              <w:autoSpaceDN/>
              <w:adjustRightInd/>
              <w:spacing w:after="120"/>
              <w:ind w:firstLineChars="0"/>
              <w:textAlignment w:val="auto"/>
            </w:pPr>
            <w:r w:rsidRPr="00FB5068">
              <w:rPr>
                <w:rFonts w:hint="eastAsia"/>
                <w:bCs/>
                <w:iCs/>
              </w:rPr>
              <w:t>T</w:t>
            </w:r>
            <w:r w:rsidRPr="00FB5068">
              <w:rPr>
                <w:bCs/>
                <w:iCs/>
              </w:rPr>
              <w:t>RP specified BFD/CBD</w:t>
            </w:r>
          </w:p>
          <w:p w14:paraId="29EEACE0" w14:textId="77777777" w:rsidR="00FB5068" w:rsidRPr="00FB5068" w:rsidRDefault="00FB5068" w:rsidP="00FB5068">
            <w:r w:rsidRPr="00FB5068">
              <w:rPr>
                <w:bCs/>
                <w:iCs/>
                <w:lang w:val="en-US"/>
              </w:rPr>
              <w:t xml:space="preserve">Proposal 2: RRM requirements related to supporting FR2 4-layer MIMO has higher priority if there is TU/workload issue. </w:t>
            </w:r>
          </w:p>
          <w:p w14:paraId="446AD874" w14:textId="77777777" w:rsidR="00FB5068" w:rsidRPr="00FB5068" w:rsidRDefault="00FB5068" w:rsidP="00FB5068">
            <w:r w:rsidRPr="00FB5068">
              <w:rPr>
                <w:bCs/>
                <w:iCs/>
                <w:lang w:val="en-US"/>
              </w:rPr>
              <w:t xml:space="preserve">Proposal 3: Multi-Rx can also be enabled on a single FR2 component carrier in FR1+FR2 CA/DC deployment. </w:t>
            </w:r>
          </w:p>
          <w:p w14:paraId="51FEBFA1" w14:textId="77777777" w:rsidR="00FB5068" w:rsidRPr="00FB5068" w:rsidRDefault="00FB5068" w:rsidP="00FB5068">
            <w:pPr>
              <w:jc w:val="both"/>
              <w:rPr>
                <w:bCs/>
                <w:iCs/>
                <w:lang w:val="en-US"/>
              </w:rPr>
            </w:pPr>
            <w:r w:rsidRPr="00FB5068">
              <w:rPr>
                <w:bCs/>
                <w:iCs/>
                <w:lang w:val="en-US"/>
              </w:rPr>
              <w:t>Proposal 4: spatial MIMO (either spatial diversity or spatial multiplexing) by using one antenna to receive two independent signals should not be excluded. No RRM requirements impact is identified for the case.</w:t>
            </w:r>
          </w:p>
          <w:p w14:paraId="350A71C9" w14:textId="77777777" w:rsidR="00FB5068" w:rsidRPr="00FB5068" w:rsidRDefault="00FB5068" w:rsidP="00FB5068">
            <w:pPr>
              <w:spacing w:before="240"/>
              <w:jc w:val="both"/>
              <w:rPr>
                <w:rFonts w:eastAsiaTheme="minorEastAsia"/>
                <w:lang w:val="en-US"/>
              </w:rPr>
            </w:pPr>
            <w:r w:rsidRPr="00FB5068">
              <w:rPr>
                <w:bCs/>
                <w:iCs/>
                <w:lang w:val="en-US"/>
              </w:rPr>
              <w:t>Proposal 5: No specific new requirements for group-based beam reporting are necessary to be defined and existing L1-RSRP measurement requirements are applicable for group-based beam reporting.</w:t>
            </w:r>
          </w:p>
          <w:p w14:paraId="6CBBEDE1" w14:textId="77777777" w:rsidR="00FB5068" w:rsidRPr="00FB5068" w:rsidRDefault="00FB5068" w:rsidP="00FB5068">
            <w:pPr>
              <w:jc w:val="both"/>
              <w:rPr>
                <w:bCs/>
                <w:iCs/>
                <w:lang w:val="en-US"/>
              </w:rPr>
            </w:pPr>
            <w:r w:rsidRPr="00FB5068">
              <w:rPr>
                <w:bCs/>
                <w:iCs/>
                <w:lang w:val="en-US"/>
              </w:rPr>
              <w:t>Proposal 6: It is not necessary to have a general conclusion on multi-Rx chain architecture in RRM session.</w:t>
            </w:r>
          </w:p>
          <w:p w14:paraId="00A1C3FB" w14:textId="77777777" w:rsidR="00FB5068" w:rsidRPr="00FB5068" w:rsidRDefault="00FB5068" w:rsidP="00FB5068">
            <w:pPr>
              <w:jc w:val="both"/>
              <w:rPr>
                <w:bCs/>
                <w:iCs/>
                <w:lang w:val="en-US"/>
              </w:rPr>
            </w:pPr>
            <w:r w:rsidRPr="00FB5068">
              <w:rPr>
                <w:bCs/>
                <w:iCs/>
                <w:lang w:val="en-US"/>
              </w:rPr>
              <w:t xml:space="preserve">Proposal 7: No power saving specific requirements, e.g., L1 measurement relaxation, are considered in the WI. </w:t>
            </w:r>
          </w:p>
          <w:p w14:paraId="58E835BF" w14:textId="77777777" w:rsidR="00FB5068" w:rsidRPr="00FB5068" w:rsidRDefault="00FB5068" w:rsidP="00FB5068">
            <w:pPr>
              <w:jc w:val="both"/>
              <w:rPr>
                <w:bCs/>
                <w:iCs/>
                <w:lang w:val="en-US"/>
              </w:rPr>
            </w:pPr>
            <w:r w:rsidRPr="00FB5068">
              <w:rPr>
                <w:bCs/>
                <w:iCs/>
                <w:lang w:val="en-US"/>
              </w:rPr>
              <w:t xml:space="preserve">Proposal 8: Power saving mechanism may be considered for multi-Rx UE operation in the WI. </w:t>
            </w:r>
          </w:p>
          <w:p w14:paraId="5F62B7C1" w14:textId="77777777" w:rsidR="00FB5068" w:rsidRPr="00FB5068" w:rsidRDefault="00FB5068" w:rsidP="00FB5068">
            <w:pPr>
              <w:jc w:val="both"/>
              <w:rPr>
                <w:lang w:val="en-US"/>
              </w:rPr>
            </w:pPr>
            <w:r w:rsidRPr="00FB5068">
              <w:rPr>
                <w:bCs/>
                <w:iCs/>
                <w:lang w:val="en-US"/>
              </w:rPr>
              <w:t xml:space="preserve">Proposal 9: Requirements defined for QCL type-D only are also applicable when QCL type D </w:t>
            </w:r>
            <w:r w:rsidRPr="00FB5068">
              <w:rPr>
                <w:rFonts w:hint="eastAsia"/>
                <w:bCs/>
                <w:iCs/>
                <w:lang w:val="en-US"/>
              </w:rPr>
              <w:t>i</w:t>
            </w:r>
            <w:r w:rsidRPr="00FB5068">
              <w:rPr>
                <w:bCs/>
                <w:iCs/>
                <w:lang w:val="en-US"/>
              </w:rPr>
              <w:t>s configured together with QCL type A/C.</w:t>
            </w:r>
          </w:p>
          <w:p w14:paraId="69304479" w14:textId="77777777" w:rsidR="00FB5068" w:rsidRPr="00FB5068" w:rsidRDefault="00FB5068" w:rsidP="00FB5068">
            <w:pPr>
              <w:jc w:val="both"/>
              <w:rPr>
                <w:bCs/>
                <w:iCs/>
                <w:lang w:val="en-US"/>
              </w:rPr>
            </w:pPr>
            <w:r w:rsidRPr="00FB5068">
              <w:rPr>
                <w:bCs/>
                <w:iCs/>
                <w:lang w:val="en-US"/>
              </w:rPr>
              <w:t xml:space="preserve">Proposal 10: New UE capability of supporting simultaneous reception from different directions with different QCL type D RSs for enhanced L1 measurements is introduced. FFS if multiple UE capabilities are needed for simultaneous RS+RS reception and </w:t>
            </w:r>
            <w:proofErr w:type="spellStart"/>
            <w:r w:rsidRPr="00FB5068">
              <w:rPr>
                <w:bCs/>
                <w:iCs/>
                <w:lang w:val="en-US"/>
              </w:rPr>
              <w:t>RS+data</w:t>
            </w:r>
            <w:proofErr w:type="spellEnd"/>
            <w:r w:rsidRPr="00FB5068">
              <w:rPr>
                <w:bCs/>
                <w:iCs/>
                <w:lang w:val="en-US"/>
              </w:rPr>
              <w:t xml:space="preserve"> reception.</w:t>
            </w:r>
          </w:p>
          <w:p w14:paraId="7BBFBC3B" w14:textId="77777777" w:rsidR="00FB5068" w:rsidRPr="00FB5068" w:rsidRDefault="00FB5068" w:rsidP="00FB5068">
            <w:pPr>
              <w:jc w:val="both"/>
              <w:rPr>
                <w:bCs/>
                <w:iCs/>
                <w:lang w:val="en-US"/>
              </w:rPr>
            </w:pPr>
          </w:p>
          <w:p w14:paraId="05A52151" w14:textId="77777777" w:rsidR="00FB5068" w:rsidRPr="00FB5068" w:rsidRDefault="00FB5068" w:rsidP="00FB5068">
            <w:pPr>
              <w:jc w:val="both"/>
              <w:rPr>
                <w:bCs/>
                <w:iCs/>
                <w:lang w:val="en-US"/>
              </w:rPr>
            </w:pPr>
            <w:r w:rsidRPr="00FB5068">
              <w:rPr>
                <w:bCs/>
                <w:iCs/>
                <w:lang w:val="en-US"/>
              </w:rPr>
              <w:t xml:space="preserve">Observation 1: Rel-16 UE capability </w:t>
            </w:r>
            <w:r w:rsidRPr="00FB5068">
              <w:rPr>
                <w:bCs/>
                <w:i/>
                <w:iCs/>
                <w:lang w:val="en-US"/>
              </w:rPr>
              <w:t>simultaneousReceptionDiffTypeD-r16</w:t>
            </w:r>
            <w:r w:rsidRPr="00FB5068">
              <w:rPr>
                <w:bCs/>
                <w:iCs/>
                <w:lang w:val="en-US"/>
              </w:rPr>
              <w:t xml:space="preserve"> is applicable only for PDSCH reception. </w:t>
            </w:r>
          </w:p>
          <w:p w14:paraId="5DA8D759" w14:textId="2E32BD2C" w:rsidR="00743BAE" w:rsidRPr="00C96802" w:rsidRDefault="00743BAE" w:rsidP="00743BAE">
            <w:pPr>
              <w:contextualSpacing/>
              <w:jc w:val="both"/>
            </w:pPr>
          </w:p>
        </w:tc>
      </w:tr>
      <w:tr w:rsidR="00743BAE" w14:paraId="4B91B3DE" w14:textId="77777777">
        <w:trPr>
          <w:trHeight w:val="468"/>
        </w:trPr>
        <w:tc>
          <w:tcPr>
            <w:tcW w:w="1622" w:type="dxa"/>
          </w:tcPr>
          <w:p w14:paraId="700B4844" w14:textId="1480B7D0" w:rsidR="00743BAE" w:rsidRDefault="00743BAE" w:rsidP="00743BAE">
            <w:pPr>
              <w:spacing w:before="120" w:after="120"/>
            </w:pPr>
            <w:r w:rsidRPr="007004C0">
              <w:lastRenderedPageBreak/>
              <w:t>R4-2305161</w:t>
            </w:r>
          </w:p>
        </w:tc>
        <w:tc>
          <w:tcPr>
            <w:tcW w:w="1424" w:type="dxa"/>
          </w:tcPr>
          <w:p w14:paraId="7BE04C17" w14:textId="1F4D793A" w:rsidR="00743BAE" w:rsidRDefault="00743BAE" w:rsidP="00743BAE">
            <w:pPr>
              <w:spacing w:before="120" w:after="120"/>
            </w:pPr>
            <w:r w:rsidRPr="00DE7687">
              <w:t>MediaTek inc.</w:t>
            </w:r>
          </w:p>
        </w:tc>
        <w:tc>
          <w:tcPr>
            <w:tcW w:w="6585" w:type="dxa"/>
          </w:tcPr>
          <w:p w14:paraId="07B6F138" w14:textId="77777777" w:rsidR="00C742EF" w:rsidRDefault="00C742EF" w:rsidP="00C742EF">
            <w:pPr>
              <w:spacing w:before="120" w:after="120"/>
            </w:pPr>
            <w:r>
              <w:t>Proposal 1: In R18 multi-Rx chains WI, RRM session deprioritize the case when two signals are received by one active UE Rx antenna module at a time, before any conclusion is reached in RF session.</w:t>
            </w:r>
          </w:p>
          <w:p w14:paraId="105097C9" w14:textId="77777777" w:rsidR="00C742EF" w:rsidRDefault="00C742EF" w:rsidP="00C742EF">
            <w:pPr>
              <w:spacing w:before="120" w:after="120"/>
            </w:pPr>
            <w:r>
              <w:t>Proposal 2: Not to use the principle of independent beam management to define the requirement for R18 multi-Rx chains WI.</w:t>
            </w:r>
          </w:p>
          <w:p w14:paraId="7EDBB476" w14:textId="77777777" w:rsidR="00C742EF" w:rsidRDefault="00C742EF" w:rsidP="00C742EF">
            <w:pPr>
              <w:spacing w:before="120" w:after="120"/>
            </w:pPr>
            <w:r>
              <w:t>Proposal 3: Multi-Rx chains architecture should be discussed in RF session.</w:t>
            </w:r>
          </w:p>
          <w:p w14:paraId="4DA706C8" w14:textId="77777777" w:rsidR="00C742EF" w:rsidRDefault="00C742EF" w:rsidP="00C742EF">
            <w:pPr>
              <w:spacing w:before="120" w:after="120"/>
            </w:pPr>
            <w:r>
              <w:t>Proposal 4: In R18 multi-Rx chains WI, deprioritize the case when UE is configured with multiple component carriers until the requirement of single component carrier is complete or RF has some conclusion for this issue.</w:t>
            </w:r>
          </w:p>
          <w:p w14:paraId="1BBC007F" w14:textId="77777777" w:rsidR="00C742EF" w:rsidRDefault="00C742EF" w:rsidP="00C742EF">
            <w:pPr>
              <w:spacing w:before="120" w:after="120"/>
            </w:pPr>
            <w:r>
              <w:t>Proposal 5: For detectable condition, all RSs in the same TCI chain for the target TCI state should remain detectable during the entire measurement/switch period.</w:t>
            </w:r>
          </w:p>
          <w:p w14:paraId="166BD9D0" w14:textId="77777777" w:rsidR="00C742EF" w:rsidRDefault="00C742EF" w:rsidP="00C742EF">
            <w:pPr>
              <w:spacing w:before="120" w:after="120"/>
            </w:pPr>
            <w:r>
              <w:t>Proposal 6: No new mechanism is needed for UE to fallback from multi-Rx to single Rx.</w:t>
            </w:r>
          </w:p>
          <w:p w14:paraId="428FB397" w14:textId="77777777" w:rsidR="00C742EF" w:rsidRDefault="00C742EF" w:rsidP="00C742EF">
            <w:pPr>
              <w:spacing w:before="120" w:after="120"/>
            </w:pPr>
            <w:r>
              <w:t>Proposal 7: Given simultaneousReceptionDiffTypeD-r16, there is no need to specify new capability simultaneous reception for multi-RX operation for RRM requirement.</w:t>
            </w:r>
          </w:p>
          <w:p w14:paraId="1DE97615" w14:textId="77777777" w:rsidR="00C742EF" w:rsidRDefault="00C742EF" w:rsidP="00C742EF">
            <w:pPr>
              <w:spacing w:before="120" w:after="120"/>
            </w:pPr>
            <w:r>
              <w:t>Proposal 8: No need to specify new mix-numerology capability for multi-RX chain in FR2 when consider simultaneous SSB and data reception.</w:t>
            </w:r>
          </w:p>
          <w:p w14:paraId="2063CF62" w14:textId="77777777" w:rsidR="00C742EF" w:rsidRDefault="00C742EF" w:rsidP="00C742EF">
            <w:pPr>
              <w:spacing w:before="120" w:after="120"/>
            </w:pPr>
            <w:r>
              <w:t>Proposal 9: No need to discuss simultaneousRxDataSSB-DiffNumerology-Inter-r16 in R18 multi-Rx chains WI.</w:t>
            </w:r>
          </w:p>
          <w:p w14:paraId="3017AE95" w14:textId="77777777" w:rsidR="00C742EF" w:rsidRDefault="00C742EF" w:rsidP="00C742EF">
            <w:pPr>
              <w:spacing w:before="120" w:after="120"/>
            </w:pPr>
            <w:r>
              <w:t>Proposal 10: Not to discuss RTD &gt; CP for multi-RX WI in R18.</w:t>
            </w:r>
          </w:p>
          <w:p w14:paraId="76523A41" w14:textId="179144A7" w:rsidR="00743BAE" w:rsidRDefault="00C742EF" w:rsidP="00C742EF">
            <w:pPr>
              <w:spacing w:before="120" w:after="120"/>
            </w:pPr>
            <w:r>
              <w:t>Proposal 11: To deprioritize L3 measurement related requirement until L1 measurement requirement is done.</w:t>
            </w:r>
          </w:p>
        </w:tc>
      </w:tr>
      <w:tr w:rsidR="00743BAE" w14:paraId="38B3D438" w14:textId="77777777">
        <w:trPr>
          <w:trHeight w:val="468"/>
        </w:trPr>
        <w:tc>
          <w:tcPr>
            <w:tcW w:w="1622" w:type="dxa"/>
          </w:tcPr>
          <w:p w14:paraId="2FAE26FD" w14:textId="29186EA6" w:rsidR="00743BAE" w:rsidRDefault="00743BAE" w:rsidP="00743BAE">
            <w:pPr>
              <w:spacing w:before="120" w:after="120"/>
            </w:pPr>
            <w:r w:rsidRPr="007004C0">
              <w:t>R4-2305196</w:t>
            </w:r>
          </w:p>
        </w:tc>
        <w:tc>
          <w:tcPr>
            <w:tcW w:w="1424" w:type="dxa"/>
          </w:tcPr>
          <w:p w14:paraId="471A7B7F" w14:textId="7A306635" w:rsidR="00743BAE" w:rsidRDefault="00743BAE" w:rsidP="00743BAE">
            <w:pPr>
              <w:spacing w:before="120" w:after="120"/>
            </w:pPr>
            <w:r w:rsidRPr="00DE7687">
              <w:t>NTT DOCOMO, INC.</w:t>
            </w:r>
          </w:p>
        </w:tc>
        <w:tc>
          <w:tcPr>
            <w:tcW w:w="6585" w:type="dxa"/>
          </w:tcPr>
          <w:p w14:paraId="2CE012C5" w14:textId="77777777" w:rsidR="00AB0CF3" w:rsidRDefault="00AB0CF3" w:rsidP="00AB0CF3">
            <w:pPr>
              <w:jc w:val="both"/>
            </w:pPr>
            <w:r>
              <w:t>Proposal 1: RAN4 shall allow the case that UE can be configured with multiple component carriers, but multi-Rx chain is enabled only on P(S)Cell of FR2.</w:t>
            </w:r>
          </w:p>
          <w:p w14:paraId="2B3CEC2E" w14:textId="77777777" w:rsidR="00AB0CF3" w:rsidRDefault="00AB0CF3" w:rsidP="00AB0CF3">
            <w:pPr>
              <w:jc w:val="both"/>
            </w:pPr>
            <w:r>
              <w:t>Proposal 2: Group-based beam reporting, dual TCI state switching, and TRP specific link recovery shall be considered as the necessary procedure for supporting 4-layer MIMO.</w:t>
            </w:r>
          </w:p>
          <w:p w14:paraId="6CE8C3FE" w14:textId="5B3D67AB" w:rsidR="00743BAE" w:rsidRDefault="00AB0CF3" w:rsidP="00AB0CF3">
            <w:pPr>
              <w:jc w:val="both"/>
            </w:pPr>
            <w:r>
              <w:t>Proposal 3: Dual TCI state switching and TRP specific link recovery for multi-Rx chain under beam group measurement capable condition should be specified.</w:t>
            </w:r>
          </w:p>
        </w:tc>
      </w:tr>
      <w:tr w:rsidR="00743BAE" w14:paraId="7729F4D7" w14:textId="77777777">
        <w:trPr>
          <w:trHeight w:val="468"/>
        </w:trPr>
        <w:tc>
          <w:tcPr>
            <w:tcW w:w="1622" w:type="dxa"/>
          </w:tcPr>
          <w:p w14:paraId="65E14660" w14:textId="29598E1C" w:rsidR="00743BAE" w:rsidRDefault="00743BAE" w:rsidP="00743BAE">
            <w:pPr>
              <w:spacing w:before="120" w:after="120"/>
            </w:pPr>
            <w:r w:rsidRPr="007004C0">
              <w:t>R4-2305208</w:t>
            </w:r>
          </w:p>
        </w:tc>
        <w:tc>
          <w:tcPr>
            <w:tcW w:w="1424" w:type="dxa"/>
          </w:tcPr>
          <w:p w14:paraId="0E55CF82" w14:textId="2DCDEBAD" w:rsidR="00743BAE" w:rsidRDefault="00743BAE" w:rsidP="00743BAE">
            <w:pPr>
              <w:spacing w:before="120" w:after="120"/>
            </w:pPr>
            <w:r w:rsidRPr="00DE7687">
              <w:t>Samsung</w:t>
            </w:r>
          </w:p>
        </w:tc>
        <w:tc>
          <w:tcPr>
            <w:tcW w:w="6585" w:type="dxa"/>
          </w:tcPr>
          <w:p w14:paraId="458271FF" w14:textId="77777777" w:rsidR="00AB0CF3" w:rsidRPr="0004662F" w:rsidRDefault="00AB0CF3" w:rsidP="00AB0CF3">
            <w:pPr>
              <w:tabs>
                <w:tab w:val="left" w:pos="657"/>
              </w:tabs>
              <w:ind w:firstLineChars="200" w:firstLine="400"/>
              <w:rPr>
                <w:bCs/>
                <w:lang w:val="sv-SE"/>
              </w:rPr>
            </w:pPr>
            <w:r w:rsidRPr="0004662F">
              <w:rPr>
                <w:bCs/>
                <w:lang w:val="sv-SE"/>
              </w:rPr>
              <w:t>Observation 1: L1-RSRP measurement can be used in Rel-17 group-based reporting stage and DL transmission stage after the selected CRIs/SSBRI report</w:t>
            </w:r>
          </w:p>
          <w:p w14:paraId="385C25DE" w14:textId="77777777" w:rsidR="00AB0CF3" w:rsidRPr="0004662F" w:rsidRDefault="00AB0CF3" w:rsidP="00AB0CF3">
            <w:pPr>
              <w:pStyle w:val="ab"/>
              <w:rPr>
                <w:bCs/>
                <w:lang w:val="sv-SE" w:eastAsia="x-none"/>
              </w:rPr>
            </w:pPr>
            <w:r w:rsidRPr="0004662F">
              <w:rPr>
                <w:bCs/>
                <w:lang w:val="sv-SE"/>
              </w:rPr>
              <w:t xml:space="preserve">Observation 2: IE </w:t>
            </w:r>
            <w:r w:rsidRPr="0004662F">
              <w:rPr>
                <w:bCs/>
                <w:i/>
                <w:lang w:val="sv-SE"/>
              </w:rPr>
              <w:t>mTRP-PDCCH-TwoQCL-TypeD-r17</w:t>
            </w:r>
            <w:r w:rsidRPr="0004662F">
              <w:rPr>
                <w:bCs/>
                <w:lang w:val="sv-SE"/>
              </w:rPr>
              <w:t xml:space="preserve"> indicates UE support of two PDCCH with two different QCL Type D RSs. Rel-17 group-based reporting configuration not include SSBRI+CSRI</w:t>
            </w:r>
          </w:p>
          <w:p w14:paraId="42259482" w14:textId="77777777" w:rsidR="00AB0CF3" w:rsidRPr="00AB0CF3" w:rsidRDefault="00AB0CF3" w:rsidP="00AB0CF3">
            <w:pPr>
              <w:pStyle w:val="ab"/>
              <w:rPr>
                <w:i/>
              </w:rPr>
            </w:pPr>
            <w:r w:rsidRPr="00AB0CF3">
              <w:rPr>
                <w:bCs/>
                <w:lang w:eastAsia="x-none"/>
              </w:rPr>
              <w:t>Proposal 1: RAN4 shall allow the case that UE can be configured with multiple component carriers, but multi-Rx chain is enabled only on one of the CCs.</w:t>
            </w:r>
          </w:p>
          <w:p w14:paraId="36BF176B" w14:textId="77777777" w:rsidR="00AB0CF3" w:rsidRPr="00AB0CF3" w:rsidRDefault="00AB0CF3" w:rsidP="00AB0CF3">
            <w:pPr>
              <w:pStyle w:val="ab"/>
              <w:rPr>
                <w:bCs/>
                <w:lang w:eastAsia="x-none"/>
              </w:rPr>
            </w:pPr>
            <w:r w:rsidRPr="00AB0CF3">
              <w:rPr>
                <w:bCs/>
                <w:lang w:eastAsia="x-none"/>
              </w:rPr>
              <w:lastRenderedPageBreak/>
              <w:t>Proposal 2: Deprioritize the RRM requirement discussion on UE configured with multiple component carriers cases</w:t>
            </w:r>
          </w:p>
          <w:p w14:paraId="5BF235B1" w14:textId="77777777" w:rsidR="00AB0CF3" w:rsidRPr="00AB0CF3" w:rsidRDefault="00AB0CF3" w:rsidP="00AB0CF3">
            <w:pPr>
              <w:pStyle w:val="ab"/>
              <w:rPr>
                <w:bCs/>
                <w:lang w:eastAsia="x-none"/>
              </w:rPr>
            </w:pPr>
            <w:r w:rsidRPr="00AB0CF3">
              <w:rPr>
                <w:bCs/>
                <w:lang w:eastAsia="x-none"/>
              </w:rPr>
              <w:t>Proposal 3: The definitions of “Panel” and “antenna module” terminology in RRM discussion shall align with those in RF discussion.</w:t>
            </w:r>
          </w:p>
          <w:p w14:paraId="7602AEA0" w14:textId="77777777" w:rsidR="00AB0CF3" w:rsidRPr="00AB0CF3" w:rsidRDefault="00AB0CF3" w:rsidP="00AB0CF3">
            <w:pPr>
              <w:pStyle w:val="ab"/>
              <w:rPr>
                <w:bCs/>
                <w:lang w:eastAsia="x-none"/>
              </w:rPr>
            </w:pPr>
            <w:r w:rsidRPr="00AB0CF3">
              <w:rPr>
                <w:bCs/>
                <w:lang w:eastAsia="x-none"/>
              </w:rPr>
              <w:t xml:space="preserve">Proposal 4: </w:t>
            </w:r>
          </w:p>
          <w:p w14:paraId="5FF21C78" w14:textId="77777777" w:rsidR="00AB0CF3" w:rsidRPr="00AB0CF3" w:rsidRDefault="00AB0CF3" w:rsidP="00AB0CF3">
            <w:pPr>
              <w:pStyle w:val="ab"/>
              <w:widowControl w:val="0"/>
              <w:numPr>
                <w:ilvl w:val="0"/>
                <w:numId w:val="33"/>
              </w:numPr>
              <w:spacing w:after="120"/>
              <w:ind w:left="0" w:firstLine="420"/>
              <w:rPr>
                <w:bCs/>
                <w:lang w:eastAsia="x-none"/>
              </w:rPr>
            </w:pPr>
            <w:r w:rsidRPr="00AB0CF3">
              <w:rPr>
                <w:bCs/>
                <w:lang w:eastAsia="x-none"/>
              </w:rPr>
              <w:t xml:space="preserve">Spatial MIMO (either spatial diversity or spatial multiplexing) by using one antenna module to receive two independent signals from the same or nearly the same direction should not be excluded. </w:t>
            </w:r>
          </w:p>
          <w:p w14:paraId="663B1A9B" w14:textId="77777777" w:rsidR="00AB0CF3" w:rsidRPr="00AB0CF3" w:rsidRDefault="00AB0CF3" w:rsidP="00AB0CF3">
            <w:pPr>
              <w:ind w:firstLineChars="200" w:firstLine="400"/>
              <w:rPr>
                <w:bCs/>
                <w:lang w:eastAsia="x-none"/>
              </w:rPr>
            </w:pPr>
            <w:r w:rsidRPr="00AB0CF3">
              <w:rPr>
                <w:bCs/>
                <w:lang w:eastAsia="x-none"/>
              </w:rPr>
              <w:t xml:space="preserve">Spatial MIMO (either spatial diversity or spatial multiplexing) by using one panel to </w:t>
            </w:r>
            <w:r w:rsidRPr="00AB0CF3">
              <w:rPr>
                <w:rFonts w:hint="eastAsia"/>
                <w:bCs/>
                <w:lang w:eastAsia="x-none"/>
              </w:rPr>
              <w:t>receive</w:t>
            </w:r>
            <w:r w:rsidRPr="00AB0CF3">
              <w:rPr>
                <w:bCs/>
                <w:lang w:eastAsia="x-none"/>
              </w:rPr>
              <w:t xml:space="preserve"> two independent signals from the same or nearly the same direction is not the scope of this work item</w:t>
            </w:r>
          </w:p>
          <w:p w14:paraId="0478A58C" w14:textId="77777777" w:rsidR="00AB0CF3" w:rsidRPr="00AB0CF3" w:rsidRDefault="00AB0CF3" w:rsidP="00AB0CF3">
            <w:pPr>
              <w:ind w:firstLineChars="200" w:firstLine="400"/>
              <w:rPr>
                <w:bCs/>
                <w:lang w:eastAsia="x-none"/>
              </w:rPr>
            </w:pPr>
            <w:r w:rsidRPr="00AB0CF3">
              <w:rPr>
                <w:bCs/>
                <w:lang w:eastAsia="x-none"/>
              </w:rPr>
              <w:t>Proposal 5: Either terminology</w:t>
            </w:r>
            <w:r w:rsidRPr="00AB0CF3">
              <w:rPr>
                <w:rFonts w:hint="eastAsia"/>
                <w:bCs/>
                <w:lang w:eastAsia="x-none"/>
              </w:rPr>
              <w:t>“</w:t>
            </w:r>
            <w:r w:rsidRPr="00AB0CF3">
              <w:rPr>
                <w:bCs/>
                <w:lang w:eastAsia="x-none"/>
              </w:rPr>
              <w:t>Panel” or “antenna module” would not impact RRM requirement definition.</w:t>
            </w:r>
          </w:p>
          <w:p w14:paraId="23739B4B" w14:textId="77777777" w:rsidR="00AB0CF3" w:rsidRPr="0004662F" w:rsidRDefault="00AB0CF3" w:rsidP="00AB0CF3">
            <w:pPr>
              <w:ind w:firstLineChars="200" w:firstLine="400"/>
              <w:rPr>
                <w:bCs/>
                <w:lang w:val="sv-SE"/>
              </w:rPr>
            </w:pPr>
            <w:r w:rsidRPr="0004662F">
              <w:rPr>
                <w:bCs/>
                <w:lang w:val="sv-SE"/>
              </w:rPr>
              <w:t>Proposal 6: Multiple TRP transmission with simultaneous multi-panel reception should be prioritized in this WI, RAN4 shall strive to define scenarios for “simultaneous reception” based on different TRPs operation.</w:t>
            </w:r>
          </w:p>
          <w:p w14:paraId="25193EE6" w14:textId="77777777" w:rsidR="00AB0CF3" w:rsidRPr="0004662F" w:rsidRDefault="00AB0CF3" w:rsidP="00AB0CF3">
            <w:pPr>
              <w:ind w:firstLineChars="200" w:firstLine="400"/>
              <w:rPr>
                <w:bCs/>
                <w:lang w:val="sv-SE"/>
              </w:rPr>
            </w:pPr>
            <w:r w:rsidRPr="0004662F">
              <w:rPr>
                <w:bCs/>
                <w:lang w:val="sv-SE"/>
              </w:rPr>
              <w:t>Proposal 7: No need to define additional power saving related RRM requirements in the WI.</w:t>
            </w:r>
          </w:p>
          <w:p w14:paraId="548ECF4D" w14:textId="77777777" w:rsidR="00AB0CF3" w:rsidRPr="0004662F" w:rsidRDefault="00AB0CF3" w:rsidP="00AB0CF3">
            <w:pPr>
              <w:ind w:firstLineChars="200" w:firstLine="400"/>
              <w:rPr>
                <w:bCs/>
                <w:lang w:val="sv-SE"/>
              </w:rPr>
            </w:pPr>
            <w:r w:rsidRPr="0004662F">
              <w:rPr>
                <w:bCs/>
                <w:lang w:val="sv-SE"/>
              </w:rPr>
              <w:t>Proposal 8: Group-based beam reporting for simultaneous reception has no impact to RRM measurement accuracy requirements</w:t>
            </w:r>
          </w:p>
          <w:p w14:paraId="05B39D56" w14:textId="77777777" w:rsidR="00AB0CF3" w:rsidRPr="0004662F" w:rsidRDefault="00AB0CF3" w:rsidP="00AB0CF3">
            <w:pPr>
              <w:tabs>
                <w:tab w:val="left" w:pos="657"/>
              </w:tabs>
              <w:ind w:firstLineChars="200" w:firstLine="400"/>
              <w:rPr>
                <w:bCs/>
                <w:lang w:val="sv-SE"/>
              </w:rPr>
            </w:pPr>
            <w:r w:rsidRPr="0004662F">
              <w:rPr>
                <w:bCs/>
                <w:lang w:val="sv-SE"/>
              </w:rPr>
              <w:t xml:space="preserve">Proposal 9: Group-based beam reporting for simultaneous reception has impact to RRM L1-measurement period requirements. </w:t>
            </w:r>
          </w:p>
          <w:p w14:paraId="56A78FFB" w14:textId="77777777" w:rsidR="00AB0CF3" w:rsidRPr="0004662F" w:rsidRDefault="00AB0CF3" w:rsidP="00AB0CF3">
            <w:pPr>
              <w:tabs>
                <w:tab w:val="left" w:pos="657"/>
              </w:tabs>
              <w:ind w:firstLineChars="200" w:firstLine="400"/>
              <w:rPr>
                <w:bCs/>
                <w:lang w:val="sv-SE"/>
              </w:rPr>
            </w:pPr>
            <w:r w:rsidRPr="0004662F">
              <w:rPr>
                <w:bCs/>
                <w:lang w:val="sv-SE"/>
              </w:rPr>
              <w:t>Proposal 10: For UEs support group-based beam reporting capability, the L1-RSRP measurement delay requirement in procedure 6 (Rel-17 group-based reporting procedure) is somehow related to NW configuration</w:t>
            </w:r>
          </w:p>
          <w:p w14:paraId="754B82AC" w14:textId="77777777" w:rsidR="00AB0CF3" w:rsidRPr="00AB0CF3" w:rsidRDefault="00AB0CF3" w:rsidP="00AB0CF3">
            <w:pPr>
              <w:tabs>
                <w:tab w:val="left" w:pos="657"/>
              </w:tabs>
              <w:ind w:firstLineChars="200" w:firstLine="400"/>
            </w:pPr>
            <w:r w:rsidRPr="0004662F">
              <w:rPr>
                <w:bCs/>
                <w:lang w:val="sv-SE"/>
              </w:rPr>
              <w:t xml:space="preserve">If </w:t>
            </w:r>
            <w:r w:rsidRPr="00AB0CF3">
              <w:rPr>
                <w:i/>
              </w:rPr>
              <w:t>groupBasedBeamReporting-r17</w:t>
            </w:r>
            <w:r w:rsidRPr="00AB0CF3">
              <w:t xml:space="preserve"> = ' disabled '</w:t>
            </w:r>
            <w:r w:rsidRPr="00AB0CF3">
              <w:rPr>
                <w:i/>
              </w:rPr>
              <w:t xml:space="preserve"> </w:t>
            </w:r>
            <w:r w:rsidRPr="00AB0CF3">
              <w:t>, the existing L1-RSRP measurement delay requirements can be reused</w:t>
            </w:r>
          </w:p>
          <w:p w14:paraId="6CE0EF4D" w14:textId="77777777" w:rsidR="00AB0CF3" w:rsidRPr="00AB0CF3" w:rsidRDefault="00AB0CF3" w:rsidP="00AB0CF3">
            <w:pPr>
              <w:tabs>
                <w:tab w:val="left" w:pos="657"/>
              </w:tabs>
              <w:ind w:firstLineChars="200" w:firstLine="400"/>
            </w:pPr>
            <w:r w:rsidRPr="0004662F">
              <w:rPr>
                <w:bCs/>
                <w:lang w:val="sv-SE"/>
              </w:rPr>
              <w:t xml:space="preserve">If </w:t>
            </w:r>
            <w:r w:rsidRPr="00AB0CF3">
              <w:rPr>
                <w:i/>
              </w:rPr>
              <w:t>groupBasedBeamReporting-r17</w:t>
            </w:r>
            <w:r w:rsidRPr="00AB0CF3">
              <w:t xml:space="preserve"> </w:t>
            </w:r>
            <w:r w:rsidRPr="00AB0CF3">
              <w:rPr>
                <w:i/>
              </w:rPr>
              <w:t>= 'enabled'</w:t>
            </w:r>
            <w:r w:rsidRPr="00AB0CF3">
              <w:t>, whether it is necessary to enhance the requirements need further discussion.</w:t>
            </w:r>
          </w:p>
          <w:p w14:paraId="0C494FB1" w14:textId="77777777" w:rsidR="00AB0CF3" w:rsidRPr="0004662F" w:rsidRDefault="00AB0CF3" w:rsidP="00AB0CF3">
            <w:pPr>
              <w:ind w:firstLineChars="200" w:firstLine="400"/>
              <w:rPr>
                <w:bCs/>
                <w:lang w:val="sv-SE"/>
              </w:rPr>
            </w:pPr>
            <w:r w:rsidRPr="0004662F">
              <w:rPr>
                <w:bCs/>
                <w:lang w:val="sv-SE"/>
              </w:rPr>
              <w:t>Proposal 11:RAN4 need to clarify the applicability of the enhanced L1-RSRP measurement period requirement.</w:t>
            </w:r>
          </w:p>
          <w:p w14:paraId="7382F05F" w14:textId="77777777" w:rsidR="00AB0CF3" w:rsidRPr="00AB0CF3" w:rsidRDefault="00AB0CF3" w:rsidP="00AB0CF3">
            <w:pPr>
              <w:tabs>
                <w:tab w:val="left" w:pos="657"/>
              </w:tabs>
              <w:ind w:firstLineChars="200" w:firstLine="400"/>
              <w:rPr>
                <w:bCs/>
                <w:lang w:val="sv-SE"/>
              </w:rPr>
            </w:pPr>
            <w:r w:rsidRPr="00AB0CF3">
              <w:rPr>
                <w:bCs/>
                <w:lang w:val="sv-SE"/>
              </w:rPr>
              <w:t xml:space="preserve">Proposal 12: </w:t>
            </w:r>
          </w:p>
          <w:p w14:paraId="014C59C3" w14:textId="77777777" w:rsidR="00AB0CF3" w:rsidRPr="0004662F" w:rsidRDefault="00AB0CF3" w:rsidP="00AB0CF3">
            <w:pPr>
              <w:pStyle w:val="aff6"/>
              <w:numPr>
                <w:ilvl w:val="0"/>
                <w:numId w:val="32"/>
              </w:numPr>
              <w:tabs>
                <w:tab w:val="left" w:pos="657"/>
              </w:tabs>
              <w:ind w:left="0" w:firstLineChars="0" w:firstLine="357"/>
              <w:rPr>
                <w:bCs/>
                <w:lang w:val="sv-SE"/>
              </w:rPr>
            </w:pPr>
            <w:r w:rsidRPr="0004662F">
              <w:rPr>
                <w:bCs/>
                <w:lang w:val="sv-SE"/>
              </w:rPr>
              <w:t xml:space="preserve">The UE capability </w:t>
            </w:r>
            <w:r w:rsidRPr="0004662F">
              <w:rPr>
                <w:bCs/>
                <w:i/>
                <w:lang w:val="sv-SE"/>
              </w:rPr>
              <w:t xml:space="preserve">simultaneousReceptionDiffTypeD-r16 </w:t>
            </w:r>
            <w:r w:rsidRPr="0004662F">
              <w:rPr>
                <w:bCs/>
                <w:lang w:val="sv-SE"/>
              </w:rPr>
              <w:t>is applicable only for PDSCH reception, new UE capability should be defined for other simultaneous reception combination.</w:t>
            </w:r>
          </w:p>
          <w:p w14:paraId="691C3B05" w14:textId="77777777" w:rsidR="00AB0CF3" w:rsidRPr="0004662F" w:rsidRDefault="00AB0CF3" w:rsidP="00AB0CF3">
            <w:pPr>
              <w:pStyle w:val="aff6"/>
              <w:numPr>
                <w:ilvl w:val="0"/>
                <w:numId w:val="32"/>
              </w:numPr>
              <w:tabs>
                <w:tab w:val="left" w:pos="657"/>
              </w:tabs>
              <w:ind w:left="0" w:firstLineChars="0" w:firstLine="357"/>
              <w:rPr>
                <w:bCs/>
                <w:lang w:val="sv-SE"/>
              </w:rPr>
            </w:pPr>
            <w:bookmarkStart w:id="1" w:name="_Hlk132321654"/>
            <w:r w:rsidRPr="0004662F">
              <w:rPr>
                <w:bCs/>
                <w:lang w:val="sv-SE"/>
              </w:rPr>
              <w:t>RAN4 to discuss the applicablity and definition of the new UE capability</w:t>
            </w:r>
          </w:p>
          <w:bookmarkEnd w:id="1"/>
          <w:p w14:paraId="7B111CF5" w14:textId="77777777" w:rsidR="00AB0CF3" w:rsidRPr="0004662F" w:rsidRDefault="00AB0CF3" w:rsidP="00AB0CF3">
            <w:pPr>
              <w:ind w:firstLineChars="200" w:firstLine="400"/>
              <w:rPr>
                <w:bCs/>
                <w:lang w:val="sv-SE"/>
              </w:rPr>
            </w:pPr>
            <w:r w:rsidRPr="0004662F">
              <w:rPr>
                <w:bCs/>
                <w:lang w:val="sv-SE"/>
              </w:rPr>
              <w:t xml:space="preserve">Proposal 13: New UE capability shall also indicate support of </w:t>
            </w:r>
            <w:r w:rsidRPr="0004662F">
              <w:rPr>
                <w:bCs/>
                <w:i/>
                <w:lang w:val="sv-SE"/>
              </w:rPr>
              <w:t>mTRP-PDCCH-TwoQCL-TypeD-r17</w:t>
            </w:r>
          </w:p>
          <w:p w14:paraId="7E8CB5DE" w14:textId="05324584" w:rsidR="00743BAE" w:rsidRPr="0004662F" w:rsidRDefault="00AB0CF3" w:rsidP="00AB0CF3">
            <w:pPr>
              <w:ind w:firstLineChars="200" w:firstLine="400"/>
              <w:rPr>
                <w:lang w:val="sv-SE"/>
              </w:rPr>
            </w:pPr>
            <w:r w:rsidRPr="0004662F">
              <w:rPr>
                <w:bCs/>
                <w:lang w:val="sv-SE"/>
              </w:rPr>
              <w:t>Proposal 14: RAN4 to clarify the RS types for simultaneous reception with group-based reporting as a prerequisite</w:t>
            </w:r>
          </w:p>
        </w:tc>
      </w:tr>
      <w:tr w:rsidR="00743BAE" w14:paraId="1A833D32" w14:textId="77777777">
        <w:trPr>
          <w:trHeight w:val="468"/>
        </w:trPr>
        <w:tc>
          <w:tcPr>
            <w:tcW w:w="1622" w:type="dxa"/>
          </w:tcPr>
          <w:p w14:paraId="1FA2CB3A" w14:textId="6BAD8FE0" w:rsidR="00743BAE" w:rsidRDefault="00743BAE" w:rsidP="00743BAE">
            <w:pPr>
              <w:spacing w:before="120" w:after="120"/>
            </w:pPr>
            <w:r w:rsidRPr="007004C0">
              <w:lastRenderedPageBreak/>
              <w:t>R4-2305228</w:t>
            </w:r>
          </w:p>
        </w:tc>
        <w:tc>
          <w:tcPr>
            <w:tcW w:w="1424" w:type="dxa"/>
          </w:tcPr>
          <w:p w14:paraId="435B31EF" w14:textId="4FD71F64" w:rsidR="00743BAE" w:rsidRDefault="00743BAE" w:rsidP="00743BAE">
            <w:pPr>
              <w:spacing w:before="120" w:after="120"/>
            </w:pPr>
            <w:r w:rsidRPr="00DE7687">
              <w:t>OPPO</w:t>
            </w:r>
          </w:p>
        </w:tc>
        <w:tc>
          <w:tcPr>
            <w:tcW w:w="6585" w:type="dxa"/>
          </w:tcPr>
          <w:p w14:paraId="619317C9" w14:textId="77777777" w:rsidR="004A458B" w:rsidRPr="004A458B" w:rsidRDefault="004A458B" w:rsidP="004A458B">
            <w:pPr>
              <w:jc w:val="both"/>
              <w:rPr>
                <w:rFonts w:eastAsia="宋体"/>
                <w:color w:val="000000" w:themeColor="text1"/>
                <w:sz w:val="21"/>
                <w:szCs w:val="24"/>
                <w:lang w:eastAsia="zh-CN"/>
              </w:rPr>
            </w:pPr>
            <w:r w:rsidRPr="004A458B">
              <w:rPr>
                <w:rFonts w:eastAsiaTheme="minorEastAsia"/>
                <w:sz w:val="21"/>
                <w:lang w:eastAsia="zh-CN"/>
              </w:rPr>
              <w:t xml:space="preserve">Proposal 1: </w:t>
            </w:r>
            <w:r w:rsidRPr="004A458B">
              <w:rPr>
                <w:rFonts w:eastAsia="宋体"/>
                <w:color w:val="000000" w:themeColor="text1"/>
                <w:sz w:val="21"/>
                <w:szCs w:val="24"/>
                <w:lang w:eastAsia="zh-CN"/>
              </w:rPr>
              <w:t>RRM discussion have not to be limited to RRM impact of 4-layer MIMO.</w:t>
            </w:r>
          </w:p>
          <w:p w14:paraId="630463AB" w14:textId="77777777" w:rsidR="004A458B" w:rsidRPr="004A458B" w:rsidRDefault="004A458B" w:rsidP="004A458B">
            <w:pPr>
              <w:tabs>
                <w:tab w:val="left" w:pos="1619"/>
              </w:tabs>
              <w:spacing w:after="120"/>
              <w:rPr>
                <w:rFonts w:eastAsiaTheme="minorEastAsia"/>
                <w:lang w:eastAsia="zh-CN"/>
              </w:rPr>
            </w:pPr>
            <w:r w:rsidRPr="004A458B">
              <w:rPr>
                <w:rFonts w:eastAsiaTheme="minorEastAsia" w:hint="eastAsia"/>
                <w:lang w:eastAsia="zh-CN"/>
              </w:rPr>
              <w:lastRenderedPageBreak/>
              <w:t>P</w:t>
            </w:r>
            <w:r w:rsidRPr="004A458B">
              <w:rPr>
                <w:rFonts w:eastAsiaTheme="minorEastAsia"/>
                <w:lang w:eastAsia="zh-CN"/>
              </w:rPr>
              <w:t xml:space="preserve">roposal 2: </w:t>
            </w:r>
            <w:r w:rsidRPr="004A458B">
              <w:t>RAN4 can deprioritize the case when UE is configured with multiple component carriers until the requirement of single component carrier is complete.</w:t>
            </w:r>
          </w:p>
          <w:p w14:paraId="3A70754E" w14:textId="77777777" w:rsidR="004A458B" w:rsidRPr="004A458B" w:rsidRDefault="004A458B" w:rsidP="004A458B">
            <w:pPr>
              <w:tabs>
                <w:tab w:val="left" w:pos="1619"/>
              </w:tabs>
              <w:spacing w:after="120"/>
              <w:rPr>
                <w:rFonts w:eastAsia="宋体"/>
                <w:color w:val="000000" w:themeColor="text1"/>
                <w:szCs w:val="24"/>
                <w:lang w:eastAsia="zh-CN"/>
              </w:rPr>
            </w:pPr>
            <w:r w:rsidRPr="004A458B">
              <w:rPr>
                <w:rFonts w:eastAsia="宋体"/>
                <w:color w:val="000000" w:themeColor="text1"/>
                <w:szCs w:val="24"/>
                <w:lang w:eastAsia="zh-CN"/>
              </w:rPr>
              <w:t>Proposal 3</w:t>
            </w:r>
            <w:r w:rsidRPr="004A458B">
              <w:rPr>
                <w:rFonts w:eastAsia="宋体"/>
                <w:color w:val="000000" w:themeColor="text1"/>
                <w:szCs w:val="24"/>
                <w:lang w:eastAsia="zh-CN"/>
              </w:rPr>
              <w:t>：</w:t>
            </w:r>
            <w:r w:rsidRPr="004A458B">
              <w:rPr>
                <w:rFonts w:eastAsia="宋体"/>
                <w:color w:val="000000" w:themeColor="text1"/>
                <w:szCs w:val="24"/>
                <w:lang w:eastAsia="zh-CN"/>
              </w:rPr>
              <w:t>The followings assumptions can be precluded for enhanced RRM requirements:</w:t>
            </w:r>
          </w:p>
          <w:p w14:paraId="0751178B" w14:textId="77777777" w:rsidR="004A458B" w:rsidRPr="004A458B" w:rsidRDefault="004A458B" w:rsidP="004A458B">
            <w:pPr>
              <w:pStyle w:val="aff6"/>
              <w:numPr>
                <w:ilvl w:val="0"/>
                <w:numId w:val="15"/>
              </w:numPr>
              <w:tabs>
                <w:tab w:val="left" w:pos="1619"/>
              </w:tabs>
              <w:overflowPunct/>
              <w:autoSpaceDE/>
              <w:autoSpaceDN/>
              <w:adjustRightInd/>
              <w:spacing w:after="120"/>
              <w:ind w:firstLineChars="0"/>
              <w:textAlignment w:val="auto"/>
              <w:rPr>
                <w:rFonts w:eastAsia="宋体"/>
                <w:color w:val="000000" w:themeColor="text1"/>
                <w:szCs w:val="24"/>
                <w:lang w:val="en-US" w:eastAsia="zh-CN"/>
              </w:rPr>
            </w:pPr>
            <w:r w:rsidRPr="004A458B">
              <w:rPr>
                <w:rFonts w:eastAsia="宋体"/>
                <w:color w:val="000000" w:themeColor="text1"/>
                <w:szCs w:val="24"/>
                <w:lang w:val="en-US" w:eastAsia="zh-CN"/>
              </w:rPr>
              <w:t xml:space="preserve">More than two cell searchers for detection and measurements, or </w:t>
            </w:r>
          </w:p>
          <w:p w14:paraId="4D00D9AE" w14:textId="77777777" w:rsidR="004A458B" w:rsidRPr="004A458B" w:rsidRDefault="004A458B" w:rsidP="004A458B">
            <w:pPr>
              <w:pStyle w:val="aff6"/>
              <w:numPr>
                <w:ilvl w:val="0"/>
                <w:numId w:val="15"/>
              </w:numPr>
              <w:tabs>
                <w:tab w:val="left" w:pos="1619"/>
              </w:tabs>
              <w:overflowPunct/>
              <w:autoSpaceDE/>
              <w:autoSpaceDN/>
              <w:adjustRightInd/>
              <w:spacing w:after="120"/>
              <w:ind w:firstLineChars="0"/>
              <w:textAlignment w:val="auto"/>
              <w:rPr>
                <w:rFonts w:eastAsia="宋体"/>
                <w:color w:val="000000" w:themeColor="text1"/>
                <w:szCs w:val="24"/>
                <w:lang w:val="en-US" w:eastAsia="zh-CN"/>
              </w:rPr>
            </w:pPr>
            <w:r w:rsidRPr="004A458B">
              <w:rPr>
                <w:rFonts w:eastAsia="宋体"/>
                <w:color w:val="000000" w:themeColor="text1"/>
                <w:szCs w:val="24"/>
                <w:lang w:val="en-US" w:eastAsia="zh-CN"/>
              </w:rPr>
              <w:t xml:space="preserve">UE parallel processing to deal with a timing offset larger than CP on the same frequency layer, or </w:t>
            </w:r>
          </w:p>
          <w:p w14:paraId="34ABCC2B" w14:textId="77777777" w:rsidR="004A458B" w:rsidRPr="004A458B" w:rsidRDefault="004A458B" w:rsidP="004A458B">
            <w:pPr>
              <w:pStyle w:val="aff6"/>
              <w:numPr>
                <w:ilvl w:val="0"/>
                <w:numId w:val="15"/>
              </w:numPr>
              <w:tabs>
                <w:tab w:val="left" w:pos="1619"/>
              </w:tabs>
              <w:overflowPunct/>
              <w:autoSpaceDE/>
              <w:autoSpaceDN/>
              <w:adjustRightInd/>
              <w:spacing w:after="120"/>
              <w:ind w:firstLineChars="0"/>
              <w:textAlignment w:val="auto"/>
              <w:rPr>
                <w:rFonts w:eastAsia="宋体"/>
                <w:color w:val="000000" w:themeColor="text1"/>
                <w:szCs w:val="24"/>
                <w:lang w:val="en-US" w:eastAsia="zh-CN"/>
              </w:rPr>
            </w:pPr>
            <w:r w:rsidRPr="004A458B">
              <w:rPr>
                <w:rFonts w:eastAsia="宋体"/>
                <w:color w:val="000000" w:themeColor="text1"/>
                <w:szCs w:val="24"/>
                <w:lang w:val="en-US" w:eastAsia="zh-CN"/>
              </w:rPr>
              <w:t>L3 measurements by using concurrently activated multiple Rx.</w:t>
            </w:r>
          </w:p>
          <w:p w14:paraId="3DC44CF0" w14:textId="77777777" w:rsidR="004A458B" w:rsidRPr="004A458B" w:rsidRDefault="004A458B" w:rsidP="004A458B">
            <w:pPr>
              <w:jc w:val="both"/>
              <w:rPr>
                <w:rFonts w:eastAsia="宋体"/>
                <w:sz w:val="21"/>
                <w:szCs w:val="21"/>
                <w:lang w:eastAsia="zh-CN"/>
              </w:rPr>
            </w:pPr>
            <w:r w:rsidRPr="004A458B">
              <w:rPr>
                <w:rFonts w:eastAsia="宋体"/>
                <w:sz w:val="21"/>
                <w:szCs w:val="21"/>
                <w:lang w:eastAsia="zh-CN"/>
              </w:rPr>
              <w:t>Proposal 4</w:t>
            </w:r>
            <w:r w:rsidRPr="004A458B">
              <w:rPr>
                <w:rFonts w:eastAsia="宋体"/>
                <w:sz w:val="21"/>
                <w:szCs w:val="21"/>
                <w:lang w:eastAsia="zh-CN"/>
              </w:rPr>
              <w:t>：</w:t>
            </w:r>
            <w:r w:rsidRPr="004A458B">
              <w:rPr>
                <w:rFonts w:eastAsia="宋体"/>
                <w:sz w:val="21"/>
                <w:szCs w:val="21"/>
                <w:lang w:eastAsia="zh-CN"/>
              </w:rPr>
              <w:t>For intra-cell multi-TRP, CSI-RS + CSI-RS, SSB + SSB and CSI-RS + SSB are supported for simultaneous L1-RSRP measurements and TRP specific link recovery.</w:t>
            </w:r>
          </w:p>
          <w:p w14:paraId="2EC85952" w14:textId="77777777" w:rsidR="004A458B" w:rsidRPr="004A458B" w:rsidRDefault="004A458B" w:rsidP="004A458B">
            <w:pPr>
              <w:jc w:val="both"/>
              <w:rPr>
                <w:rFonts w:eastAsiaTheme="minorEastAsia"/>
                <w:bCs/>
                <w:sz w:val="21"/>
                <w:szCs w:val="21"/>
              </w:rPr>
            </w:pPr>
            <w:r w:rsidRPr="004A458B">
              <w:rPr>
                <w:bCs/>
                <w:iCs/>
                <w:sz w:val="21"/>
                <w:szCs w:val="21"/>
              </w:rPr>
              <w:t>Proposal 5: It is not necessary to explicitly preclude</w:t>
            </w:r>
            <w:r w:rsidRPr="004A458B">
              <w:rPr>
                <w:sz w:val="21"/>
                <w:szCs w:val="21"/>
              </w:rPr>
              <w:t xml:space="preserve"> </w:t>
            </w:r>
            <w:r w:rsidRPr="004A458B">
              <w:rPr>
                <w:bCs/>
                <w:iCs/>
                <w:sz w:val="21"/>
                <w:szCs w:val="21"/>
              </w:rPr>
              <w:t xml:space="preserve">spatial diversity or spatial multiplexing by using one panel to achieve two independent signals from the same or nearly the same direction from the WI. </w:t>
            </w:r>
          </w:p>
          <w:p w14:paraId="5717793A" w14:textId="77777777" w:rsidR="004A458B" w:rsidRPr="004A458B" w:rsidRDefault="004A458B" w:rsidP="004A458B">
            <w:pPr>
              <w:jc w:val="both"/>
              <w:rPr>
                <w:rFonts w:eastAsiaTheme="minorEastAsia"/>
                <w:color w:val="000000" w:themeColor="text1"/>
                <w:sz w:val="21"/>
                <w:lang w:eastAsia="zh-CN"/>
              </w:rPr>
            </w:pPr>
            <w:r w:rsidRPr="004A458B">
              <w:rPr>
                <w:rFonts w:eastAsiaTheme="minorEastAsia"/>
                <w:color w:val="000000" w:themeColor="text1"/>
                <w:sz w:val="21"/>
                <w:lang w:eastAsia="zh-CN"/>
              </w:rPr>
              <w:t>Proposal 6: New UE capability of supporting simultaneous reception from different directions with different QCL type D RSs in R18 is preferred.</w:t>
            </w:r>
          </w:p>
          <w:p w14:paraId="6DD1890A" w14:textId="22A36F69" w:rsidR="00743BAE" w:rsidRPr="004A458B" w:rsidRDefault="004A458B" w:rsidP="004A458B">
            <w:pPr>
              <w:jc w:val="both"/>
            </w:pPr>
            <w:r w:rsidRPr="004A458B">
              <w:rPr>
                <w:rFonts w:eastAsiaTheme="minorEastAsia"/>
                <w:color w:val="000000" w:themeColor="text1"/>
                <w:sz w:val="21"/>
                <w:lang w:eastAsia="zh-CN"/>
              </w:rPr>
              <w:t xml:space="preserve">Proposal 7: UE capability of simultaneous reception of RS and data can be decided after the feasibility issues of L1 and L3 enhancements are concluded. </w:t>
            </w:r>
          </w:p>
        </w:tc>
      </w:tr>
      <w:tr w:rsidR="00743BAE" w14:paraId="5DE936BF" w14:textId="77777777">
        <w:trPr>
          <w:trHeight w:val="468"/>
        </w:trPr>
        <w:tc>
          <w:tcPr>
            <w:tcW w:w="1622" w:type="dxa"/>
          </w:tcPr>
          <w:p w14:paraId="37CF64AE" w14:textId="7C757E0E" w:rsidR="00743BAE" w:rsidRDefault="00743BAE" w:rsidP="00743BAE">
            <w:pPr>
              <w:spacing w:before="120" w:after="120"/>
            </w:pPr>
            <w:r w:rsidRPr="007004C0">
              <w:lastRenderedPageBreak/>
              <w:t>R4-2305268</w:t>
            </w:r>
          </w:p>
        </w:tc>
        <w:tc>
          <w:tcPr>
            <w:tcW w:w="1424" w:type="dxa"/>
          </w:tcPr>
          <w:p w14:paraId="2A5645EC" w14:textId="0ADC2D7A" w:rsidR="00743BAE" w:rsidRDefault="00743BAE" w:rsidP="00743BAE">
            <w:pPr>
              <w:spacing w:before="120" w:after="120"/>
            </w:pPr>
            <w:r w:rsidRPr="00DE7687">
              <w:t xml:space="preserve">Huawei, </w:t>
            </w:r>
            <w:proofErr w:type="spellStart"/>
            <w:r w:rsidRPr="00DE7687">
              <w:t>HiSilicon</w:t>
            </w:r>
            <w:proofErr w:type="spellEnd"/>
          </w:p>
        </w:tc>
        <w:tc>
          <w:tcPr>
            <w:tcW w:w="6585" w:type="dxa"/>
          </w:tcPr>
          <w:p w14:paraId="40028561" w14:textId="77777777" w:rsidR="00AB0CF3" w:rsidRPr="00AB0CF3" w:rsidRDefault="00AB0CF3" w:rsidP="00AB0CF3">
            <w:pPr>
              <w:rPr>
                <w:lang w:val="en-US"/>
              </w:rPr>
            </w:pPr>
            <w:r w:rsidRPr="00AB0CF3">
              <w:rPr>
                <w:lang w:val="en-US"/>
              </w:rPr>
              <w:t>Observation 1: It is essential to clarify the assumption of on/off state of multi-Rx, which is not only about power saving enhancement but to enable the simultaneous reception.</w:t>
            </w:r>
          </w:p>
          <w:p w14:paraId="3BC3B3A1" w14:textId="77777777" w:rsidR="00AB0CF3" w:rsidRPr="00AB0CF3" w:rsidRDefault="00AB0CF3" w:rsidP="00AB0CF3">
            <w:pPr>
              <w:rPr>
                <w:lang w:val="en-US"/>
              </w:rPr>
            </w:pPr>
            <w:r w:rsidRPr="00AB0CF3">
              <w:rPr>
                <w:lang w:val="en-US"/>
              </w:rPr>
              <w:t xml:space="preserve">Observation 2: It is unreasonable to assume UE will active multi panels all the time since the simultaneous reception with different QCL Type-D is only feasible in limited scenarios (e.g. high load with </w:t>
            </w:r>
            <w:proofErr w:type="spellStart"/>
            <w:r w:rsidRPr="00AB0CF3">
              <w:rPr>
                <w:lang w:val="en-US"/>
              </w:rPr>
              <w:t>mTRP</w:t>
            </w:r>
            <w:proofErr w:type="spellEnd"/>
            <w:r w:rsidRPr="00AB0CF3">
              <w:rPr>
                <w:lang w:val="en-US"/>
              </w:rPr>
              <w:t xml:space="preserve"> deployed)</w:t>
            </w:r>
          </w:p>
          <w:p w14:paraId="5DCEF5B6" w14:textId="77777777" w:rsidR="00AB0CF3" w:rsidRPr="00AB0CF3" w:rsidRDefault="00AB0CF3" w:rsidP="00AB0CF3">
            <w:pPr>
              <w:rPr>
                <w:lang w:val="en-US"/>
              </w:rPr>
            </w:pPr>
            <w:r w:rsidRPr="00AB0CF3">
              <w:rPr>
                <w:lang w:val="en-US"/>
              </w:rPr>
              <w:t xml:space="preserve">Observation 2: The </w:t>
            </w:r>
            <w:proofErr w:type="spellStart"/>
            <w:r w:rsidRPr="00AB0CF3">
              <w:rPr>
                <w:lang w:val="en-US"/>
              </w:rPr>
              <w:t>mTRP</w:t>
            </w:r>
            <w:proofErr w:type="spellEnd"/>
            <w:r w:rsidRPr="00AB0CF3">
              <w:rPr>
                <w:lang w:val="en-US"/>
              </w:rPr>
              <w:t xml:space="preserve"> related configuration does not necessarily mean simultaneous reception which is subject to NW scheduling.</w:t>
            </w:r>
          </w:p>
          <w:p w14:paraId="67B5393B" w14:textId="77777777" w:rsidR="00AB0CF3" w:rsidRPr="00AB0CF3" w:rsidRDefault="00AB0CF3" w:rsidP="00AB0CF3">
            <w:pPr>
              <w:jc w:val="both"/>
            </w:pPr>
            <w:r w:rsidRPr="00AB0CF3">
              <w:t>Observation 3: Indication from UE to NW about on/off state of multi panels can help NW to have clear understanding on when UE is capable for simultaneous reception. However, UE may have no idea on when to activate multi panels since the simultaneous reception up to NW scheduling.</w:t>
            </w:r>
          </w:p>
          <w:p w14:paraId="2E617EC7" w14:textId="77777777" w:rsidR="00AB0CF3" w:rsidRPr="00AB0CF3" w:rsidRDefault="00AB0CF3" w:rsidP="00AB0CF3">
            <w:pPr>
              <w:jc w:val="both"/>
              <w:rPr>
                <w:lang w:val="en-US"/>
              </w:rPr>
            </w:pPr>
            <w:r w:rsidRPr="00AB0CF3">
              <w:rPr>
                <w:lang w:val="en-US"/>
              </w:rPr>
              <w:t>Observation 4: The assumption on on/off of multi panels can be categorized as:</w:t>
            </w:r>
          </w:p>
          <w:p w14:paraId="6D4952CF" w14:textId="77777777" w:rsidR="00AB0CF3" w:rsidRPr="00AB0CF3" w:rsidRDefault="00AB0CF3" w:rsidP="00AB0CF3">
            <w:pPr>
              <w:ind w:left="420"/>
              <w:rPr>
                <w:lang w:val="en-US"/>
              </w:rPr>
            </w:pPr>
            <w:r w:rsidRPr="00AB0CF3">
              <w:rPr>
                <w:lang w:val="en-US"/>
              </w:rPr>
              <w:t>Assumption 1: UE shall always active 2 panels when UE is capable of the capability (</w:t>
            </w:r>
            <w:proofErr w:type="spellStart"/>
            <w:r w:rsidRPr="00AB0CF3">
              <w:rPr>
                <w:lang w:val="en-US"/>
              </w:rPr>
              <w:t>e.g</w:t>
            </w:r>
            <w:proofErr w:type="spellEnd"/>
            <w:r w:rsidRPr="00AB0CF3">
              <w:rPr>
                <w:lang w:val="en-US"/>
              </w:rPr>
              <w:t xml:space="preserve"> </w:t>
            </w:r>
            <w:r w:rsidRPr="00AB0CF3">
              <w:rPr>
                <w:i/>
                <w:lang w:val="en-US"/>
              </w:rPr>
              <w:t>simultaneousReceptionDiffTypeD-r16</w:t>
            </w:r>
            <w:r w:rsidRPr="00AB0CF3">
              <w:rPr>
                <w:lang w:val="en-US"/>
              </w:rPr>
              <w:t>)</w:t>
            </w:r>
          </w:p>
          <w:p w14:paraId="30FACA15" w14:textId="77777777" w:rsidR="00AB0CF3" w:rsidRPr="00AB0CF3" w:rsidRDefault="00AB0CF3" w:rsidP="00AB0CF3">
            <w:pPr>
              <w:ind w:left="420"/>
              <w:rPr>
                <w:lang w:val="en-US"/>
              </w:rPr>
            </w:pPr>
            <w:r w:rsidRPr="00AB0CF3">
              <w:rPr>
                <w:lang w:val="en-US"/>
              </w:rPr>
              <w:t xml:space="preserve">Assumption 2: Implicit determined by </w:t>
            </w:r>
            <w:proofErr w:type="spellStart"/>
            <w:r w:rsidRPr="00AB0CF3">
              <w:rPr>
                <w:lang w:val="en-US"/>
              </w:rPr>
              <w:t>mTRP</w:t>
            </w:r>
            <w:proofErr w:type="spellEnd"/>
            <w:r w:rsidRPr="00AB0CF3">
              <w:rPr>
                <w:lang w:val="en-US"/>
              </w:rPr>
              <w:t xml:space="preserve"> related configuration. (e.g. group-based reporting, two TCI states)</w:t>
            </w:r>
          </w:p>
          <w:p w14:paraId="20275D46" w14:textId="77777777" w:rsidR="00AB0CF3" w:rsidRPr="00AB0CF3" w:rsidRDefault="00AB0CF3" w:rsidP="00AB0CF3">
            <w:pPr>
              <w:ind w:left="420"/>
              <w:rPr>
                <w:lang w:val="en-US"/>
              </w:rPr>
            </w:pPr>
            <w:r w:rsidRPr="00AB0CF3">
              <w:rPr>
                <w:lang w:val="en-US"/>
              </w:rPr>
              <w:t>Assumption 3: UE to indicate NW about on/off multi panels/simultaneous reception</w:t>
            </w:r>
          </w:p>
          <w:p w14:paraId="21321183" w14:textId="77777777" w:rsidR="00AB0CF3" w:rsidRPr="00AB0CF3" w:rsidRDefault="00AB0CF3" w:rsidP="00AB0CF3">
            <w:pPr>
              <w:ind w:left="420"/>
              <w:jc w:val="both"/>
              <w:rPr>
                <w:lang w:val="en-US"/>
              </w:rPr>
            </w:pPr>
            <w:r w:rsidRPr="00AB0CF3">
              <w:rPr>
                <w:lang w:val="en-US"/>
              </w:rPr>
              <w:t>Assumption 4: NW to control on/off state of multi panels of UE.</w:t>
            </w:r>
          </w:p>
          <w:p w14:paraId="18D68238" w14:textId="77777777" w:rsidR="00AB0CF3" w:rsidRPr="00AB0CF3" w:rsidRDefault="00AB0CF3" w:rsidP="00AB0CF3">
            <w:pPr>
              <w:jc w:val="both"/>
              <w:rPr>
                <w:lang w:val="en-US"/>
              </w:rPr>
            </w:pPr>
            <w:r w:rsidRPr="00AB0CF3">
              <w:rPr>
                <w:lang w:val="en-US"/>
              </w:rPr>
              <w:t>Proposal 1: RAN4 to discuss the on/off state of multi panels of UE to enable simultaneous reception.</w:t>
            </w:r>
          </w:p>
          <w:p w14:paraId="784E5796" w14:textId="77777777" w:rsidR="00AB0CF3" w:rsidRPr="00AB0CF3" w:rsidRDefault="00AB0CF3" w:rsidP="00AB0CF3">
            <w:pPr>
              <w:rPr>
                <w:rFonts w:eastAsiaTheme="minorEastAsia"/>
                <w:lang w:eastAsia="zh-CN"/>
              </w:rPr>
            </w:pPr>
            <w:r w:rsidRPr="00AB0CF3">
              <w:rPr>
                <w:rFonts w:eastAsiaTheme="minorEastAsia"/>
                <w:lang w:eastAsia="zh-CN"/>
              </w:rPr>
              <w:t xml:space="preserve">Observation 5: Even UE turns on multi panels, the beam pairs reported via </w:t>
            </w:r>
            <w:proofErr w:type="spellStart"/>
            <w:r w:rsidRPr="00AB0CF3">
              <w:rPr>
                <w:rFonts w:eastAsiaTheme="minorEastAsia"/>
                <w:lang w:eastAsia="zh-CN"/>
              </w:rPr>
              <w:t>groupBasedBeamReporting</w:t>
            </w:r>
            <w:proofErr w:type="spellEnd"/>
            <w:r w:rsidRPr="00AB0CF3">
              <w:rPr>
                <w:rFonts w:eastAsiaTheme="minorEastAsia"/>
                <w:lang w:eastAsia="zh-CN"/>
              </w:rPr>
              <w:t xml:space="preserve"> may not be the best beam for each TRP respectively.</w:t>
            </w:r>
          </w:p>
          <w:p w14:paraId="70830D00" w14:textId="77777777" w:rsidR="00AB0CF3" w:rsidRPr="00AB0CF3" w:rsidRDefault="00AB0CF3" w:rsidP="00AB0CF3">
            <w:pPr>
              <w:rPr>
                <w:rFonts w:eastAsiaTheme="minorEastAsia"/>
                <w:lang w:eastAsia="zh-CN"/>
              </w:rPr>
            </w:pPr>
            <w:r w:rsidRPr="00AB0CF3">
              <w:rPr>
                <w:rFonts w:eastAsiaTheme="minorEastAsia"/>
                <w:lang w:eastAsia="zh-CN"/>
              </w:rPr>
              <w:t xml:space="preserve">Observation 6: When UE turns on multi panels, NW and UE should have consistent understanding on beam type used by UE (beams for </w:t>
            </w:r>
            <w:proofErr w:type="spellStart"/>
            <w:r w:rsidRPr="00AB0CF3">
              <w:rPr>
                <w:rFonts w:eastAsiaTheme="minorEastAsia"/>
                <w:lang w:eastAsia="zh-CN"/>
              </w:rPr>
              <w:t>mTRP</w:t>
            </w:r>
            <w:proofErr w:type="spellEnd"/>
            <w:r w:rsidRPr="00AB0CF3">
              <w:rPr>
                <w:rFonts w:eastAsiaTheme="minorEastAsia"/>
                <w:lang w:eastAsia="zh-CN"/>
              </w:rPr>
              <w:t>/</w:t>
            </w:r>
            <w:proofErr w:type="spellStart"/>
            <w:r w:rsidRPr="00AB0CF3">
              <w:rPr>
                <w:rFonts w:eastAsiaTheme="minorEastAsia"/>
                <w:lang w:eastAsia="zh-CN"/>
              </w:rPr>
              <w:t>sTRP</w:t>
            </w:r>
            <w:proofErr w:type="spellEnd"/>
            <w:r w:rsidRPr="00AB0CF3">
              <w:rPr>
                <w:rFonts w:eastAsiaTheme="minorEastAsia"/>
                <w:lang w:eastAsia="zh-CN"/>
              </w:rPr>
              <w:t xml:space="preserve">). </w:t>
            </w:r>
          </w:p>
          <w:p w14:paraId="2C5898C3" w14:textId="25ADE443" w:rsidR="00743BAE" w:rsidRPr="00AB0CF3" w:rsidRDefault="00AB0CF3" w:rsidP="00AB0CF3">
            <w:r w:rsidRPr="00AB0CF3">
              <w:rPr>
                <w:rFonts w:eastAsiaTheme="minorEastAsia"/>
                <w:lang w:eastAsia="zh-CN"/>
              </w:rPr>
              <w:t xml:space="preserve">Proposal 2: RAN4 to discuss the Rx beam assumptions (beam in beam pairs for simultaneous reception or best beam for each TRP) when UE turns on multi panels. </w:t>
            </w:r>
          </w:p>
        </w:tc>
      </w:tr>
      <w:tr w:rsidR="00743BAE" w14:paraId="7C08FB0A" w14:textId="77777777">
        <w:trPr>
          <w:trHeight w:val="468"/>
        </w:trPr>
        <w:tc>
          <w:tcPr>
            <w:tcW w:w="1622" w:type="dxa"/>
          </w:tcPr>
          <w:p w14:paraId="56E62948" w14:textId="4271DEB0" w:rsidR="00743BAE" w:rsidRDefault="00743BAE" w:rsidP="00743BAE">
            <w:pPr>
              <w:spacing w:before="120" w:after="120"/>
            </w:pPr>
            <w:r w:rsidRPr="007004C0">
              <w:t>R4-2305768</w:t>
            </w:r>
          </w:p>
        </w:tc>
        <w:tc>
          <w:tcPr>
            <w:tcW w:w="1424" w:type="dxa"/>
          </w:tcPr>
          <w:p w14:paraId="56CA9E93" w14:textId="3BC9553F" w:rsidR="00743BAE" w:rsidRDefault="00743BAE" w:rsidP="00743BAE">
            <w:pPr>
              <w:spacing w:before="120" w:after="120"/>
            </w:pPr>
            <w:r w:rsidRPr="00DE7687">
              <w:t>Ericsson</w:t>
            </w:r>
          </w:p>
        </w:tc>
        <w:tc>
          <w:tcPr>
            <w:tcW w:w="6585" w:type="dxa"/>
          </w:tcPr>
          <w:p w14:paraId="22756B58" w14:textId="77777777" w:rsidR="00271BD8" w:rsidRPr="00B0139E" w:rsidRDefault="00271BD8" w:rsidP="00271BD8">
            <w:pPr>
              <w:contextualSpacing/>
            </w:pPr>
            <w:r>
              <w:rPr>
                <w:rFonts w:hint="eastAsia"/>
              </w:rPr>
              <w:t>•</w:t>
            </w:r>
            <w:r>
              <w:tab/>
            </w:r>
            <w:r w:rsidRPr="00B0139E">
              <w:t xml:space="preserve">Proposal 1 (definition of the simultaneous reception): Two signals are considered to be received simultaneously, if their instances are received in the same or overlapping OFDM symbols, which may occur in one, some, or all signal occasions during their measurement or evaluation period. </w:t>
            </w:r>
          </w:p>
          <w:p w14:paraId="0DA3C2AC" w14:textId="77777777" w:rsidR="00271BD8" w:rsidRPr="00B0139E" w:rsidRDefault="00271BD8" w:rsidP="00271BD8">
            <w:pPr>
              <w:contextualSpacing/>
            </w:pPr>
            <w:r w:rsidRPr="00B0139E">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5E7000B2" w14:textId="77777777" w:rsidR="00271BD8" w:rsidRPr="00B0139E" w:rsidRDefault="00271BD8" w:rsidP="00271BD8">
            <w:pPr>
              <w:contextualSpacing/>
            </w:pPr>
            <w:r w:rsidRPr="00B0139E">
              <w:rPr>
                <w:rFonts w:hint="eastAsia"/>
              </w:rPr>
              <w:t>•</w:t>
            </w:r>
            <w:r w:rsidRPr="00B0139E">
              <w:tab/>
              <w:t>Proposal 2 (minimum overlap of RS occasions): The minimum amount of overlap needed for multi-</w:t>
            </w:r>
            <w:proofErr w:type="spellStart"/>
            <w:r w:rsidRPr="00B0139E">
              <w:t>rx</w:t>
            </w:r>
            <w:proofErr w:type="spellEnd"/>
            <w:r w:rsidRPr="00B0139E">
              <w:t xml:space="preserve"> requirements to apply is TBD (e.g., full overlap, partial overlap, at least X% of overlapping RS occasions during the measurement period, etc.).</w:t>
            </w:r>
          </w:p>
          <w:p w14:paraId="09D7A00F" w14:textId="77777777" w:rsidR="00271BD8" w:rsidRPr="00B0139E" w:rsidRDefault="00271BD8" w:rsidP="00271BD8">
            <w:pPr>
              <w:contextualSpacing/>
            </w:pPr>
            <w:r w:rsidRPr="00B0139E">
              <w:rPr>
                <w:rFonts w:hint="eastAsia"/>
              </w:rPr>
              <w:t>•</w:t>
            </w:r>
            <w:r w:rsidRPr="00B0139E">
              <w:tab/>
              <w:t>Proposal 3 (scenario support for simultaneous RS reception with different QCL D’s configured together with QCL A/C): Scenarios where QCL type D is configured in combination with QCL type A/C should be also covered by the requirements for simultaneous RS reception.</w:t>
            </w:r>
          </w:p>
          <w:p w14:paraId="30240870" w14:textId="77777777" w:rsidR="00271BD8" w:rsidRPr="00B0139E" w:rsidRDefault="00271BD8" w:rsidP="00271BD8">
            <w:pPr>
              <w:contextualSpacing/>
            </w:pPr>
            <w:r w:rsidRPr="00B0139E">
              <w:rPr>
                <w:rFonts w:hint="eastAsia"/>
              </w:rPr>
              <w:t>•</w:t>
            </w:r>
            <w:r w:rsidRPr="00B0139E">
              <w:tab/>
              <w:t>Proposal 4 (requirements for simultaneous RS reception with different QCL D’s configured together with QCL A/C): The same RRM requirements for simultaneous RS reception can apply for RS configured with:</w:t>
            </w:r>
          </w:p>
          <w:p w14:paraId="716471DF" w14:textId="77777777" w:rsidR="00271BD8" w:rsidRPr="00B0139E" w:rsidRDefault="00271BD8" w:rsidP="00271BD8">
            <w:pPr>
              <w:contextualSpacing/>
            </w:pPr>
            <w:r w:rsidRPr="00B0139E">
              <w:t>o</w:t>
            </w:r>
            <w:r w:rsidRPr="00B0139E">
              <w:tab/>
              <w:t>QCL type D,</w:t>
            </w:r>
          </w:p>
          <w:p w14:paraId="35717944" w14:textId="77777777" w:rsidR="00271BD8" w:rsidRPr="00B0139E" w:rsidRDefault="00271BD8" w:rsidP="00271BD8">
            <w:pPr>
              <w:contextualSpacing/>
            </w:pPr>
            <w:r w:rsidRPr="00B0139E">
              <w:t>o</w:t>
            </w:r>
            <w:r w:rsidRPr="00B0139E">
              <w:tab/>
              <w:t>QCL type D + QCL type A, or</w:t>
            </w:r>
          </w:p>
          <w:p w14:paraId="5D45E5EA" w14:textId="77777777" w:rsidR="00271BD8" w:rsidRPr="00B0139E" w:rsidRDefault="00271BD8" w:rsidP="00271BD8">
            <w:pPr>
              <w:contextualSpacing/>
            </w:pPr>
            <w:r w:rsidRPr="00B0139E">
              <w:t>o</w:t>
            </w:r>
            <w:r w:rsidRPr="00B0139E">
              <w:tab/>
              <w:t>QCL type D + QCL type C.</w:t>
            </w:r>
          </w:p>
          <w:p w14:paraId="5D923565" w14:textId="77777777" w:rsidR="00271BD8" w:rsidRPr="00B0139E" w:rsidRDefault="00271BD8" w:rsidP="00271BD8">
            <w:pPr>
              <w:contextualSpacing/>
            </w:pPr>
            <w:r w:rsidRPr="00B0139E">
              <w:rPr>
                <w:rFonts w:hint="eastAsia"/>
              </w:rPr>
              <w:t>•</w:t>
            </w:r>
            <w:r w:rsidRPr="00B0139E">
              <w:tab/>
              <w:t>Proposal 5 (requirement’s applicability conditions): Measurement requirements (e.g., L1 or L3) for simultaneous reception of two RSs shall apply, provided at least the following conditions are met:</w:t>
            </w:r>
          </w:p>
          <w:p w14:paraId="4D175967" w14:textId="77777777" w:rsidR="00271BD8" w:rsidRPr="00B0139E" w:rsidRDefault="00271BD8" w:rsidP="00271BD8">
            <w:pPr>
              <w:contextualSpacing/>
            </w:pPr>
            <w:r w:rsidRPr="00B0139E">
              <w:t></w:t>
            </w:r>
            <w:r w:rsidRPr="00B0139E">
              <w:tab/>
              <w:t>Condition #1: UE has the multi-</w:t>
            </w:r>
            <w:proofErr w:type="spellStart"/>
            <w:r w:rsidRPr="00B0139E">
              <w:t>rx</w:t>
            </w:r>
            <w:proofErr w:type="spellEnd"/>
            <w:r w:rsidRPr="00B0139E">
              <w:t xml:space="preserve"> operation capability (to be replaced with the exact capability name, with a relevant reference in the specification),</w:t>
            </w:r>
          </w:p>
          <w:p w14:paraId="13CDABF9" w14:textId="77777777" w:rsidR="00271BD8" w:rsidRPr="00B0139E" w:rsidRDefault="00271BD8" w:rsidP="00271BD8">
            <w:pPr>
              <w:contextualSpacing/>
            </w:pPr>
            <w:r w:rsidRPr="00B0139E">
              <w:t></w:t>
            </w:r>
            <w:r w:rsidRPr="00B0139E">
              <w:tab/>
              <w:t>Condition #2: UE is configured with dual TCI,</w:t>
            </w:r>
          </w:p>
          <w:p w14:paraId="544B23FB" w14:textId="77777777" w:rsidR="00271BD8" w:rsidRPr="00B0139E" w:rsidRDefault="00271BD8" w:rsidP="00271BD8">
            <w:pPr>
              <w:contextualSpacing/>
            </w:pPr>
            <w:r w:rsidRPr="00B0139E">
              <w:t></w:t>
            </w:r>
            <w:r w:rsidRPr="00B0139E">
              <w:tab/>
              <w:t>Condition #3: UE is not configured with CA or DC,</w:t>
            </w:r>
          </w:p>
          <w:p w14:paraId="61B03AAF" w14:textId="77777777" w:rsidR="00271BD8" w:rsidRPr="00B0139E" w:rsidRDefault="00271BD8" w:rsidP="00271BD8">
            <w:pPr>
              <w:contextualSpacing/>
            </w:pPr>
            <w:r w:rsidRPr="00B0139E">
              <w:t></w:t>
            </w:r>
            <w:r w:rsidRPr="00B0139E">
              <w:tab/>
              <w:t xml:space="preserve">Condition #4: The simultaneously received RSs are in </w:t>
            </w:r>
            <w:proofErr w:type="spellStart"/>
            <w:r w:rsidRPr="00B0139E">
              <w:t>PCell</w:t>
            </w:r>
            <w:proofErr w:type="spellEnd"/>
            <w:r w:rsidRPr="00B0139E">
              <w:t xml:space="preserve"> only, </w:t>
            </w:r>
          </w:p>
          <w:p w14:paraId="40C837FF" w14:textId="77777777" w:rsidR="00271BD8" w:rsidRPr="00B0139E" w:rsidRDefault="00271BD8" w:rsidP="00271BD8">
            <w:pPr>
              <w:contextualSpacing/>
            </w:pPr>
            <w:r w:rsidRPr="00B0139E">
              <w:t></w:t>
            </w:r>
            <w:r w:rsidRPr="00B0139E">
              <w:tab/>
              <w:t xml:space="preserve">Condition #5: Both RSs and their associated signals in the QCL type D </w:t>
            </w:r>
            <w:proofErr w:type="spellStart"/>
            <w:r w:rsidRPr="00B0139E">
              <w:t>infos</w:t>
            </w:r>
            <w:proofErr w:type="spellEnd"/>
            <w:r w:rsidRPr="00B0139E">
              <w:t xml:space="preserve"> are detectable during the entire measurement period,</w:t>
            </w:r>
          </w:p>
          <w:p w14:paraId="5C19051B" w14:textId="77777777" w:rsidR="00271BD8" w:rsidRPr="00B0139E" w:rsidRDefault="00271BD8" w:rsidP="00271BD8">
            <w:pPr>
              <w:contextualSpacing/>
            </w:pPr>
            <w:r w:rsidRPr="00B0139E">
              <w:t></w:t>
            </w:r>
            <w:r w:rsidRPr="00B0139E">
              <w:tab/>
              <w:t>Condition #6: The RSs are configured to have common (overlapping in time) RS occasions,</w:t>
            </w:r>
          </w:p>
          <w:p w14:paraId="46E5C3FC" w14:textId="77777777" w:rsidR="00271BD8" w:rsidRPr="00B0139E" w:rsidRDefault="00271BD8" w:rsidP="00271BD8">
            <w:pPr>
              <w:contextualSpacing/>
            </w:pPr>
            <w:r w:rsidRPr="00B0139E">
              <w:t></w:t>
            </w:r>
            <w:r w:rsidRPr="00B0139E">
              <w:tab/>
              <w:t>Condition #7: The side conditions, applied during the common RS occasions, hold.</w:t>
            </w:r>
          </w:p>
          <w:p w14:paraId="779C78F4" w14:textId="77777777" w:rsidR="00271BD8" w:rsidRPr="00B0139E" w:rsidRDefault="00271BD8" w:rsidP="00271BD8">
            <w:pPr>
              <w:contextualSpacing/>
            </w:pPr>
            <w:r w:rsidRPr="00B0139E">
              <w:t></w:t>
            </w:r>
            <w:r w:rsidRPr="00B0139E">
              <w:tab/>
              <w:t>Condition #8: The measured RS is being received simultaneously with another RS, where the two RSs have QCL-</w:t>
            </w:r>
            <w:proofErr w:type="spellStart"/>
            <w:r w:rsidRPr="00B0139E">
              <w:t>TypeD</w:t>
            </w:r>
            <w:proofErr w:type="spellEnd"/>
            <w:r w:rsidRPr="00B0139E">
              <w:t xml:space="preserve"> with different references.</w:t>
            </w:r>
          </w:p>
          <w:p w14:paraId="48D923BF" w14:textId="77777777" w:rsidR="00271BD8" w:rsidRPr="00B0139E" w:rsidRDefault="00271BD8" w:rsidP="00271BD8">
            <w:pPr>
              <w:contextualSpacing/>
            </w:pPr>
            <w:r w:rsidRPr="00B0139E">
              <w:rPr>
                <w:rFonts w:hint="eastAsia"/>
              </w:rPr>
              <w:t>•</w:t>
            </w:r>
            <w:r w:rsidRPr="00B0139E">
              <w:tab/>
              <w:t>Proposal 6 (UE behaviour when applicability conditions are violated): When at least one of the conditions becomes violated, the UE has to continue receiving the two RSs with a single panel (sequentially).</w:t>
            </w:r>
          </w:p>
          <w:p w14:paraId="4D3D4102" w14:textId="77777777" w:rsidR="00271BD8" w:rsidRPr="00B0139E" w:rsidRDefault="00271BD8" w:rsidP="00271BD8">
            <w:pPr>
              <w:contextualSpacing/>
            </w:pPr>
            <w:r w:rsidRPr="00B0139E">
              <w:rPr>
                <w:rFonts w:hint="eastAsia"/>
              </w:rPr>
              <w:t>•</w:t>
            </w:r>
            <w:r w:rsidRPr="00B0139E">
              <w:tab/>
              <w:t>Proposal 7 (UE behaviour when applicability conditions are violated): When at least one of the conditions becomes violated, the UE may or may not be able to complete the multi-</w:t>
            </w:r>
            <w:proofErr w:type="spellStart"/>
            <w:r w:rsidRPr="00B0139E">
              <w:t>rx</w:t>
            </w:r>
            <w:proofErr w:type="spellEnd"/>
            <w:r w:rsidRPr="00B0139E">
              <w:t xml:space="preserve"> measurement, e.g.:</w:t>
            </w:r>
          </w:p>
          <w:p w14:paraId="41F3D5C6" w14:textId="77777777" w:rsidR="00271BD8" w:rsidRPr="00B0139E" w:rsidRDefault="00271BD8" w:rsidP="00271BD8">
            <w:pPr>
              <w:contextualSpacing/>
            </w:pPr>
            <w:r w:rsidRPr="00B0139E">
              <w:t>o</w:t>
            </w:r>
            <w:r w:rsidRPr="00B0139E">
              <w:tab/>
              <w:t xml:space="preserve">may need to stop and restart (in new conditions) the RS measurements, at least for some of the conditions (e.g., when TCI configuration changes, </w:t>
            </w:r>
            <w:proofErr w:type="spellStart"/>
            <w:r w:rsidRPr="00B0139E">
              <w:t>PCell</w:t>
            </w:r>
            <w:proofErr w:type="spellEnd"/>
            <w:r w:rsidRPr="00B0139E">
              <w:t xml:space="preserve"> changes).</w:t>
            </w:r>
          </w:p>
          <w:p w14:paraId="425CE3EC" w14:textId="77777777" w:rsidR="00271BD8" w:rsidRPr="00B0139E" w:rsidRDefault="00271BD8" w:rsidP="00271BD8">
            <w:pPr>
              <w:contextualSpacing/>
            </w:pPr>
            <w:r w:rsidRPr="00B0139E">
              <w:t>o</w:t>
            </w:r>
            <w:r w:rsidRPr="00B0139E">
              <w:tab/>
              <w:t>continues the RS measurement using a single panel, but more relaxed requirements apply for such measurement, at least for some of the conditions,</w:t>
            </w:r>
          </w:p>
          <w:p w14:paraId="00A0AA28" w14:textId="77777777" w:rsidR="00271BD8" w:rsidRPr="00B0139E" w:rsidRDefault="00271BD8" w:rsidP="00271BD8">
            <w:pPr>
              <w:contextualSpacing/>
            </w:pPr>
            <w:r w:rsidRPr="00B0139E">
              <w:t>o</w:t>
            </w:r>
            <w:r w:rsidRPr="00B0139E">
              <w:tab/>
              <w:t>may need to complete the measurement before switching to the operation mode where the condition is violated, at least for some of the conditions (e.g., UE receives CA configuration).</w:t>
            </w:r>
          </w:p>
          <w:p w14:paraId="2EAC76B5" w14:textId="77777777" w:rsidR="00271BD8" w:rsidRPr="00B0139E" w:rsidRDefault="00271BD8" w:rsidP="00271BD8">
            <w:pPr>
              <w:contextualSpacing/>
            </w:pPr>
            <w:r w:rsidRPr="00B0139E">
              <w:rPr>
                <w:rFonts w:hint="eastAsia"/>
              </w:rPr>
              <w:t>•</w:t>
            </w:r>
            <w:r w:rsidRPr="00B0139E">
              <w:tab/>
              <w:t>Proposal 8 (frequent switching): Frequent reconfiguration of the UE between multi-</w:t>
            </w:r>
            <w:proofErr w:type="spellStart"/>
            <w:r w:rsidRPr="00B0139E">
              <w:t>rx</w:t>
            </w:r>
            <w:proofErr w:type="spellEnd"/>
            <w:r w:rsidRPr="00B0139E">
              <w:t xml:space="preserve"> and non-multi-</w:t>
            </w:r>
            <w:proofErr w:type="spellStart"/>
            <w:r w:rsidRPr="00B0139E">
              <w:t>rx</w:t>
            </w:r>
            <w:proofErr w:type="spellEnd"/>
            <w:r w:rsidRPr="00B0139E">
              <w:t xml:space="preserve"> operation should be avoided, e.g., the important measurements and procedures may need to be completed before the switching.</w:t>
            </w:r>
          </w:p>
          <w:p w14:paraId="2952BDBF" w14:textId="77777777" w:rsidR="00271BD8" w:rsidRPr="00B0139E" w:rsidRDefault="00271BD8" w:rsidP="00271BD8">
            <w:pPr>
              <w:contextualSpacing/>
            </w:pPr>
            <w:r w:rsidRPr="00B0139E">
              <w:rPr>
                <w:rFonts w:hint="eastAsia"/>
              </w:rPr>
              <w:t>•</w:t>
            </w:r>
            <w:r w:rsidRPr="00B0139E">
              <w:tab/>
              <w:t>Proposal 9 (partially overlapping RS occasions): The measurement period for the simultaneously received RSs starts from the beginning of the first common RS occasion, where the two RSs overlap in time.</w:t>
            </w:r>
          </w:p>
          <w:p w14:paraId="66460C02" w14:textId="77777777" w:rsidR="00271BD8" w:rsidRPr="00B0139E" w:rsidRDefault="00271BD8" w:rsidP="00271BD8">
            <w:pPr>
              <w:contextualSpacing/>
            </w:pPr>
            <w:r w:rsidRPr="00B0139E">
              <w:rPr>
                <w:rFonts w:hint="eastAsia"/>
              </w:rPr>
              <w:t>•</w:t>
            </w:r>
            <w:r w:rsidRPr="00B0139E">
              <w:tab/>
              <w:t>Proposal 10 (partially overlapping RS occasions): When two RSs are configured in time resources which are not fully overlapping, the simultaneous reception requirements are defined with respect to the common subset of time resources for the two RSs (which may result in a longer measurement period for a partially overlapping case than for a fully overlapping case with the same periodicity).</w:t>
            </w:r>
          </w:p>
          <w:p w14:paraId="28479317" w14:textId="77777777" w:rsidR="00271BD8" w:rsidRPr="00B0139E" w:rsidRDefault="00271BD8" w:rsidP="00271BD8">
            <w:pPr>
              <w:contextualSpacing/>
            </w:pPr>
            <w:r w:rsidRPr="00B0139E">
              <w:rPr>
                <w:rFonts w:hint="eastAsia"/>
              </w:rPr>
              <w:t>•</w:t>
            </w:r>
            <w:r w:rsidRPr="00B0139E">
              <w:tab/>
              <w:t xml:space="preserve">Proposal 11 (RS types for simultaneous reception): CSI-RS + CSI-RS simultaneous reception is considered in this WI. </w:t>
            </w:r>
          </w:p>
          <w:p w14:paraId="5CE299CB" w14:textId="77777777" w:rsidR="00271BD8" w:rsidRPr="00B0139E" w:rsidRDefault="00271BD8" w:rsidP="00271BD8">
            <w:pPr>
              <w:contextualSpacing/>
            </w:pPr>
            <w:r w:rsidRPr="00B0139E">
              <w:rPr>
                <w:rFonts w:hint="eastAsia"/>
              </w:rPr>
              <w:t>•</w:t>
            </w:r>
            <w:r w:rsidRPr="00B0139E">
              <w:tab/>
              <w:t>Proposal 12 (RS types for simultaneous reception): Deprioritize SSB + SSB simultaneous reception.</w:t>
            </w:r>
          </w:p>
          <w:p w14:paraId="7C32E2AD" w14:textId="77777777" w:rsidR="00271BD8" w:rsidRPr="00B0139E" w:rsidRDefault="00271BD8" w:rsidP="00271BD8">
            <w:pPr>
              <w:contextualSpacing/>
            </w:pPr>
            <w:r w:rsidRPr="00B0139E">
              <w:rPr>
                <w:rFonts w:hint="eastAsia"/>
              </w:rPr>
              <w:t>•</w:t>
            </w:r>
            <w:r w:rsidRPr="00B0139E">
              <w:tab/>
              <w:t>Observation 1 (mixed numerologies): The existing UE capability to support mixed numerologies is not directly applicable for multi-RX chain operation with mixed numerologies.</w:t>
            </w:r>
          </w:p>
          <w:p w14:paraId="472EF032" w14:textId="77777777" w:rsidR="00271BD8" w:rsidRPr="00B0139E" w:rsidRDefault="00271BD8" w:rsidP="00271BD8">
            <w:pPr>
              <w:contextualSpacing/>
            </w:pPr>
            <w:r w:rsidRPr="00B0139E">
              <w:rPr>
                <w:rFonts w:hint="eastAsia"/>
              </w:rPr>
              <w:t>•</w:t>
            </w:r>
            <w:r w:rsidRPr="00B0139E">
              <w:tab/>
              <w:t>Proposal 13 (mixed numerologies): A new UE capability is needed to support simultaneous reception with mixed numerologies.</w:t>
            </w:r>
          </w:p>
          <w:p w14:paraId="6EC196FC" w14:textId="77777777" w:rsidR="00271BD8" w:rsidRPr="00B0139E" w:rsidRDefault="00271BD8" w:rsidP="00271BD8">
            <w:pPr>
              <w:contextualSpacing/>
            </w:pPr>
            <w:r w:rsidRPr="00B0139E">
              <w:rPr>
                <w:rFonts w:hint="eastAsia"/>
              </w:rPr>
              <w:t>•</w:t>
            </w:r>
            <w:r w:rsidRPr="00B0139E">
              <w:tab/>
              <w:t>Proposal 14 (mixed numerologies): For UEs supporting simultaneous reception with mixed numerologies no scheduling restrictions are needed.</w:t>
            </w:r>
          </w:p>
          <w:p w14:paraId="13CA462C" w14:textId="77777777" w:rsidR="00271BD8" w:rsidRPr="00B0139E" w:rsidRDefault="00271BD8" w:rsidP="00271BD8">
            <w:pPr>
              <w:contextualSpacing/>
            </w:pPr>
            <w:r w:rsidRPr="00B0139E">
              <w:rPr>
                <w:rFonts w:hint="eastAsia"/>
              </w:rPr>
              <w:t>•</w:t>
            </w:r>
            <w:r w:rsidRPr="00B0139E">
              <w:tab/>
              <w:t>Proposal 15 (CA scenario): RAN4 shall focus on defining requirements for the single-carrier case where the UE is not configured with CA.</w:t>
            </w:r>
          </w:p>
          <w:p w14:paraId="51F2CCF1" w14:textId="77777777" w:rsidR="00271BD8" w:rsidRPr="00B0139E" w:rsidRDefault="00271BD8" w:rsidP="00271BD8">
            <w:pPr>
              <w:contextualSpacing/>
            </w:pPr>
            <w:r w:rsidRPr="00B0139E">
              <w:rPr>
                <w:rFonts w:hint="eastAsia"/>
              </w:rPr>
              <w:t>•</w:t>
            </w:r>
            <w:r w:rsidRPr="00B0139E">
              <w:tab/>
              <w:t>Proposal 16 (power saving): No new power saving requirements specific for multi-</w:t>
            </w:r>
            <w:proofErr w:type="spellStart"/>
            <w:r w:rsidRPr="00B0139E">
              <w:t>rx</w:t>
            </w:r>
            <w:proofErr w:type="spellEnd"/>
            <w:r w:rsidRPr="00B0139E">
              <w:t xml:space="preserve"> operation are considered in the WI.</w:t>
            </w:r>
          </w:p>
          <w:p w14:paraId="6AAD13E9" w14:textId="77777777" w:rsidR="00271BD8" w:rsidRPr="00B0139E" w:rsidRDefault="00271BD8" w:rsidP="00271BD8">
            <w:pPr>
              <w:contextualSpacing/>
            </w:pPr>
            <w:r w:rsidRPr="00B0139E">
              <w:rPr>
                <w:rFonts w:hint="eastAsia"/>
              </w:rPr>
              <w:t>•</w:t>
            </w:r>
            <w:r w:rsidRPr="00B0139E">
              <w:tab/>
              <w:t xml:space="preserve">Proposal 17 (power saving): Extend </w:t>
            </w:r>
            <w:proofErr w:type="spellStart"/>
            <w:r w:rsidRPr="00B0139E">
              <w:t>OverheatingAssistance</w:t>
            </w:r>
            <w:proofErr w:type="spellEnd"/>
            <w:r w:rsidRPr="00B0139E">
              <w:t xml:space="preserve"> mechanism to also cover multi-RX chain operation and further discuss the details for multi-RX chain ON/OFF mechanism based on </w:t>
            </w:r>
            <w:proofErr w:type="spellStart"/>
            <w:r w:rsidRPr="00B0139E">
              <w:t>OverheatingAssistance</w:t>
            </w:r>
            <w:proofErr w:type="spellEnd"/>
            <w:r w:rsidRPr="00B0139E">
              <w:t>.</w:t>
            </w:r>
          </w:p>
          <w:p w14:paraId="0CE1D419" w14:textId="77777777" w:rsidR="00271BD8" w:rsidRPr="00B0139E" w:rsidRDefault="00271BD8" w:rsidP="00271BD8">
            <w:pPr>
              <w:contextualSpacing/>
            </w:pPr>
            <w:r w:rsidRPr="00B0139E">
              <w:rPr>
                <w:rFonts w:hint="eastAsia"/>
              </w:rPr>
              <w:t>•</w:t>
            </w:r>
            <w:r w:rsidRPr="00B0139E">
              <w:tab/>
              <w:t xml:space="preserve">Proposal 18 (applicability of Rel-16 UE </w:t>
            </w:r>
            <w:proofErr w:type="spellStart"/>
            <w:r w:rsidRPr="00B0139E">
              <w:t>capabilitiy</w:t>
            </w:r>
            <w:proofErr w:type="spellEnd"/>
            <w:r w:rsidRPr="00B0139E">
              <w:t xml:space="preserve"> </w:t>
            </w:r>
            <w:proofErr w:type="spellStart"/>
            <w:r w:rsidRPr="00B0139E">
              <w:t>simultaneousReceptionDiffTypeD</w:t>
            </w:r>
            <w:proofErr w:type="spellEnd"/>
            <w:r w:rsidRPr="00B0139E">
              <w:t xml:space="preserve">): Rel-16 UE capability </w:t>
            </w:r>
            <w:proofErr w:type="spellStart"/>
            <w:r w:rsidRPr="00B0139E">
              <w:t>simultaneousReceptionDiffTypeD</w:t>
            </w:r>
            <w:proofErr w:type="spellEnd"/>
            <w:r w:rsidRPr="00B0139E">
              <w:t xml:space="preserve"> cannot be directly applicable as an indication for UEs ability for multi-</w:t>
            </w:r>
            <w:proofErr w:type="spellStart"/>
            <w:r w:rsidRPr="00B0139E">
              <w:t>rx</w:t>
            </w:r>
            <w:proofErr w:type="spellEnd"/>
            <w:r w:rsidRPr="00B0139E">
              <w:t xml:space="preserve"> operation, since currently it is applicable only for PDSCH reception.</w:t>
            </w:r>
          </w:p>
          <w:p w14:paraId="6C9DC7DB" w14:textId="4E927FA0" w:rsidR="00743BAE" w:rsidRPr="00962499" w:rsidRDefault="00271BD8" w:rsidP="00271BD8">
            <w:pPr>
              <w:overflowPunct/>
              <w:autoSpaceDE/>
              <w:autoSpaceDN/>
              <w:adjustRightInd/>
              <w:contextualSpacing/>
              <w:textAlignment w:val="auto"/>
            </w:pPr>
            <w:r w:rsidRPr="00B0139E">
              <w:rPr>
                <w:rFonts w:hint="eastAsia"/>
              </w:rPr>
              <w:t>•</w:t>
            </w:r>
            <w:r w:rsidRPr="00B0139E">
              <w:tab/>
              <w:t>Proposal 19 (simultaneous L3 measurements): Simultaneous reception of two L3 measurements on different panels/from different directions is not supported in R18 multi-Rx chain WI.</w:t>
            </w:r>
            <w:r>
              <w:t xml:space="preserve">  </w:t>
            </w:r>
          </w:p>
        </w:tc>
      </w:tr>
    </w:tbl>
    <w:p w14:paraId="7F93B0C8" w14:textId="77777777" w:rsidR="00833C47" w:rsidRDefault="00833C47"/>
    <w:p w14:paraId="5FF1D620"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BB07200" w14:textId="77777777" w:rsidR="00833C47" w:rsidRDefault="000B379E">
      <w:pPr>
        <w:pStyle w:val="2"/>
      </w:pPr>
      <w:r>
        <w:rPr>
          <w:rFonts w:hint="eastAsia"/>
        </w:rPr>
        <w:t>Open issues</w:t>
      </w:r>
      <w:r>
        <w:t xml:space="preserve"> summary</w:t>
      </w:r>
    </w:p>
    <w:p w14:paraId="1B1244D1"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E6BF19" w14:textId="77777777" w:rsidR="00833C47" w:rsidRDefault="000B379E">
      <w:pPr>
        <w:pStyle w:val="3"/>
        <w:rPr>
          <w:sz w:val="24"/>
          <w:szCs w:val="16"/>
        </w:rPr>
      </w:pPr>
      <w:r>
        <w:rPr>
          <w:sz w:val="24"/>
          <w:szCs w:val="16"/>
        </w:rPr>
        <w:t>Sub-topic 1-1: Scope and scenarios</w:t>
      </w:r>
    </w:p>
    <w:p w14:paraId="7D3DEC42" w14:textId="77777777" w:rsidR="00833C47" w:rsidRDefault="000B379E">
      <w:pPr>
        <w:rPr>
          <w:i/>
          <w:color w:val="0070C0"/>
          <w:lang w:val="en-US" w:eastAsia="zh-CN"/>
        </w:rPr>
      </w:pPr>
      <w:bookmarkStart w:id="2" w:name="_Hlk127996000"/>
      <w:r>
        <w:rPr>
          <w:rFonts w:hint="eastAsia"/>
          <w:i/>
          <w:color w:val="0070C0"/>
          <w:lang w:val="en-US" w:eastAsia="zh-CN"/>
        </w:rPr>
        <w:t xml:space="preserve">Sub-topic </w:t>
      </w:r>
      <w:r>
        <w:rPr>
          <w:i/>
          <w:color w:val="0070C0"/>
          <w:lang w:val="en-US" w:eastAsia="zh-CN"/>
        </w:rPr>
        <w:t>description:</w:t>
      </w:r>
    </w:p>
    <w:p w14:paraId="4B9D996F" w14:textId="77777777" w:rsidR="00833C47" w:rsidRDefault="000B379E">
      <w:pPr>
        <w:rPr>
          <w:i/>
          <w:color w:val="0070C0"/>
          <w:lang w:val="en-US" w:eastAsia="zh-CN"/>
        </w:rPr>
      </w:pPr>
      <w:r>
        <w:rPr>
          <w:i/>
          <w:color w:val="0070C0"/>
          <w:lang w:val="en-US" w:eastAsia="zh-CN"/>
        </w:rPr>
        <w:t>Open issues and candidate options before f2f meeting:</w:t>
      </w:r>
    </w:p>
    <w:bookmarkEnd w:id="2"/>
    <w:p w14:paraId="6DF70B5E" w14:textId="77777777" w:rsidR="00833C47" w:rsidRPr="00832444" w:rsidRDefault="00833C47">
      <w:pPr>
        <w:spacing w:afterLines="50" w:after="120"/>
        <w:rPr>
          <w:b/>
          <w:bCs/>
          <w:color w:val="000000" w:themeColor="text1"/>
          <w:szCs w:val="24"/>
          <w:lang w:eastAsia="zh-CN"/>
        </w:rPr>
      </w:pPr>
    </w:p>
    <w:p w14:paraId="397BF86E" w14:textId="77777777" w:rsidR="00833C47" w:rsidRPr="00832444" w:rsidRDefault="000B379E">
      <w:pPr>
        <w:outlineLvl w:val="3"/>
        <w:rPr>
          <w:b/>
          <w:color w:val="000000" w:themeColor="text1"/>
          <w:u w:val="single"/>
          <w:lang w:eastAsia="ko-KR"/>
        </w:rPr>
      </w:pPr>
      <w:r w:rsidRPr="00832444">
        <w:rPr>
          <w:b/>
          <w:color w:val="000000" w:themeColor="text1"/>
          <w:u w:val="single"/>
          <w:lang w:eastAsia="ko-KR"/>
        </w:rPr>
        <w:t>Issue 1-1-2: Single (component) carrier for defining RRM requirements</w:t>
      </w:r>
    </w:p>
    <w:p w14:paraId="63F6615C" w14:textId="5B967243" w:rsidR="00833C47" w:rsidRPr="008444F2" w:rsidRDefault="000B379E" w:rsidP="008444F2">
      <w:pPr>
        <w:rPr>
          <w:i/>
          <w:color w:val="0070C0"/>
          <w:lang w:val="en-US" w:eastAsia="zh-CN"/>
        </w:rPr>
      </w:pPr>
      <w:r w:rsidRPr="008444F2">
        <w:rPr>
          <w:i/>
          <w:color w:val="0070C0"/>
          <w:lang w:val="en-US" w:eastAsia="zh-CN"/>
        </w:rPr>
        <w:t xml:space="preserve">Agreements in the </w:t>
      </w:r>
      <w:r w:rsidR="00677675">
        <w:rPr>
          <w:i/>
          <w:color w:val="0070C0"/>
          <w:lang w:val="en-US" w:eastAsia="zh-CN"/>
        </w:rPr>
        <w:t>past</w:t>
      </w:r>
      <w:r w:rsidRPr="008444F2">
        <w:rPr>
          <w:i/>
          <w:color w:val="0070C0"/>
          <w:lang w:val="en-US" w:eastAsia="zh-CN"/>
        </w:rPr>
        <w:t xml:space="preserve"> meeting:</w:t>
      </w:r>
    </w:p>
    <w:p w14:paraId="7E01F89C" w14:textId="77777777" w:rsidR="00833C47" w:rsidRPr="008444F2" w:rsidRDefault="000B379E" w:rsidP="008444F2">
      <w:pPr>
        <w:rPr>
          <w:i/>
          <w:color w:val="0070C0"/>
          <w:lang w:val="en-US" w:eastAsia="zh-CN"/>
        </w:rPr>
      </w:pPr>
      <w:r w:rsidRPr="008444F2">
        <w:rPr>
          <w:i/>
          <w:color w:val="0070C0"/>
          <w:lang w:val="en-US" w:eastAsia="zh-CN"/>
        </w:rPr>
        <w:t xml:space="preserve">RRM requirement discussion shall be focused on the case with different QCL </w:t>
      </w:r>
      <w:proofErr w:type="spellStart"/>
      <w:r w:rsidRPr="008444F2">
        <w:rPr>
          <w:i/>
          <w:color w:val="0070C0"/>
          <w:lang w:val="en-US" w:eastAsia="zh-CN"/>
        </w:rPr>
        <w:t>TypeD</w:t>
      </w:r>
      <w:proofErr w:type="spellEnd"/>
      <w:r w:rsidRPr="008444F2">
        <w:rPr>
          <w:i/>
          <w:color w:val="0070C0"/>
          <w:lang w:val="en-US" w:eastAsia="zh-CN"/>
        </w:rPr>
        <w:t xml:space="preserve"> RSs on a single component carrier.</w:t>
      </w:r>
    </w:p>
    <w:p w14:paraId="2CAB71FB" w14:textId="77777777" w:rsidR="00833C47" w:rsidRPr="008444F2" w:rsidRDefault="000B379E" w:rsidP="008444F2">
      <w:pPr>
        <w:ind w:leftChars="100" w:left="200"/>
        <w:rPr>
          <w:i/>
          <w:color w:val="0070C0"/>
          <w:lang w:val="en-US" w:eastAsia="zh-CN"/>
        </w:rPr>
      </w:pPr>
      <w:r w:rsidRPr="008444F2">
        <w:rPr>
          <w:i/>
          <w:color w:val="0070C0"/>
          <w:lang w:val="en-US" w:eastAsia="zh-CN"/>
        </w:rPr>
        <w:t>FFS whether UE can be configured with multiple component carriers, including intra-band CCs and/or inter-band CCs, but multi-Rx chain is enabled on only one of the component carriers.</w:t>
      </w:r>
    </w:p>
    <w:p w14:paraId="48408705"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E88A6AD" w14:textId="403B76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1:</w:t>
      </w:r>
    </w:p>
    <w:p w14:paraId="68B78327" w14:textId="281E9502" w:rsidR="00776237" w:rsidRPr="007A0BB0" w:rsidRDefault="000B1E16" w:rsidP="007A0BB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B1E16">
        <w:rPr>
          <w:rFonts w:eastAsia="宋体"/>
          <w:color w:val="000000" w:themeColor="text1"/>
          <w:szCs w:val="24"/>
          <w:lang w:eastAsia="zh-CN"/>
        </w:rPr>
        <w:t>RAN4 should focus on single-carrier mode at this stage.</w:t>
      </w:r>
      <w:r w:rsidR="007A0BB0">
        <w:rPr>
          <w:rFonts w:eastAsia="宋体"/>
          <w:color w:val="000000" w:themeColor="text1"/>
          <w:szCs w:val="24"/>
          <w:lang w:eastAsia="zh-CN"/>
        </w:rPr>
        <w:t xml:space="preserve"> </w:t>
      </w:r>
      <w:r w:rsidRPr="007A0BB0">
        <w:rPr>
          <w:color w:val="000000" w:themeColor="text1"/>
          <w:szCs w:val="24"/>
          <w:lang w:eastAsia="zh-CN"/>
        </w:rPr>
        <w:t>When all the requirements are completed, RAN4 can discuss DC/CA cases.</w:t>
      </w:r>
    </w:p>
    <w:p w14:paraId="437307E7" w14:textId="65DF7548"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ption 2:</w:t>
      </w:r>
    </w:p>
    <w:p w14:paraId="2F03083A" w14:textId="492145AB" w:rsidR="00833C47" w:rsidRPr="00832444" w:rsidRDefault="00AE280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E280C">
        <w:rPr>
          <w:rFonts w:eastAsia="宋体"/>
          <w:color w:val="000000" w:themeColor="text1"/>
          <w:szCs w:val="24"/>
          <w:lang w:eastAsia="zh-CN"/>
        </w:rPr>
        <w:t>Multi-Rx can also be enabled on a single FR2 component carrier in FR1+FR2 CA/DC deployment.</w:t>
      </w:r>
    </w:p>
    <w:p w14:paraId="225F74B6" w14:textId="7AF51208" w:rsidR="00833C47"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ption 3:</w:t>
      </w:r>
    </w:p>
    <w:p w14:paraId="26C1A50F" w14:textId="011A3375" w:rsidR="009B7EF3" w:rsidRPr="00832444" w:rsidRDefault="00BF7DDA" w:rsidP="00C9577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In R18 multi-Rx chains WI, deprioritize the case when UE is configured with multiple component carriers until the requirement of single component carrier is complete or RF has some conclusion for this issue.</w:t>
      </w:r>
    </w:p>
    <w:p w14:paraId="7C702F42" w14:textId="3663271D" w:rsidR="00C9577B" w:rsidRDefault="00C9577B" w:rsidP="00C9577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4</w:t>
      </w:r>
      <w:r w:rsidRPr="00832444">
        <w:rPr>
          <w:rFonts w:eastAsia="宋体"/>
          <w:color w:val="000000" w:themeColor="text1"/>
          <w:szCs w:val="24"/>
          <w:lang w:eastAsia="zh-CN"/>
        </w:rPr>
        <w:t>:</w:t>
      </w:r>
    </w:p>
    <w:p w14:paraId="76D1E485" w14:textId="05832DF0" w:rsidR="00C9577B" w:rsidRDefault="00776BD4" w:rsidP="00C9577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76BD4">
        <w:rPr>
          <w:rFonts w:eastAsia="宋体"/>
          <w:color w:val="000000" w:themeColor="text1"/>
          <w:szCs w:val="24"/>
          <w:lang w:eastAsia="zh-CN"/>
        </w:rPr>
        <w:t>RAN4 shall allow the case that UE can be configured with multiple component carriers, but multi-Rx chain is enabled only on P(S)Cell of FR2.</w:t>
      </w:r>
    </w:p>
    <w:p w14:paraId="7DA745C2" w14:textId="2D44684F" w:rsidR="009575B8" w:rsidRDefault="009575B8" w:rsidP="009575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5</w:t>
      </w:r>
      <w:r w:rsidRPr="00832444">
        <w:rPr>
          <w:rFonts w:eastAsia="宋体"/>
          <w:color w:val="000000" w:themeColor="text1"/>
          <w:szCs w:val="24"/>
          <w:lang w:eastAsia="zh-CN"/>
        </w:rPr>
        <w:t>:</w:t>
      </w:r>
    </w:p>
    <w:p w14:paraId="2FF1C39C" w14:textId="77777777" w:rsidR="00271A38" w:rsidRPr="00271A38" w:rsidRDefault="00271A38" w:rsidP="00271A38">
      <w:pPr>
        <w:pStyle w:val="aff6"/>
        <w:numPr>
          <w:ilvl w:val="2"/>
          <w:numId w:val="4"/>
        </w:numPr>
        <w:spacing w:after="120"/>
        <w:ind w:firstLineChars="0"/>
        <w:rPr>
          <w:rFonts w:eastAsia="宋体"/>
          <w:color w:val="000000" w:themeColor="text1"/>
          <w:szCs w:val="24"/>
          <w:lang w:eastAsia="zh-CN"/>
        </w:rPr>
      </w:pPr>
      <w:r w:rsidRPr="00271A38">
        <w:rPr>
          <w:rFonts w:eastAsia="宋体"/>
          <w:color w:val="000000" w:themeColor="text1"/>
          <w:szCs w:val="24"/>
          <w:lang w:eastAsia="zh-CN"/>
        </w:rPr>
        <w:t>RAN4 shall allow the case that UE can be configured with multiple component carriers, but multi-Rx chain is enabled only on one of the CCs.</w:t>
      </w:r>
    </w:p>
    <w:p w14:paraId="014888F4" w14:textId="75F6A889" w:rsidR="009575B8" w:rsidRDefault="00271A38" w:rsidP="00271A3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71A38">
        <w:rPr>
          <w:rFonts w:eastAsia="宋体"/>
          <w:color w:val="000000" w:themeColor="text1"/>
          <w:szCs w:val="24"/>
          <w:lang w:eastAsia="zh-CN"/>
        </w:rPr>
        <w:t>Deprioritize the RRM requirement discussion on UE configured with multiple component carriers cases</w:t>
      </w:r>
    </w:p>
    <w:p w14:paraId="59F587F3" w14:textId="0052DE43" w:rsidR="00271A38" w:rsidRDefault="00271A38" w:rsidP="00271A3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6</w:t>
      </w:r>
      <w:r w:rsidRPr="00832444">
        <w:rPr>
          <w:rFonts w:eastAsia="宋体"/>
          <w:color w:val="000000" w:themeColor="text1"/>
          <w:szCs w:val="24"/>
          <w:lang w:eastAsia="zh-CN"/>
        </w:rPr>
        <w:t>:</w:t>
      </w:r>
    </w:p>
    <w:p w14:paraId="3B6D67EB" w14:textId="77777777" w:rsidR="00271A38" w:rsidRDefault="00271A38" w:rsidP="00271A3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C66BF">
        <w:rPr>
          <w:rFonts w:eastAsia="宋体"/>
          <w:color w:val="000000" w:themeColor="text1"/>
          <w:szCs w:val="24"/>
          <w:lang w:eastAsia="zh-CN"/>
        </w:rPr>
        <w:t>RAN4 can deprioritize the case when UE is configured with multiple component carriers until the requirement of single component carrier is complete</w:t>
      </w:r>
      <w:r w:rsidRPr="009575B8">
        <w:rPr>
          <w:rFonts w:eastAsia="宋体"/>
          <w:color w:val="000000" w:themeColor="text1"/>
          <w:szCs w:val="24"/>
          <w:lang w:eastAsia="zh-CN"/>
        </w:rPr>
        <w:t>.</w:t>
      </w:r>
    </w:p>
    <w:p w14:paraId="09FDD73B" w14:textId="4F8FF5E8" w:rsidR="004D6775" w:rsidRDefault="004D6775" w:rsidP="004D677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7</w:t>
      </w:r>
      <w:r w:rsidRPr="00832444">
        <w:rPr>
          <w:rFonts w:eastAsia="宋体"/>
          <w:color w:val="000000" w:themeColor="text1"/>
          <w:szCs w:val="24"/>
          <w:lang w:eastAsia="zh-CN"/>
        </w:rPr>
        <w:t>:</w:t>
      </w:r>
    </w:p>
    <w:p w14:paraId="11A3555A" w14:textId="3D108576" w:rsidR="00271A38" w:rsidRPr="00832444" w:rsidRDefault="004D6775" w:rsidP="00C9577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RAN4 shall focus on defining requirements for the single-carrier case where the UE is not configured with CA.</w:t>
      </w:r>
    </w:p>
    <w:p w14:paraId="6A0CB830"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2938B992" w14:textId="0A2FCFAB" w:rsidR="009F1FCE" w:rsidRDefault="0073398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w:t>
      </w:r>
      <w:r w:rsidR="009F1FCE">
        <w:rPr>
          <w:rFonts w:eastAsia="宋体"/>
          <w:color w:val="000000" w:themeColor="text1"/>
          <w:szCs w:val="24"/>
          <w:lang w:eastAsia="zh-CN"/>
        </w:rPr>
        <w:t>f following is agreeable</w:t>
      </w:r>
    </w:p>
    <w:p w14:paraId="05030705" w14:textId="35A8FA6F" w:rsidR="00833C47" w:rsidRDefault="009F1FCE" w:rsidP="009F1FC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F1FCE">
        <w:rPr>
          <w:rFonts w:eastAsia="宋体"/>
          <w:color w:val="000000" w:themeColor="text1"/>
          <w:szCs w:val="24"/>
          <w:lang w:eastAsia="zh-CN"/>
        </w:rPr>
        <w:t xml:space="preserve">RAN4 shall allow the case that UE </w:t>
      </w:r>
      <w:r>
        <w:rPr>
          <w:rFonts w:eastAsia="宋体"/>
          <w:color w:val="000000" w:themeColor="text1"/>
          <w:szCs w:val="24"/>
          <w:lang w:eastAsia="zh-CN"/>
        </w:rPr>
        <w:t>is</w:t>
      </w:r>
      <w:r w:rsidRPr="009F1FCE">
        <w:rPr>
          <w:rFonts w:eastAsia="宋体"/>
          <w:color w:val="000000" w:themeColor="text1"/>
          <w:szCs w:val="24"/>
          <w:lang w:eastAsia="zh-CN"/>
        </w:rPr>
        <w:t xml:space="preserve"> configured with multiple component carriers, but multi-Rx chain is enabled only on</w:t>
      </w:r>
      <w:r>
        <w:rPr>
          <w:rFonts w:eastAsia="宋体"/>
          <w:color w:val="000000" w:themeColor="text1"/>
          <w:szCs w:val="24"/>
          <w:lang w:eastAsia="zh-CN"/>
        </w:rPr>
        <w:t xml:space="preserve"> one of the FR2 carriers</w:t>
      </w:r>
      <w:r w:rsidRPr="009F1FCE">
        <w:rPr>
          <w:rFonts w:eastAsia="宋体"/>
          <w:color w:val="000000" w:themeColor="text1"/>
          <w:szCs w:val="24"/>
          <w:lang w:eastAsia="zh-CN"/>
        </w:rPr>
        <w:t>.</w:t>
      </w:r>
    </w:p>
    <w:p w14:paraId="21042CC2" w14:textId="77777777" w:rsidR="004E3BEB" w:rsidRDefault="004E3BEB" w:rsidP="004E3BEB">
      <w:pPr>
        <w:rPr>
          <w:i/>
          <w:color w:val="0070C0"/>
          <w:lang w:eastAsia="zh-CN"/>
        </w:rPr>
      </w:pPr>
    </w:p>
    <w:p w14:paraId="3835C301"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69090834" w14:textId="77777777" w:rsidTr="00F87E4A">
        <w:tc>
          <w:tcPr>
            <w:tcW w:w="1239" w:type="dxa"/>
          </w:tcPr>
          <w:p w14:paraId="0186BD82"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920C3EC"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64C9A963" w14:textId="77777777" w:rsidTr="00F87E4A">
        <w:tc>
          <w:tcPr>
            <w:tcW w:w="1239" w:type="dxa"/>
          </w:tcPr>
          <w:p w14:paraId="1A8CA592" w14:textId="066A2A43" w:rsidR="004E3BEB" w:rsidRDefault="004E3BEB" w:rsidP="00F87E4A">
            <w:pPr>
              <w:spacing w:after="120"/>
              <w:rPr>
                <w:rFonts w:eastAsiaTheme="minorEastAsia"/>
                <w:color w:val="0070C0"/>
                <w:lang w:val="en-US" w:eastAsia="zh-CN"/>
              </w:rPr>
            </w:pPr>
          </w:p>
        </w:tc>
        <w:tc>
          <w:tcPr>
            <w:tcW w:w="8392" w:type="dxa"/>
          </w:tcPr>
          <w:p w14:paraId="20B898C6" w14:textId="77777777" w:rsidR="004E3BEB" w:rsidRDefault="004E3BEB" w:rsidP="00F87E4A">
            <w:pPr>
              <w:spacing w:after="120"/>
              <w:rPr>
                <w:rFonts w:eastAsiaTheme="minorEastAsia"/>
                <w:color w:val="0070C0"/>
                <w:lang w:val="en-US" w:eastAsia="zh-CN"/>
              </w:rPr>
            </w:pPr>
          </w:p>
        </w:tc>
      </w:tr>
      <w:tr w:rsidR="004E3BEB" w14:paraId="0EA9A14C" w14:textId="77777777" w:rsidTr="00F87E4A">
        <w:tc>
          <w:tcPr>
            <w:tcW w:w="1239" w:type="dxa"/>
          </w:tcPr>
          <w:p w14:paraId="2774236B" w14:textId="77777777" w:rsidR="004E3BEB" w:rsidRDefault="004E3BEB" w:rsidP="00F87E4A">
            <w:pPr>
              <w:spacing w:after="120"/>
              <w:rPr>
                <w:rFonts w:eastAsiaTheme="minorEastAsia"/>
                <w:color w:val="0070C0"/>
                <w:lang w:val="en-US" w:eastAsia="zh-CN"/>
              </w:rPr>
            </w:pPr>
          </w:p>
        </w:tc>
        <w:tc>
          <w:tcPr>
            <w:tcW w:w="8392" w:type="dxa"/>
          </w:tcPr>
          <w:p w14:paraId="2D7F7B4A" w14:textId="77777777" w:rsidR="004E3BEB" w:rsidRDefault="004E3BEB" w:rsidP="00F87E4A">
            <w:pPr>
              <w:spacing w:after="120"/>
              <w:rPr>
                <w:rFonts w:eastAsiaTheme="minorEastAsia"/>
                <w:color w:val="0070C0"/>
                <w:lang w:val="en-US" w:eastAsia="zh-CN"/>
              </w:rPr>
            </w:pPr>
          </w:p>
        </w:tc>
      </w:tr>
      <w:tr w:rsidR="004E3BEB" w14:paraId="3B037679" w14:textId="77777777" w:rsidTr="00F87E4A">
        <w:tc>
          <w:tcPr>
            <w:tcW w:w="1239" w:type="dxa"/>
          </w:tcPr>
          <w:p w14:paraId="1C9DAB2A" w14:textId="77777777" w:rsidR="004E3BEB" w:rsidRDefault="004E3BEB" w:rsidP="00F87E4A">
            <w:pPr>
              <w:spacing w:after="120"/>
              <w:rPr>
                <w:rFonts w:eastAsiaTheme="minorEastAsia"/>
                <w:color w:val="0070C0"/>
                <w:lang w:val="en-US" w:eastAsia="zh-CN"/>
              </w:rPr>
            </w:pPr>
          </w:p>
        </w:tc>
        <w:tc>
          <w:tcPr>
            <w:tcW w:w="8392" w:type="dxa"/>
          </w:tcPr>
          <w:p w14:paraId="67BC39D4" w14:textId="77777777" w:rsidR="004E3BEB" w:rsidRDefault="004E3BEB" w:rsidP="00F87E4A">
            <w:pPr>
              <w:spacing w:after="120"/>
              <w:rPr>
                <w:rFonts w:eastAsiaTheme="minorEastAsia"/>
                <w:color w:val="0070C0"/>
                <w:lang w:val="en-US" w:eastAsia="zh-CN"/>
              </w:rPr>
            </w:pPr>
          </w:p>
        </w:tc>
      </w:tr>
    </w:tbl>
    <w:p w14:paraId="60310EC6" w14:textId="77777777" w:rsidR="00833C47" w:rsidRPr="00832444" w:rsidRDefault="00833C47">
      <w:pPr>
        <w:spacing w:afterLines="50" w:after="120"/>
        <w:rPr>
          <w:b/>
          <w:bCs/>
          <w:color w:val="000000" w:themeColor="text1"/>
          <w:szCs w:val="24"/>
          <w:lang w:eastAsia="zh-CN"/>
        </w:rPr>
      </w:pPr>
    </w:p>
    <w:p w14:paraId="55A04ECD" w14:textId="77777777" w:rsidR="00833C47" w:rsidRPr="00832444" w:rsidRDefault="000B379E">
      <w:pPr>
        <w:outlineLvl w:val="3"/>
        <w:rPr>
          <w:b/>
          <w:color w:val="000000" w:themeColor="text1"/>
          <w:u w:val="single"/>
          <w:lang w:eastAsia="ko-KR"/>
        </w:rPr>
      </w:pPr>
      <w:r w:rsidRPr="00832444">
        <w:rPr>
          <w:b/>
          <w:color w:val="000000" w:themeColor="text1"/>
          <w:u w:val="single"/>
          <w:lang w:eastAsia="ko-KR"/>
        </w:rPr>
        <w:t>Issue 1-1-5: Spatial MIMO (either spatial diversity or spatial multiplexing) by using one panel</w:t>
      </w:r>
    </w:p>
    <w:p w14:paraId="01FBDFEC"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76244574" w14:textId="4FB1219B" w:rsidR="00833C47" w:rsidRDefault="000B379E" w:rsidP="0018363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59631711" w14:textId="6112CC7A" w:rsidR="0007253D" w:rsidRPr="00832444" w:rsidRDefault="000B1E16" w:rsidP="0007253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B1E16">
        <w:rPr>
          <w:rFonts w:eastAsia="宋体"/>
          <w:color w:val="000000" w:themeColor="text1"/>
          <w:szCs w:val="24"/>
          <w:lang w:eastAsia="zh-CN"/>
        </w:rPr>
        <w:t>RRM discussion on how a UE supports spatial MIMO can refer to RF agreement on “antenna module” and “panel”.</w:t>
      </w:r>
    </w:p>
    <w:p w14:paraId="688966FA" w14:textId="251DCA06"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7A407E20" w14:textId="6147D518" w:rsidR="00833C47" w:rsidRPr="00832444" w:rsidRDefault="009F29D6" w:rsidP="0056235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F29D6">
        <w:rPr>
          <w:rFonts w:eastAsia="宋体"/>
          <w:color w:val="000000" w:themeColor="text1"/>
          <w:szCs w:val="24"/>
          <w:lang w:eastAsia="zh-CN"/>
        </w:rPr>
        <w:t>Regarding to the spatial MIMO(either spatial diversity or spatial multiplexing) by using a single panel to receive two independent signals from the same of nearly same direction, we do not need to identify any explicit conclusion about this in RRM session, so no need further discussion.</w:t>
      </w:r>
    </w:p>
    <w:p w14:paraId="173394C1" w14:textId="0B5A1C5D"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A273A8">
        <w:rPr>
          <w:rFonts w:eastAsia="宋体"/>
          <w:color w:val="000000" w:themeColor="text1"/>
          <w:szCs w:val="24"/>
          <w:lang w:eastAsia="zh-CN"/>
        </w:rPr>
        <w:t>3</w:t>
      </w:r>
      <w:r w:rsidRPr="00832444">
        <w:rPr>
          <w:rFonts w:eastAsia="宋体"/>
          <w:color w:val="000000" w:themeColor="text1"/>
          <w:szCs w:val="24"/>
          <w:lang w:eastAsia="zh-CN"/>
        </w:rPr>
        <w:t xml:space="preserve">: </w:t>
      </w:r>
    </w:p>
    <w:p w14:paraId="30DE5ECB" w14:textId="50D4C495" w:rsidR="00833C47" w:rsidRPr="00832444" w:rsidRDefault="0038739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w:t>
      </w:r>
      <w:r w:rsidRPr="0038739F">
        <w:rPr>
          <w:rFonts w:eastAsia="宋体"/>
          <w:color w:val="000000" w:themeColor="text1"/>
          <w:szCs w:val="24"/>
          <w:lang w:eastAsia="zh-CN"/>
        </w:rPr>
        <w:t>patial MIMO (either spatial diversity or spatial multiplexing) by using one antenna to receive two independent signals should not be excluded. No RRM requirements impact is identified for the case.</w:t>
      </w:r>
    </w:p>
    <w:p w14:paraId="5DE771CD" w14:textId="6D0911FE"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3: </w:t>
      </w:r>
    </w:p>
    <w:p w14:paraId="5EB41892" w14:textId="3E3617D3" w:rsidR="00833C47" w:rsidRPr="00832444" w:rsidRDefault="0003259A" w:rsidP="000075B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In R18 multi-Rx chains WI, RRM session deprioritize the case when two signals are received by one active UE Rx antenna module at a time, before any conclusion is reached in RF session.</w:t>
      </w:r>
    </w:p>
    <w:p w14:paraId="3E1F865C" w14:textId="61140C91"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4: </w:t>
      </w:r>
    </w:p>
    <w:p w14:paraId="5042B3EB" w14:textId="77777777" w:rsidR="00F73DF9" w:rsidRPr="00F73DF9" w:rsidRDefault="00F73DF9" w:rsidP="00F73DF9">
      <w:pPr>
        <w:pStyle w:val="aff6"/>
        <w:numPr>
          <w:ilvl w:val="2"/>
          <w:numId w:val="4"/>
        </w:numPr>
        <w:spacing w:after="120"/>
        <w:ind w:firstLineChars="0"/>
        <w:rPr>
          <w:rFonts w:eastAsia="宋体"/>
          <w:color w:val="000000" w:themeColor="text1"/>
          <w:szCs w:val="24"/>
          <w:lang w:eastAsia="zh-CN"/>
        </w:rPr>
      </w:pPr>
      <w:r w:rsidRPr="00F73DF9">
        <w:rPr>
          <w:rFonts w:eastAsia="宋体"/>
          <w:color w:val="000000" w:themeColor="text1"/>
          <w:szCs w:val="24"/>
          <w:lang w:eastAsia="zh-CN"/>
        </w:rPr>
        <w:t xml:space="preserve">Spatial MIMO (either spatial diversity or spatial multiplexing) by using one antenna module to receive two independent signals from the same or nearly the same direction should not be excluded. </w:t>
      </w:r>
    </w:p>
    <w:p w14:paraId="5A7251C9" w14:textId="43A4699D" w:rsidR="00833C47" w:rsidRDefault="00F73DF9" w:rsidP="00F73DF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73DF9">
        <w:rPr>
          <w:rFonts w:eastAsia="宋体"/>
          <w:color w:val="000000" w:themeColor="text1"/>
          <w:szCs w:val="24"/>
          <w:lang w:eastAsia="zh-CN"/>
        </w:rPr>
        <w:t>Spatial MIMO (either spatial diversity or spatial multiplexing) by using one panel to receive two independent signals from the same or nearly the same direction is not the scope of this work item</w:t>
      </w:r>
      <w:r w:rsidR="00914217">
        <w:rPr>
          <w:rFonts w:eastAsia="宋体"/>
          <w:color w:val="000000" w:themeColor="text1"/>
          <w:szCs w:val="24"/>
          <w:lang w:eastAsia="zh-CN"/>
        </w:rPr>
        <w:t>.</w:t>
      </w:r>
    </w:p>
    <w:p w14:paraId="15747817" w14:textId="302FCBD8" w:rsidR="00914217" w:rsidRPr="00832444" w:rsidRDefault="00914217" w:rsidP="00F73DF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0CF3">
        <w:rPr>
          <w:bCs/>
          <w:lang w:eastAsia="x-none"/>
        </w:rPr>
        <w:t>Either terminology</w:t>
      </w:r>
      <w:r w:rsidRPr="00AB0CF3">
        <w:rPr>
          <w:rFonts w:hint="eastAsia"/>
          <w:bCs/>
          <w:lang w:eastAsia="x-none"/>
        </w:rPr>
        <w:t>“</w:t>
      </w:r>
      <w:r w:rsidRPr="00AB0CF3">
        <w:rPr>
          <w:bCs/>
          <w:lang w:eastAsia="x-none"/>
        </w:rPr>
        <w:t>Panel” or “antenna module” would not impact RRM requirement definition.</w:t>
      </w:r>
    </w:p>
    <w:p w14:paraId="6EB8681B" w14:textId="5514BA86"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5: </w:t>
      </w:r>
    </w:p>
    <w:p w14:paraId="36A07EFB" w14:textId="4D0B02BD" w:rsidR="00833C47" w:rsidRDefault="0018363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8363D">
        <w:rPr>
          <w:rFonts w:eastAsia="宋体"/>
          <w:color w:val="000000" w:themeColor="text1"/>
          <w:szCs w:val="24"/>
          <w:lang w:eastAsia="zh-CN"/>
        </w:rPr>
        <w:t>It is not necessary to explicitly preclude spatial diversity or spatial multiplexing by using one panel to achieve two independent signals from the same or nearly the same direction from the WI.</w:t>
      </w:r>
    </w:p>
    <w:p w14:paraId="46343861"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5C63A8DE" w14:textId="209F3AAE" w:rsidR="00833C47" w:rsidRPr="00832444" w:rsidRDefault="00332EF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73DF9">
        <w:rPr>
          <w:rFonts w:eastAsia="宋体"/>
          <w:color w:val="000000" w:themeColor="text1"/>
          <w:szCs w:val="24"/>
          <w:lang w:eastAsia="zh-CN"/>
        </w:rPr>
        <w:t>Spatial MIMO (either spatial diversity or spatial multiplexing) by using one panel to receive two independent signals from the same or nearly the same direction is not</w:t>
      </w:r>
      <w:r>
        <w:rPr>
          <w:rFonts w:eastAsia="宋体"/>
          <w:color w:val="000000" w:themeColor="text1"/>
          <w:szCs w:val="24"/>
          <w:lang w:eastAsia="zh-CN"/>
        </w:rPr>
        <w:t xml:space="preserve"> further discussed in RRM session</w:t>
      </w:r>
      <w:r w:rsidR="000B379E" w:rsidRPr="00832444">
        <w:rPr>
          <w:rFonts w:eastAsia="宋体"/>
          <w:color w:val="000000" w:themeColor="text1"/>
          <w:szCs w:val="24"/>
          <w:lang w:eastAsia="zh-CN"/>
        </w:rPr>
        <w:t>.</w:t>
      </w:r>
    </w:p>
    <w:p w14:paraId="0EE4CE7C" w14:textId="77777777" w:rsidR="004E3BEB" w:rsidRDefault="004E3BEB" w:rsidP="004E3BEB">
      <w:pPr>
        <w:rPr>
          <w:i/>
          <w:color w:val="0070C0"/>
          <w:lang w:eastAsia="zh-CN"/>
        </w:rPr>
      </w:pPr>
    </w:p>
    <w:p w14:paraId="7AD22C4E"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3371E958" w14:textId="77777777" w:rsidTr="00F87E4A">
        <w:tc>
          <w:tcPr>
            <w:tcW w:w="1239" w:type="dxa"/>
          </w:tcPr>
          <w:p w14:paraId="6BFAB48E"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BED8E1F"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0E3AFEB2" w14:textId="77777777" w:rsidTr="00F87E4A">
        <w:tc>
          <w:tcPr>
            <w:tcW w:w="1239" w:type="dxa"/>
          </w:tcPr>
          <w:p w14:paraId="3411A3A5" w14:textId="77777777" w:rsidR="004E3BEB" w:rsidRDefault="004E3BEB" w:rsidP="00F87E4A">
            <w:pPr>
              <w:spacing w:after="120"/>
              <w:rPr>
                <w:rFonts w:eastAsiaTheme="minorEastAsia"/>
                <w:color w:val="0070C0"/>
                <w:lang w:val="en-US" w:eastAsia="zh-CN"/>
              </w:rPr>
            </w:pPr>
          </w:p>
        </w:tc>
        <w:tc>
          <w:tcPr>
            <w:tcW w:w="8392" w:type="dxa"/>
          </w:tcPr>
          <w:p w14:paraId="23BFC025" w14:textId="77777777" w:rsidR="004E3BEB" w:rsidRDefault="004E3BEB" w:rsidP="00F87E4A">
            <w:pPr>
              <w:spacing w:after="120"/>
              <w:rPr>
                <w:rFonts w:eastAsiaTheme="minorEastAsia"/>
                <w:color w:val="0070C0"/>
                <w:lang w:val="en-US" w:eastAsia="zh-CN"/>
              </w:rPr>
            </w:pPr>
          </w:p>
        </w:tc>
      </w:tr>
      <w:tr w:rsidR="004E3BEB" w14:paraId="4A47DD95" w14:textId="77777777" w:rsidTr="00F87E4A">
        <w:tc>
          <w:tcPr>
            <w:tcW w:w="1239" w:type="dxa"/>
          </w:tcPr>
          <w:p w14:paraId="0849AF6F" w14:textId="77777777" w:rsidR="004E3BEB" w:rsidRDefault="004E3BEB" w:rsidP="00F87E4A">
            <w:pPr>
              <w:spacing w:after="120"/>
              <w:rPr>
                <w:rFonts w:eastAsiaTheme="minorEastAsia"/>
                <w:color w:val="0070C0"/>
                <w:lang w:val="en-US" w:eastAsia="zh-CN"/>
              </w:rPr>
            </w:pPr>
          </w:p>
        </w:tc>
        <w:tc>
          <w:tcPr>
            <w:tcW w:w="8392" w:type="dxa"/>
          </w:tcPr>
          <w:p w14:paraId="0DDBF4B8" w14:textId="77777777" w:rsidR="004E3BEB" w:rsidRDefault="004E3BEB" w:rsidP="00F87E4A">
            <w:pPr>
              <w:spacing w:after="120"/>
              <w:rPr>
                <w:rFonts w:eastAsiaTheme="minorEastAsia"/>
                <w:color w:val="0070C0"/>
                <w:lang w:val="en-US" w:eastAsia="zh-CN"/>
              </w:rPr>
            </w:pPr>
          </w:p>
        </w:tc>
      </w:tr>
      <w:tr w:rsidR="004E3BEB" w14:paraId="418D9CBB" w14:textId="77777777" w:rsidTr="00F87E4A">
        <w:tc>
          <w:tcPr>
            <w:tcW w:w="1239" w:type="dxa"/>
          </w:tcPr>
          <w:p w14:paraId="420C7372" w14:textId="77777777" w:rsidR="004E3BEB" w:rsidRDefault="004E3BEB" w:rsidP="00F87E4A">
            <w:pPr>
              <w:spacing w:after="120"/>
              <w:rPr>
                <w:rFonts w:eastAsiaTheme="minorEastAsia"/>
                <w:color w:val="0070C0"/>
                <w:lang w:val="en-US" w:eastAsia="zh-CN"/>
              </w:rPr>
            </w:pPr>
          </w:p>
        </w:tc>
        <w:tc>
          <w:tcPr>
            <w:tcW w:w="8392" w:type="dxa"/>
          </w:tcPr>
          <w:p w14:paraId="72B5BFD7" w14:textId="77777777" w:rsidR="004E3BEB" w:rsidRDefault="004E3BEB" w:rsidP="00F87E4A">
            <w:pPr>
              <w:spacing w:after="120"/>
              <w:rPr>
                <w:rFonts w:eastAsiaTheme="minorEastAsia"/>
                <w:color w:val="0070C0"/>
                <w:lang w:val="en-US" w:eastAsia="zh-CN"/>
              </w:rPr>
            </w:pPr>
          </w:p>
        </w:tc>
      </w:tr>
    </w:tbl>
    <w:p w14:paraId="7233FB90" w14:textId="77777777" w:rsidR="00833C47" w:rsidRPr="00332EF3" w:rsidRDefault="00833C47">
      <w:pPr>
        <w:rPr>
          <w:rFonts w:eastAsia="Malgun Gothic"/>
          <w:b/>
          <w:color w:val="000000" w:themeColor="text1"/>
          <w:u w:val="single"/>
          <w:lang w:eastAsia="ko-KR"/>
        </w:rPr>
      </w:pPr>
    </w:p>
    <w:p w14:paraId="4F46B14E" w14:textId="2AD7A9BB" w:rsidR="00833C47" w:rsidRPr="00832444" w:rsidRDefault="000B379E">
      <w:pPr>
        <w:outlineLvl w:val="3"/>
        <w:rPr>
          <w:b/>
          <w:color w:val="000000" w:themeColor="text1"/>
          <w:u w:val="single"/>
          <w:lang w:eastAsia="ko-KR"/>
        </w:rPr>
      </w:pPr>
      <w:r w:rsidRPr="00C26515">
        <w:rPr>
          <w:b/>
          <w:color w:val="000000" w:themeColor="text1"/>
          <w:u w:val="single"/>
          <w:lang w:eastAsia="ko-KR"/>
        </w:rPr>
        <w:t>Issue 1-1-9: Scenarios</w:t>
      </w:r>
      <w:r w:rsidR="00C727DD" w:rsidRPr="00C26515">
        <w:rPr>
          <w:b/>
          <w:color w:val="000000" w:themeColor="text1"/>
          <w:u w:val="single"/>
          <w:lang w:eastAsia="ko-KR"/>
        </w:rPr>
        <w:t>/assumption</w:t>
      </w:r>
      <w:r w:rsidRPr="00C26515">
        <w:rPr>
          <w:b/>
          <w:color w:val="000000" w:themeColor="text1"/>
          <w:u w:val="single"/>
          <w:lang w:eastAsia="ko-KR"/>
        </w:rPr>
        <w:t xml:space="preserve"> for “simultaneous reception”</w:t>
      </w:r>
    </w:p>
    <w:p w14:paraId="660CF00D"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0D98B8B3" w14:textId="2F7FEDF0" w:rsidR="00A2062E"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F51C1F">
        <w:rPr>
          <w:rFonts w:eastAsia="宋体"/>
          <w:color w:val="000000" w:themeColor="text1"/>
          <w:szCs w:val="24"/>
          <w:lang w:eastAsia="zh-CN"/>
        </w:rPr>
        <w:t>1</w:t>
      </w:r>
      <w:r w:rsidRPr="00832444">
        <w:rPr>
          <w:rFonts w:eastAsia="宋体"/>
          <w:color w:val="000000" w:themeColor="text1"/>
          <w:szCs w:val="24"/>
          <w:lang w:eastAsia="zh-CN"/>
        </w:rPr>
        <w:t xml:space="preserve">: </w:t>
      </w:r>
    </w:p>
    <w:p w14:paraId="6F44DAB8" w14:textId="5F381740" w:rsidR="0046247C" w:rsidRPr="00C26515" w:rsidRDefault="0046247C" w:rsidP="00B56C2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26515">
        <w:rPr>
          <w:rFonts w:eastAsia="宋体"/>
          <w:color w:val="000000" w:themeColor="text1"/>
          <w:szCs w:val="24"/>
          <w:lang w:eastAsia="zh-CN"/>
        </w:rPr>
        <w:t xml:space="preserve">Scenarios for </w:t>
      </w:r>
      <w:proofErr w:type="spellStart"/>
      <w:r w:rsidRPr="00C26515">
        <w:rPr>
          <w:rFonts w:eastAsia="宋体"/>
          <w:color w:val="000000" w:themeColor="text1"/>
          <w:szCs w:val="24"/>
          <w:lang w:eastAsia="zh-CN"/>
        </w:rPr>
        <w:t>mTRP</w:t>
      </w:r>
      <w:proofErr w:type="spellEnd"/>
      <w:r w:rsidRPr="00C26515">
        <w:rPr>
          <w:rFonts w:eastAsia="宋体"/>
          <w:color w:val="000000" w:themeColor="text1"/>
          <w:szCs w:val="24"/>
          <w:lang w:eastAsia="zh-CN"/>
        </w:rPr>
        <w:t xml:space="preserve"> simultaneous reception to be covered as part of scheduling restrictions, L1 measurement, and TCI state switching agenda items.</w:t>
      </w:r>
    </w:p>
    <w:p w14:paraId="05E0E592" w14:textId="6E9E69ED" w:rsidR="0046247C" w:rsidRDefault="00BD4F0A" w:rsidP="0046247C">
      <w:pPr>
        <w:pStyle w:val="aff6"/>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w:t>
      </w:r>
    </w:p>
    <w:p w14:paraId="1C4D55E0" w14:textId="53E1F91A" w:rsidR="00B56C25" w:rsidRPr="00B56C25" w:rsidRDefault="00BD4F0A" w:rsidP="00BD4F0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D4F0A">
        <w:rPr>
          <w:rFonts w:eastAsia="宋体"/>
          <w:color w:val="000000" w:themeColor="text1"/>
          <w:szCs w:val="24"/>
          <w:lang w:eastAsia="zh-CN"/>
        </w:rPr>
        <w:t>RAN4 to discuss whether to consider the case of simultaneous reception with a single Rx beam from multiple TRPs.</w:t>
      </w:r>
    </w:p>
    <w:p w14:paraId="14DB68AC" w14:textId="611BF2AE" w:rsidR="00F51C1F" w:rsidRPr="00832444" w:rsidRDefault="00F51C1F" w:rsidP="00F51C1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404B464E" w14:textId="7E521711" w:rsidR="00F51C1F" w:rsidRPr="00832444" w:rsidRDefault="00BF52E6" w:rsidP="00F51C1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F52E6">
        <w:rPr>
          <w:rFonts w:eastAsia="宋体"/>
          <w:color w:val="000000" w:themeColor="text1"/>
          <w:szCs w:val="24"/>
          <w:lang w:eastAsia="zh-CN"/>
        </w:rPr>
        <w:t>Multiple TRP transmission with simultaneous multi-panel reception should be prioritized in this WI, RAN4 shall strive to define scenarios for “simultaneous reception” based on different TRPs operation.</w:t>
      </w:r>
    </w:p>
    <w:p w14:paraId="4DAEADB6"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414B077E"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70C29510" w14:textId="77777777" w:rsidR="004E3BEB" w:rsidRDefault="004E3BEB" w:rsidP="004E3BEB">
      <w:pPr>
        <w:rPr>
          <w:i/>
          <w:color w:val="0070C0"/>
          <w:lang w:eastAsia="zh-CN"/>
        </w:rPr>
      </w:pPr>
    </w:p>
    <w:p w14:paraId="73DD6C90"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739D1AC0" w14:textId="77777777" w:rsidTr="00F87E4A">
        <w:tc>
          <w:tcPr>
            <w:tcW w:w="1239" w:type="dxa"/>
          </w:tcPr>
          <w:p w14:paraId="109AC3EE"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C5B3F6E"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2F0FBE3E" w14:textId="77777777" w:rsidTr="00F87E4A">
        <w:tc>
          <w:tcPr>
            <w:tcW w:w="1239" w:type="dxa"/>
          </w:tcPr>
          <w:p w14:paraId="6D183600" w14:textId="6DB868D8" w:rsidR="004E3BEB" w:rsidRDefault="004E3BEB" w:rsidP="00F87E4A">
            <w:pPr>
              <w:spacing w:after="120"/>
              <w:rPr>
                <w:rFonts w:eastAsiaTheme="minorEastAsia"/>
                <w:color w:val="0070C0"/>
                <w:lang w:val="en-US" w:eastAsia="zh-CN"/>
              </w:rPr>
            </w:pPr>
          </w:p>
        </w:tc>
        <w:tc>
          <w:tcPr>
            <w:tcW w:w="8392" w:type="dxa"/>
          </w:tcPr>
          <w:p w14:paraId="54DCA0C0" w14:textId="77777777" w:rsidR="004E3BEB" w:rsidRDefault="004E3BEB" w:rsidP="00F87E4A">
            <w:pPr>
              <w:spacing w:after="120"/>
              <w:rPr>
                <w:rFonts w:eastAsiaTheme="minorEastAsia"/>
                <w:color w:val="0070C0"/>
                <w:lang w:val="en-US" w:eastAsia="zh-CN"/>
              </w:rPr>
            </w:pPr>
          </w:p>
        </w:tc>
      </w:tr>
      <w:tr w:rsidR="004E3BEB" w14:paraId="51414DE6" w14:textId="77777777" w:rsidTr="00F87E4A">
        <w:tc>
          <w:tcPr>
            <w:tcW w:w="1239" w:type="dxa"/>
          </w:tcPr>
          <w:p w14:paraId="0A0217DC" w14:textId="77777777" w:rsidR="004E3BEB" w:rsidRDefault="004E3BEB" w:rsidP="00F87E4A">
            <w:pPr>
              <w:spacing w:after="120"/>
              <w:rPr>
                <w:rFonts w:eastAsiaTheme="minorEastAsia"/>
                <w:color w:val="0070C0"/>
                <w:lang w:val="en-US" w:eastAsia="zh-CN"/>
              </w:rPr>
            </w:pPr>
          </w:p>
        </w:tc>
        <w:tc>
          <w:tcPr>
            <w:tcW w:w="8392" w:type="dxa"/>
          </w:tcPr>
          <w:p w14:paraId="0D5A0367" w14:textId="77777777" w:rsidR="004E3BEB" w:rsidRDefault="004E3BEB" w:rsidP="00F87E4A">
            <w:pPr>
              <w:spacing w:after="120"/>
              <w:rPr>
                <w:rFonts w:eastAsiaTheme="minorEastAsia"/>
                <w:color w:val="0070C0"/>
                <w:lang w:val="en-US" w:eastAsia="zh-CN"/>
              </w:rPr>
            </w:pPr>
          </w:p>
        </w:tc>
      </w:tr>
      <w:tr w:rsidR="004E3BEB" w14:paraId="4604EB36" w14:textId="77777777" w:rsidTr="00F87E4A">
        <w:tc>
          <w:tcPr>
            <w:tcW w:w="1239" w:type="dxa"/>
          </w:tcPr>
          <w:p w14:paraId="51565555" w14:textId="77777777" w:rsidR="004E3BEB" w:rsidRDefault="004E3BEB" w:rsidP="00F87E4A">
            <w:pPr>
              <w:spacing w:after="120"/>
              <w:rPr>
                <w:rFonts w:eastAsiaTheme="minorEastAsia"/>
                <w:color w:val="0070C0"/>
                <w:lang w:val="en-US" w:eastAsia="zh-CN"/>
              </w:rPr>
            </w:pPr>
          </w:p>
        </w:tc>
        <w:tc>
          <w:tcPr>
            <w:tcW w:w="8392" w:type="dxa"/>
          </w:tcPr>
          <w:p w14:paraId="7814837B" w14:textId="77777777" w:rsidR="004E3BEB" w:rsidRDefault="004E3BEB" w:rsidP="00F87E4A">
            <w:pPr>
              <w:spacing w:after="120"/>
              <w:rPr>
                <w:rFonts w:eastAsiaTheme="minorEastAsia"/>
                <w:color w:val="0070C0"/>
                <w:lang w:val="en-US" w:eastAsia="zh-CN"/>
              </w:rPr>
            </w:pPr>
          </w:p>
        </w:tc>
      </w:tr>
    </w:tbl>
    <w:p w14:paraId="52BB5657" w14:textId="15F8F9BB" w:rsidR="00833C47" w:rsidRDefault="00833C47">
      <w:pPr>
        <w:spacing w:after="120"/>
        <w:rPr>
          <w:color w:val="0070C0"/>
          <w:szCs w:val="24"/>
          <w:lang w:eastAsia="zh-CN"/>
        </w:rPr>
      </w:pPr>
    </w:p>
    <w:p w14:paraId="4FB0CC99" w14:textId="77777777" w:rsidR="00832444" w:rsidRDefault="00832444" w:rsidP="00832444">
      <w:pPr>
        <w:pStyle w:val="3"/>
        <w:rPr>
          <w:sz w:val="24"/>
          <w:szCs w:val="16"/>
        </w:rPr>
      </w:pPr>
      <w:r>
        <w:rPr>
          <w:sz w:val="24"/>
          <w:szCs w:val="16"/>
        </w:rPr>
        <w:t>Sub-topic 2-2: RRM requirements impact</w:t>
      </w:r>
    </w:p>
    <w:p w14:paraId="4CA5EF1C" w14:textId="77777777" w:rsidR="00832444" w:rsidRDefault="00832444" w:rsidP="0083244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D2E3BC" w14:textId="77777777" w:rsidR="00832444" w:rsidRDefault="00832444" w:rsidP="00832444">
      <w:pPr>
        <w:rPr>
          <w:i/>
          <w:color w:val="0070C0"/>
          <w:lang w:val="en-US" w:eastAsia="zh-CN"/>
        </w:rPr>
      </w:pPr>
      <w:r>
        <w:rPr>
          <w:i/>
          <w:color w:val="0070C0"/>
          <w:lang w:val="en-US" w:eastAsia="zh-CN"/>
        </w:rPr>
        <w:t>Open issues and candidate options before f2f meeting:</w:t>
      </w:r>
    </w:p>
    <w:p w14:paraId="79775F9C" w14:textId="0B9A7D81" w:rsidR="00832444" w:rsidRPr="00832444" w:rsidRDefault="00DD644F" w:rsidP="00832444">
      <w:pPr>
        <w:outlineLvl w:val="3"/>
        <w:rPr>
          <w:b/>
          <w:color w:val="000000" w:themeColor="text1"/>
          <w:u w:val="single"/>
          <w:lang w:eastAsia="ko-KR"/>
        </w:rPr>
      </w:pPr>
      <w:r>
        <w:rPr>
          <w:b/>
          <w:color w:val="000000" w:themeColor="text1"/>
          <w:u w:val="single"/>
          <w:lang w:eastAsia="ko-KR"/>
        </w:rPr>
        <w:t>Issue 1-2</w:t>
      </w:r>
      <w:r w:rsidR="00832444" w:rsidRPr="00832444">
        <w:rPr>
          <w:b/>
          <w:color w:val="000000" w:themeColor="text1"/>
          <w:u w:val="single"/>
          <w:lang w:eastAsia="ko-KR"/>
        </w:rPr>
        <w:t>-1: Definition of “simultaneous reception”</w:t>
      </w:r>
    </w:p>
    <w:p w14:paraId="739BEC57"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1AB64403" w14:textId="0C78FA87" w:rsid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B67F36">
        <w:rPr>
          <w:rFonts w:eastAsia="宋体"/>
          <w:color w:val="000000" w:themeColor="text1"/>
          <w:szCs w:val="24"/>
          <w:lang w:eastAsia="zh-CN"/>
        </w:rPr>
        <w:t>1</w:t>
      </w:r>
      <w:r w:rsidRPr="00832444">
        <w:rPr>
          <w:rFonts w:eastAsia="宋体"/>
          <w:color w:val="000000" w:themeColor="text1"/>
          <w:szCs w:val="24"/>
          <w:lang w:eastAsia="zh-CN"/>
        </w:rPr>
        <w:t xml:space="preserve">: </w:t>
      </w:r>
    </w:p>
    <w:p w14:paraId="182FC7CA" w14:textId="43BFA859" w:rsidR="0076747D" w:rsidRPr="00832444" w:rsidRDefault="0076747D" w:rsidP="0076747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6747D">
        <w:rPr>
          <w:rFonts w:eastAsia="宋体"/>
          <w:color w:val="000000" w:themeColor="text1"/>
          <w:szCs w:val="24"/>
          <w:lang w:eastAsia="zh-CN"/>
        </w:rPr>
        <w:t xml:space="preserve">Definition of simultaneous reception from a baseband receiver perspective should be covered in </w:t>
      </w:r>
      <w:proofErr w:type="spellStart"/>
      <w:r w:rsidRPr="0076747D">
        <w:rPr>
          <w:rFonts w:eastAsia="宋体"/>
          <w:color w:val="000000" w:themeColor="text1"/>
          <w:szCs w:val="24"/>
          <w:lang w:eastAsia="zh-CN"/>
        </w:rPr>
        <w:t>Demod</w:t>
      </w:r>
      <w:proofErr w:type="spellEnd"/>
      <w:r w:rsidRPr="0076747D">
        <w:rPr>
          <w:rFonts w:eastAsia="宋体"/>
          <w:color w:val="000000" w:themeColor="text1"/>
          <w:szCs w:val="24"/>
          <w:lang w:eastAsia="zh-CN"/>
        </w:rPr>
        <w:t xml:space="preserve"> discussions, and from antenna panel perspective it should be covered in RF discussions.</w:t>
      </w:r>
    </w:p>
    <w:p w14:paraId="23280424" w14:textId="422AF3E6" w:rsidR="00BA3F44" w:rsidRDefault="00BA3F44" w:rsidP="00BA3F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399EC2F2" w14:textId="77777777" w:rsidR="00BA3F44" w:rsidRPr="00BA3F44" w:rsidRDefault="00BA3F44" w:rsidP="00BA3F44">
      <w:pPr>
        <w:pStyle w:val="aff6"/>
        <w:numPr>
          <w:ilvl w:val="2"/>
          <w:numId w:val="4"/>
        </w:numPr>
        <w:spacing w:after="120"/>
        <w:ind w:firstLineChars="0"/>
        <w:rPr>
          <w:rFonts w:eastAsia="宋体"/>
          <w:color w:val="000000" w:themeColor="text1"/>
          <w:szCs w:val="24"/>
          <w:lang w:eastAsia="zh-CN"/>
        </w:rPr>
      </w:pPr>
      <w:r w:rsidRPr="00BA3F44">
        <w:rPr>
          <w:rFonts w:eastAsia="宋体"/>
          <w:color w:val="000000" w:themeColor="text1"/>
          <w:szCs w:val="24"/>
          <w:lang w:eastAsia="zh-CN"/>
        </w:rPr>
        <w:t xml:space="preserve">Two signals are considered to be received simultaneously, if their instances are received in the same or overlapping OFDM symbols, which may occur in one, some, or all signal occasions during their measurement or evaluation period. </w:t>
      </w:r>
    </w:p>
    <w:p w14:paraId="1AA98061" w14:textId="77777777" w:rsidR="00BA3F44" w:rsidRPr="00BA3F44" w:rsidRDefault="00BA3F44" w:rsidP="00BA3F44">
      <w:pPr>
        <w:pStyle w:val="aff6"/>
        <w:numPr>
          <w:ilvl w:val="3"/>
          <w:numId w:val="4"/>
        </w:numPr>
        <w:spacing w:after="120"/>
        <w:ind w:firstLineChars="0"/>
        <w:rPr>
          <w:rFonts w:eastAsia="宋体"/>
          <w:color w:val="000000" w:themeColor="text1"/>
          <w:szCs w:val="24"/>
          <w:lang w:eastAsia="zh-CN"/>
        </w:rPr>
      </w:pPr>
      <w:r w:rsidRPr="00BA3F44">
        <w:rPr>
          <w:rFonts w:eastAsia="宋体"/>
          <w:color w:val="000000" w:themeColor="text1"/>
          <w:szCs w:val="24"/>
          <w:lang w:eastAsia="zh-CN"/>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54B326D1" w14:textId="632ED141" w:rsidR="00F92EAE" w:rsidRPr="00F5283F" w:rsidRDefault="00BA3F44" w:rsidP="00F92EA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5283F">
        <w:rPr>
          <w:rFonts w:eastAsia="宋体"/>
          <w:color w:val="000000" w:themeColor="text1"/>
          <w:szCs w:val="24"/>
          <w:lang w:eastAsia="zh-CN"/>
        </w:rPr>
        <w:t>Minimum overlap of RS occasions: The minimum amount of overlap needed for multi-</w:t>
      </w:r>
      <w:proofErr w:type="spellStart"/>
      <w:r w:rsidRPr="00F5283F">
        <w:rPr>
          <w:rFonts w:eastAsia="宋体"/>
          <w:color w:val="000000" w:themeColor="text1"/>
          <w:szCs w:val="24"/>
          <w:lang w:eastAsia="zh-CN"/>
        </w:rPr>
        <w:t>rx</w:t>
      </w:r>
      <w:proofErr w:type="spellEnd"/>
      <w:r w:rsidRPr="00F5283F">
        <w:rPr>
          <w:rFonts w:eastAsia="宋体"/>
          <w:color w:val="000000" w:themeColor="text1"/>
          <w:szCs w:val="24"/>
          <w:lang w:eastAsia="zh-CN"/>
        </w:rPr>
        <w:t xml:space="preserve"> requirements to apply is TBD (e.g., full overlap, partial overlap, at least X% of overlapping RS occasions during the measurement period, etc.).</w:t>
      </w:r>
    </w:p>
    <w:p w14:paraId="2B5DAD01"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43C2BBE8"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45C05540" w14:textId="77777777" w:rsidR="004E3BEB" w:rsidRDefault="004E3BEB" w:rsidP="004E3BEB">
      <w:pPr>
        <w:rPr>
          <w:i/>
          <w:color w:val="0070C0"/>
          <w:lang w:eastAsia="zh-CN"/>
        </w:rPr>
      </w:pPr>
    </w:p>
    <w:p w14:paraId="7E9361E5"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5C0DC8C7" w14:textId="77777777" w:rsidTr="00F87E4A">
        <w:tc>
          <w:tcPr>
            <w:tcW w:w="1239" w:type="dxa"/>
          </w:tcPr>
          <w:p w14:paraId="771F92BD"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14D42F1"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30E344A8" w14:textId="77777777" w:rsidTr="00F87E4A">
        <w:tc>
          <w:tcPr>
            <w:tcW w:w="1239" w:type="dxa"/>
          </w:tcPr>
          <w:p w14:paraId="17DC6119" w14:textId="48F68BE4" w:rsidR="004E3BEB" w:rsidRDefault="004E3BEB" w:rsidP="00F87E4A">
            <w:pPr>
              <w:spacing w:after="120"/>
              <w:rPr>
                <w:rFonts w:eastAsiaTheme="minorEastAsia"/>
                <w:color w:val="0070C0"/>
                <w:lang w:val="en-US" w:eastAsia="zh-CN"/>
              </w:rPr>
            </w:pPr>
          </w:p>
        </w:tc>
        <w:tc>
          <w:tcPr>
            <w:tcW w:w="8392" w:type="dxa"/>
          </w:tcPr>
          <w:p w14:paraId="7C85B7A6" w14:textId="77777777" w:rsidR="004E3BEB" w:rsidRDefault="004E3BEB" w:rsidP="00F87E4A">
            <w:pPr>
              <w:spacing w:after="120"/>
              <w:rPr>
                <w:rFonts w:eastAsiaTheme="minorEastAsia"/>
                <w:color w:val="0070C0"/>
                <w:lang w:val="en-US" w:eastAsia="zh-CN"/>
              </w:rPr>
            </w:pPr>
          </w:p>
        </w:tc>
      </w:tr>
      <w:tr w:rsidR="004E3BEB" w14:paraId="5CE2DB13" w14:textId="77777777" w:rsidTr="00F87E4A">
        <w:tc>
          <w:tcPr>
            <w:tcW w:w="1239" w:type="dxa"/>
          </w:tcPr>
          <w:p w14:paraId="19CDA37F" w14:textId="77777777" w:rsidR="004E3BEB" w:rsidRDefault="004E3BEB" w:rsidP="00F87E4A">
            <w:pPr>
              <w:spacing w:after="120"/>
              <w:rPr>
                <w:rFonts w:eastAsiaTheme="minorEastAsia"/>
                <w:color w:val="0070C0"/>
                <w:lang w:val="en-US" w:eastAsia="zh-CN"/>
              </w:rPr>
            </w:pPr>
          </w:p>
        </w:tc>
        <w:tc>
          <w:tcPr>
            <w:tcW w:w="8392" w:type="dxa"/>
          </w:tcPr>
          <w:p w14:paraId="0105F70A" w14:textId="77777777" w:rsidR="004E3BEB" w:rsidRDefault="004E3BEB" w:rsidP="00F87E4A">
            <w:pPr>
              <w:spacing w:after="120"/>
              <w:rPr>
                <w:rFonts w:eastAsiaTheme="minorEastAsia"/>
                <w:color w:val="0070C0"/>
                <w:lang w:val="en-US" w:eastAsia="zh-CN"/>
              </w:rPr>
            </w:pPr>
          </w:p>
        </w:tc>
      </w:tr>
      <w:tr w:rsidR="004E3BEB" w14:paraId="3DB5FADC" w14:textId="77777777" w:rsidTr="00F87E4A">
        <w:tc>
          <w:tcPr>
            <w:tcW w:w="1239" w:type="dxa"/>
          </w:tcPr>
          <w:p w14:paraId="05FB5AB3" w14:textId="77777777" w:rsidR="004E3BEB" w:rsidRDefault="004E3BEB" w:rsidP="00F87E4A">
            <w:pPr>
              <w:spacing w:after="120"/>
              <w:rPr>
                <w:rFonts w:eastAsiaTheme="minorEastAsia"/>
                <w:color w:val="0070C0"/>
                <w:lang w:val="en-US" w:eastAsia="zh-CN"/>
              </w:rPr>
            </w:pPr>
          </w:p>
        </w:tc>
        <w:tc>
          <w:tcPr>
            <w:tcW w:w="8392" w:type="dxa"/>
          </w:tcPr>
          <w:p w14:paraId="16D32819" w14:textId="77777777" w:rsidR="004E3BEB" w:rsidRDefault="004E3BEB" w:rsidP="00F87E4A">
            <w:pPr>
              <w:spacing w:after="120"/>
              <w:rPr>
                <w:rFonts w:eastAsiaTheme="minorEastAsia"/>
                <w:color w:val="0070C0"/>
                <w:lang w:val="en-US" w:eastAsia="zh-CN"/>
              </w:rPr>
            </w:pPr>
          </w:p>
        </w:tc>
      </w:tr>
    </w:tbl>
    <w:p w14:paraId="20AF8422" w14:textId="1D613491" w:rsidR="00832444" w:rsidRDefault="00832444" w:rsidP="00832444">
      <w:pPr>
        <w:spacing w:afterLines="50" w:after="120"/>
        <w:rPr>
          <w:b/>
          <w:bCs/>
          <w:color w:val="000000" w:themeColor="text1"/>
          <w:szCs w:val="24"/>
          <w:lang w:eastAsia="zh-CN"/>
        </w:rPr>
      </w:pPr>
    </w:p>
    <w:p w14:paraId="2F0AEB90" w14:textId="53A6130B" w:rsidR="00852DED" w:rsidRPr="00832444" w:rsidRDefault="00852DED" w:rsidP="00852DED">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1a</w:t>
      </w:r>
      <w:r w:rsidRPr="00832444">
        <w:rPr>
          <w:b/>
          <w:color w:val="000000" w:themeColor="text1"/>
          <w:u w:val="single"/>
          <w:lang w:eastAsia="ko-KR"/>
        </w:rPr>
        <w:t xml:space="preserve">: </w:t>
      </w:r>
      <w:r w:rsidR="00B26B0E">
        <w:rPr>
          <w:b/>
          <w:color w:val="000000" w:themeColor="text1"/>
          <w:u w:val="single"/>
          <w:lang w:eastAsia="ko-KR"/>
        </w:rPr>
        <w:t>Requirements</w:t>
      </w:r>
      <w:r w:rsidRPr="004173F7">
        <w:rPr>
          <w:b/>
          <w:color w:val="000000" w:themeColor="text1"/>
          <w:u w:val="single"/>
          <w:lang w:eastAsia="ko-KR"/>
        </w:rPr>
        <w:t xml:space="preserve"> </w:t>
      </w:r>
      <w:r w:rsidR="00B26B0E">
        <w:rPr>
          <w:b/>
          <w:color w:val="000000" w:themeColor="text1"/>
          <w:u w:val="single"/>
          <w:lang w:eastAsia="ko-KR"/>
        </w:rPr>
        <w:t>for</w:t>
      </w:r>
      <w:r w:rsidRPr="004173F7">
        <w:rPr>
          <w:b/>
          <w:color w:val="000000" w:themeColor="text1"/>
          <w:u w:val="single"/>
          <w:lang w:eastAsia="ko-KR"/>
        </w:rPr>
        <w:t xml:space="preserve"> partially overlapping time resources</w:t>
      </w:r>
    </w:p>
    <w:p w14:paraId="50FBD086" w14:textId="77777777" w:rsidR="00852DED" w:rsidRPr="00832444" w:rsidRDefault="00852DED" w:rsidP="00852DE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77B7D05" w14:textId="77777777" w:rsidR="00852DED" w:rsidRDefault="00852DED" w:rsidP="00852DED">
      <w:pPr>
        <w:pStyle w:val="aff6"/>
        <w:numPr>
          <w:ilvl w:val="1"/>
          <w:numId w:val="4"/>
        </w:numPr>
        <w:ind w:firstLineChars="0"/>
        <w:rPr>
          <w:rFonts w:eastAsia="宋体"/>
          <w:color w:val="000000" w:themeColor="text1"/>
          <w:szCs w:val="24"/>
          <w:lang w:eastAsia="zh-CN"/>
        </w:rPr>
      </w:pPr>
      <w:r w:rsidRPr="00616618">
        <w:rPr>
          <w:rFonts w:eastAsia="宋体"/>
          <w:color w:val="000000" w:themeColor="text1"/>
          <w:szCs w:val="24"/>
          <w:lang w:eastAsia="zh-CN"/>
        </w:rPr>
        <w:t>The measurement period for the simultaneously received RSs starts from the beginning of the first common RS occasion, where the two RSs overlap in time.</w:t>
      </w:r>
    </w:p>
    <w:p w14:paraId="07780894" w14:textId="77777777" w:rsidR="00852DED" w:rsidRPr="0083730C" w:rsidRDefault="00852DED" w:rsidP="00852DED">
      <w:pPr>
        <w:pStyle w:val="aff6"/>
        <w:numPr>
          <w:ilvl w:val="1"/>
          <w:numId w:val="4"/>
        </w:numPr>
        <w:ind w:firstLineChars="0"/>
        <w:rPr>
          <w:rFonts w:eastAsia="宋体"/>
          <w:color w:val="000000" w:themeColor="text1"/>
          <w:szCs w:val="24"/>
          <w:lang w:eastAsia="zh-CN"/>
        </w:rPr>
      </w:pPr>
      <w:r w:rsidRPr="00FD58B8">
        <w:rPr>
          <w:rFonts w:eastAsia="宋体"/>
          <w:color w:val="000000" w:themeColor="text1"/>
          <w:szCs w:val="24"/>
          <w:lang w:eastAsia="zh-CN"/>
        </w:rPr>
        <w:t>When two RSs are configured in time resources which are not fully overlapping, the simultaneous reception requirements are defined with respect to the common subset of time resources for the two RSs (which may result in a longer measurement period for a partially overlapping case than for a fully overlapping case with the same periodicity).</w:t>
      </w:r>
    </w:p>
    <w:p w14:paraId="22EDCE7D" w14:textId="77777777" w:rsidR="00852DED" w:rsidRPr="008133CF" w:rsidRDefault="00852DED" w:rsidP="00852DE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133CF">
        <w:rPr>
          <w:rFonts w:eastAsia="宋体"/>
          <w:color w:val="000000" w:themeColor="text1"/>
          <w:szCs w:val="24"/>
          <w:lang w:eastAsia="zh-CN"/>
        </w:rPr>
        <w:t>Recommended WF</w:t>
      </w:r>
    </w:p>
    <w:p w14:paraId="18175825" w14:textId="77777777" w:rsidR="00852DED" w:rsidRPr="00832444" w:rsidRDefault="00852DED" w:rsidP="00852DE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0965911B" w14:textId="77777777" w:rsidR="004E3BEB" w:rsidRDefault="004E3BEB" w:rsidP="004E3BEB">
      <w:pPr>
        <w:rPr>
          <w:i/>
          <w:color w:val="0070C0"/>
          <w:lang w:eastAsia="zh-CN"/>
        </w:rPr>
      </w:pPr>
    </w:p>
    <w:p w14:paraId="187C81B7"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60A0FB17" w14:textId="77777777" w:rsidTr="00F87E4A">
        <w:tc>
          <w:tcPr>
            <w:tcW w:w="1239" w:type="dxa"/>
          </w:tcPr>
          <w:p w14:paraId="7B891933"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598C3EB"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1A5CE7C1" w14:textId="77777777" w:rsidTr="00F87E4A">
        <w:tc>
          <w:tcPr>
            <w:tcW w:w="1239" w:type="dxa"/>
          </w:tcPr>
          <w:p w14:paraId="1ACD90B4" w14:textId="77777777" w:rsidR="004E3BEB" w:rsidRDefault="004E3BEB" w:rsidP="00F87E4A">
            <w:pPr>
              <w:spacing w:after="120"/>
              <w:rPr>
                <w:rFonts w:eastAsiaTheme="minorEastAsia"/>
                <w:color w:val="0070C0"/>
                <w:lang w:val="en-US" w:eastAsia="zh-CN"/>
              </w:rPr>
            </w:pPr>
          </w:p>
        </w:tc>
        <w:tc>
          <w:tcPr>
            <w:tcW w:w="8392" w:type="dxa"/>
          </w:tcPr>
          <w:p w14:paraId="5B34F9B8" w14:textId="77777777" w:rsidR="004E3BEB" w:rsidRDefault="004E3BEB" w:rsidP="00F87E4A">
            <w:pPr>
              <w:spacing w:after="120"/>
              <w:rPr>
                <w:rFonts w:eastAsiaTheme="minorEastAsia"/>
                <w:color w:val="0070C0"/>
                <w:lang w:val="en-US" w:eastAsia="zh-CN"/>
              </w:rPr>
            </w:pPr>
          </w:p>
        </w:tc>
      </w:tr>
      <w:tr w:rsidR="004E3BEB" w14:paraId="2CB0BC98" w14:textId="77777777" w:rsidTr="00F87E4A">
        <w:tc>
          <w:tcPr>
            <w:tcW w:w="1239" w:type="dxa"/>
          </w:tcPr>
          <w:p w14:paraId="79339DC4" w14:textId="77777777" w:rsidR="004E3BEB" w:rsidRDefault="004E3BEB" w:rsidP="00F87E4A">
            <w:pPr>
              <w:spacing w:after="120"/>
              <w:rPr>
                <w:rFonts w:eastAsiaTheme="minorEastAsia"/>
                <w:color w:val="0070C0"/>
                <w:lang w:val="en-US" w:eastAsia="zh-CN"/>
              </w:rPr>
            </w:pPr>
          </w:p>
        </w:tc>
        <w:tc>
          <w:tcPr>
            <w:tcW w:w="8392" w:type="dxa"/>
          </w:tcPr>
          <w:p w14:paraId="4C38736B" w14:textId="77777777" w:rsidR="004E3BEB" w:rsidRDefault="004E3BEB" w:rsidP="00F87E4A">
            <w:pPr>
              <w:spacing w:after="120"/>
              <w:rPr>
                <w:rFonts w:eastAsiaTheme="minorEastAsia"/>
                <w:color w:val="0070C0"/>
                <w:lang w:val="en-US" w:eastAsia="zh-CN"/>
              </w:rPr>
            </w:pPr>
          </w:p>
        </w:tc>
      </w:tr>
      <w:tr w:rsidR="004E3BEB" w14:paraId="6257AF40" w14:textId="77777777" w:rsidTr="00F87E4A">
        <w:tc>
          <w:tcPr>
            <w:tcW w:w="1239" w:type="dxa"/>
          </w:tcPr>
          <w:p w14:paraId="133FDC34" w14:textId="77777777" w:rsidR="004E3BEB" w:rsidRDefault="004E3BEB" w:rsidP="00F87E4A">
            <w:pPr>
              <w:spacing w:after="120"/>
              <w:rPr>
                <w:rFonts w:eastAsiaTheme="minorEastAsia"/>
                <w:color w:val="0070C0"/>
                <w:lang w:val="en-US" w:eastAsia="zh-CN"/>
              </w:rPr>
            </w:pPr>
          </w:p>
        </w:tc>
        <w:tc>
          <w:tcPr>
            <w:tcW w:w="8392" w:type="dxa"/>
          </w:tcPr>
          <w:p w14:paraId="13EF6739" w14:textId="77777777" w:rsidR="004E3BEB" w:rsidRDefault="004E3BEB" w:rsidP="00F87E4A">
            <w:pPr>
              <w:spacing w:after="120"/>
              <w:rPr>
                <w:rFonts w:eastAsiaTheme="minorEastAsia"/>
                <w:color w:val="0070C0"/>
                <w:lang w:val="en-US" w:eastAsia="zh-CN"/>
              </w:rPr>
            </w:pPr>
          </w:p>
        </w:tc>
      </w:tr>
    </w:tbl>
    <w:p w14:paraId="57297D7F" w14:textId="77777777" w:rsidR="00852DED" w:rsidRPr="00832444" w:rsidRDefault="00852DED" w:rsidP="00832444">
      <w:pPr>
        <w:spacing w:afterLines="50" w:after="120"/>
        <w:rPr>
          <w:b/>
          <w:bCs/>
          <w:color w:val="000000" w:themeColor="text1"/>
          <w:szCs w:val="24"/>
          <w:lang w:eastAsia="zh-CN"/>
        </w:rPr>
      </w:pPr>
    </w:p>
    <w:p w14:paraId="086CBF75" w14:textId="23B011B8" w:rsidR="00832444" w:rsidRPr="00832444" w:rsidRDefault="00DD644F" w:rsidP="00832444">
      <w:pPr>
        <w:outlineLvl w:val="3"/>
        <w:rPr>
          <w:b/>
          <w:color w:val="000000" w:themeColor="text1"/>
          <w:u w:val="single"/>
          <w:lang w:eastAsia="ko-KR"/>
        </w:rPr>
      </w:pPr>
      <w:r>
        <w:rPr>
          <w:b/>
          <w:color w:val="000000" w:themeColor="text1"/>
          <w:u w:val="single"/>
          <w:lang w:eastAsia="ko-KR"/>
        </w:rPr>
        <w:t>Issue 1-2</w:t>
      </w:r>
      <w:r w:rsidR="00832444" w:rsidRPr="00832444">
        <w:rPr>
          <w:b/>
          <w:color w:val="000000" w:themeColor="text1"/>
          <w:u w:val="single"/>
          <w:lang w:eastAsia="ko-KR"/>
        </w:rPr>
        <w:t>-2: UE architectures</w:t>
      </w:r>
    </w:p>
    <w:p w14:paraId="4EF99A55"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58A29CDF" w14:textId="7CB5949C"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1:</w:t>
      </w:r>
    </w:p>
    <w:p w14:paraId="101940A5" w14:textId="77777777" w:rsidR="00DC33AF" w:rsidRPr="00DC33AF" w:rsidRDefault="00DC33AF" w:rsidP="00DC33AF">
      <w:pPr>
        <w:pStyle w:val="aff6"/>
        <w:numPr>
          <w:ilvl w:val="2"/>
          <w:numId w:val="4"/>
        </w:numPr>
        <w:spacing w:after="120"/>
        <w:ind w:firstLineChars="0"/>
        <w:rPr>
          <w:rFonts w:eastAsia="宋体"/>
          <w:color w:val="000000" w:themeColor="text1"/>
          <w:szCs w:val="24"/>
          <w:lang w:eastAsia="zh-CN"/>
        </w:rPr>
      </w:pPr>
      <w:r w:rsidRPr="00DC33AF">
        <w:rPr>
          <w:rFonts w:eastAsia="宋体"/>
          <w:color w:val="000000" w:themeColor="text1"/>
          <w:szCs w:val="24"/>
          <w:lang w:eastAsia="zh-CN"/>
        </w:rPr>
        <w:t>Multi Rx architecture to consider independent time tracking per Rx chain for simultaneous reception of data from different QCL-D sources.</w:t>
      </w:r>
    </w:p>
    <w:p w14:paraId="716909B9" w14:textId="33D1B104" w:rsidR="00832444" w:rsidRPr="00832444" w:rsidRDefault="00DC33AF" w:rsidP="00DC33A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C33AF">
        <w:rPr>
          <w:rFonts w:eastAsia="宋体"/>
          <w:color w:val="000000" w:themeColor="text1"/>
          <w:szCs w:val="24"/>
          <w:lang w:eastAsia="zh-CN"/>
        </w:rPr>
        <w:t>Proposal 2: Each Rx chain can process at an independent FFT window.</w:t>
      </w:r>
    </w:p>
    <w:p w14:paraId="65A701EE" w14:textId="6BFF8D8F" w:rsid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E12BE7">
        <w:rPr>
          <w:rFonts w:eastAsia="宋体"/>
          <w:color w:val="000000" w:themeColor="text1"/>
          <w:szCs w:val="24"/>
          <w:lang w:eastAsia="zh-CN"/>
        </w:rPr>
        <w:t>2</w:t>
      </w:r>
      <w:r w:rsidRPr="00832444">
        <w:rPr>
          <w:rFonts w:eastAsia="宋体"/>
          <w:color w:val="000000" w:themeColor="text1"/>
          <w:szCs w:val="24"/>
          <w:lang w:eastAsia="zh-CN"/>
        </w:rPr>
        <w:t>:</w:t>
      </w:r>
    </w:p>
    <w:p w14:paraId="45E69EC2" w14:textId="3B656366" w:rsidR="0028198E" w:rsidRPr="00832444" w:rsidRDefault="0028198E" w:rsidP="0028198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B5068">
        <w:rPr>
          <w:bCs/>
          <w:iCs/>
          <w:lang w:val="en-US"/>
        </w:rPr>
        <w:t>It is not necessary to have a general conclusion on multi-Rx chain architecture in RRM session.</w:t>
      </w:r>
    </w:p>
    <w:p w14:paraId="0C1002EC" w14:textId="607793CF"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bookmarkStart w:id="3" w:name="_Toc118729458"/>
      <w:r w:rsidRPr="00832444">
        <w:rPr>
          <w:rFonts w:eastAsia="宋体"/>
          <w:color w:val="000000" w:themeColor="text1"/>
          <w:szCs w:val="24"/>
          <w:lang w:eastAsia="zh-CN"/>
        </w:rPr>
        <w:t xml:space="preserve">Option 3: </w:t>
      </w:r>
    </w:p>
    <w:bookmarkEnd w:id="3"/>
    <w:p w14:paraId="49FFFD92" w14:textId="6E4171E5" w:rsidR="00832444" w:rsidRDefault="00683392"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83392">
        <w:rPr>
          <w:rFonts w:eastAsia="宋体"/>
          <w:color w:val="000000" w:themeColor="text1"/>
          <w:szCs w:val="24"/>
          <w:lang w:eastAsia="zh-CN"/>
        </w:rPr>
        <w:t>Multi-Rx chains architecture should be discussed in RF session.</w:t>
      </w:r>
    </w:p>
    <w:p w14:paraId="7CAFB2B6"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7B67E6CD"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8EB1745" w14:textId="77777777" w:rsidR="004E3BEB" w:rsidRDefault="004E3BEB" w:rsidP="004E3BEB">
      <w:pPr>
        <w:rPr>
          <w:i/>
          <w:color w:val="0070C0"/>
          <w:lang w:eastAsia="zh-CN"/>
        </w:rPr>
      </w:pPr>
    </w:p>
    <w:p w14:paraId="4DE896EB"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1E0F44F1" w14:textId="77777777" w:rsidTr="00F87E4A">
        <w:tc>
          <w:tcPr>
            <w:tcW w:w="1239" w:type="dxa"/>
          </w:tcPr>
          <w:p w14:paraId="6EF2A1F1"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3B7BF5"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63EDF27F" w14:textId="77777777" w:rsidTr="00F87E4A">
        <w:tc>
          <w:tcPr>
            <w:tcW w:w="1239" w:type="dxa"/>
          </w:tcPr>
          <w:p w14:paraId="4AD48A6C" w14:textId="6566AB50" w:rsidR="004E3BEB" w:rsidRDefault="004E3BEB" w:rsidP="00F87E4A">
            <w:pPr>
              <w:spacing w:after="120"/>
              <w:rPr>
                <w:rFonts w:eastAsiaTheme="minorEastAsia"/>
                <w:color w:val="0070C0"/>
                <w:lang w:val="en-US" w:eastAsia="zh-CN"/>
              </w:rPr>
            </w:pPr>
          </w:p>
        </w:tc>
        <w:tc>
          <w:tcPr>
            <w:tcW w:w="8392" w:type="dxa"/>
          </w:tcPr>
          <w:p w14:paraId="56CF25E7" w14:textId="19497160" w:rsidR="004E3BEB" w:rsidRPr="001C31A0" w:rsidRDefault="004E3BEB" w:rsidP="007A4FCF">
            <w:pPr>
              <w:pStyle w:val="aff6"/>
              <w:numPr>
                <w:ilvl w:val="0"/>
                <w:numId w:val="43"/>
              </w:numPr>
              <w:spacing w:after="120"/>
              <w:ind w:firstLineChars="0"/>
              <w:rPr>
                <w:rFonts w:eastAsiaTheme="minorEastAsia"/>
                <w:color w:val="0070C0"/>
                <w:lang w:val="en-US" w:eastAsia="zh-CN"/>
              </w:rPr>
            </w:pPr>
          </w:p>
        </w:tc>
      </w:tr>
      <w:tr w:rsidR="004E3BEB" w14:paraId="445111C0" w14:textId="77777777" w:rsidTr="00F87E4A">
        <w:tc>
          <w:tcPr>
            <w:tcW w:w="1239" w:type="dxa"/>
          </w:tcPr>
          <w:p w14:paraId="3A7CDB56" w14:textId="77777777" w:rsidR="004E3BEB" w:rsidRDefault="004E3BEB" w:rsidP="00F87E4A">
            <w:pPr>
              <w:spacing w:after="120"/>
              <w:rPr>
                <w:rFonts w:eastAsiaTheme="minorEastAsia"/>
                <w:color w:val="0070C0"/>
                <w:lang w:val="en-US" w:eastAsia="zh-CN"/>
              </w:rPr>
            </w:pPr>
          </w:p>
        </w:tc>
        <w:tc>
          <w:tcPr>
            <w:tcW w:w="8392" w:type="dxa"/>
          </w:tcPr>
          <w:p w14:paraId="62F74CFB" w14:textId="77777777" w:rsidR="004E3BEB" w:rsidRDefault="004E3BEB" w:rsidP="00F87E4A">
            <w:pPr>
              <w:spacing w:after="120"/>
              <w:rPr>
                <w:rFonts w:eastAsiaTheme="minorEastAsia"/>
                <w:color w:val="0070C0"/>
                <w:lang w:val="en-US" w:eastAsia="zh-CN"/>
              </w:rPr>
            </w:pPr>
          </w:p>
        </w:tc>
      </w:tr>
      <w:tr w:rsidR="004E3BEB" w14:paraId="407FF745" w14:textId="77777777" w:rsidTr="00F87E4A">
        <w:tc>
          <w:tcPr>
            <w:tcW w:w="1239" w:type="dxa"/>
          </w:tcPr>
          <w:p w14:paraId="7522C10C" w14:textId="77777777" w:rsidR="004E3BEB" w:rsidRDefault="004E3BEB" w:rsidP="00F87E4A">
            <w:pPr>
              <w:spacing w:after="120"/>
              <w:rPr>
                <w:rFonts w:eastAsiaTheme="minorEastAsia"/>
                <w:color w:val="0070C0"/>
                <w:lang w:val="en-US" w:eastAsia="zh-CN"/>
              </w:rPr>
            </w:pPr>
          </w:p>
        </w:tc>
        <w:tc>
          <w:tcPr>
            <w:tcW w:w="8392" w:type="dxa"/>
          </w:tcPr>
          <w:p w14:paraId="5154E271" w14:textId="77777777" w:rsidR="004E3BEB" w:rsidRDefault="004E3BEB" w:rsidP="00F87E4A">
            <w:pPr>
              <w:spacing w:after="120"/>
              <w:rPr>
                <w:rFonts w:eastAsiaTheme="minorEastAsia"/>
                <w:color w:val="0070C0"/>
                <w:lang w:val="en-US" w:eastAsia="zh-CN"/>
              </w:rPr>
            </w:pPr>
          </w:p>
        </w:tc>
      </w:tr>
    </w:tbl>
    <w:p w14:paraId="5C0E3BE2" w14:textId="77777777" w:rsidR="00832444" w:rsidRPr="00832444" w:rsidRDefault="00832444" w:rsidP="00832444">
      <w:pPr>
        <w:rPr>
          <w:rFonts w:eastAsiaTheme="minorEastAsia"/>
          <w:i/>
          <w:color w:val="000000" w:themeColor="text1"/>
          <w:lang w:eastAsia="zh-CN"/>
        </w:rPr>
      </w:pPr>
    </w:p>
    <w:p w14:paraId="291C3F38" w14:textId="28AE8B80" w:rsidR="00832444" w:rsidRPr="00832444" w:rsidRDefault="00DD644F" w:rsidP="00832444">
      <w:pPr>
        <w:outlineLvl w:val="3"/>
        <w:rPr>
          <w:b/>
          <w:color w:val="000000" w:themeColor="text1"/>
          <w:u w:val="single"/>
          <w:lang w:eastAsia="ko-KR"/>
        </w:rPr>
      </w:pPr>
      <w:r>
        <w:rPr>
          <w:b/>
          <w:color w:val="000000" w:themeColor="text1"/>
          <w:u w:val="single"/>
          <w:lang w:eastAsia="ko-KR"/>
        </w:rPr>
        <w:t>Issue 1-2</w:t>
      </w:r>
      <w:r w:rsidR="00832444" w:rsidRPr="00832444">
        <w:rPr>
          <w:b/>
          <w:color w:val="000000" w:themeColor="text1"/>
          <w:u w:val="single"/>
          <w:lang w:eastAsia="ko-KR"/>
        </w:rPr>
        <w:t>-3: Beam management</w:t>
      </w:r>
      <w:r w:rsidR="009E29B4">
        <w:rPr>
          <w:b/>
          <w:color w:val="000000" w:themeColor="text1"/>
          <w:u w:val="single"/>
          <w:lang w:eastAsia="ko-KR"/>
        </w:rPr>
        <w:t xml:space="preserve"> related</w:t>
      </w:r>
    </w:p>
    <w:p w14:paraId="3BB21352"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399C11AC" w14:textId="4FD15369"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1:</w:t>
      </w:r>
    </w:p>
    <w:p w14:paraId="1CAED7D4" w14:textId="61736C16" w:rsidR="00832444" w:rsidRPr="00832444" w:rsidRDefault="00AC18C5" w:rsidP="009E29B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C18C5">
        <w:rPr>
          <w:rFonts w:eastAsia="宋体"/>
          <w:color w:val="000000" w:themeColor="text1"/>
          <w:szCs w:val="24"/>
          <w:lang w:eastAsia="zh-CN"/>
        </w:rPr>
        <w:t>RAN4 to define requirements assuming Independent Beam Management framework as baseline across multiple Rx chains on the same carrier.</w:t>
      </w:r>
    </w:p>
    <w:p w14:paraId="7A9A9942" w14:textId="7E57D168"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2:</w:t>
      </w:r>
    </w:p>
    <w:p w14:paraId="17F6707D" w14:textId="64A578C2" w:rsidR="00832444" w:rsidRPr="00832444" w:rsidRDefault="000B1E16"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B1E16">
        <w:rPr>
          <w:rFonts w:eastAsia="宋体"/>
          <w:color w:val="000000" w:themeColor="text1"/>
          <w:szCs w:val="24"/>
          <w:lang w:eastAsia="zh-CN"/>
        </w:rPr>
        <w:t>UE IBM capability can be considered together with the multi-RX UE capability when DC/CA is discussed.</w:t>
      </w:r>
    </w:p>
    <w:p w14:paraId="64463A75" w14:textId="6C6942DB"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3:</w:t>
      </w:r>
    </w:p>
    <w:p w14:paraId="753D8C8B" w14:textId="2B27BBEC" w:rsidR="00832444" w:rsidRDefault="00AB6B02"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6B02">
        <w:rPr>
          <w:rFonts w:eastAsia="宋体"/>
          <w:color w:val="000000" w:themeColor="text1"/>
          <w:szCs w:val="24"/>
          <w:lang w:eastAsia="zh-CN"/>
        </w:rPr>
        <w:t>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14:paraId="5BA23A28" w14:textId="3DDDA308" w:rsidR="00AB6B02" w:rsidRPr="00832444" w:rsidRDefault="00AB6B02" w:rsidP="00AB6B0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4</w:t>
      </w:r>
      <w:r w:rsidRPr="00832444">
        <w:rPr>
          <w:rFonts w:eastAsia="宋体"/>
          <w:color w:val="000000" w:themeColor="text1"/>
          <w:szCs w:val="24"/>
          <w:lang w:eastAsia="zh-CN"/>
        </w:rPr>
        <w:t>:</w:t>
      </w:r>
    </w:p>
    <w:p w14:paraId="2E6108FA" w14:textId="71DDA45E" w:rsidR="00AB6B02" w:rsidRPr="00606162" w:rsidRDefault="00606162"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Not to use the principle of independent beam management to define the requirement for R18 multi-Rx chains WI.</w:t>
      </w:r>
    </w:p>
    <w:p w14:paraId="511952AF"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5385D89E"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083DF354" w14:textId="77777777" w:rsidR="004E3BEB" w:rsidRDefault="004E3BEB" w:rsidP="004E3BEB">
      <w:pPr>
        <w:rPr>
          <w:i/>
          <w:color w:val="0070C0"/>
          <w:lang w:eastAsia="zh-CN"/>
        </w:rPr>
      </w:pPr>
    </w:p>
    <w:p w14:paraId="4BAC8826"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05FF88A3" w14:textId="77777777" w:rsidTr="00F87E4A">
        <w:tc>
          <w:tcPr>
            <w:tcW w:w="1239" w:type="dxa"/>
          </w:tcPr>
          <w:p w14:paraId="34F00135"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6B1B34"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226DD29C" w14:textId="77777777" w:rsidTr="00F87E4A">
        <w:tc>
          <w:tcPr>
            <w:tcW w:w="1239" w:type="dxa"/>
          </w:tcPr>
          <w:p w14:paraId="37299AAD" w14:textId="77777777" w:rsidR="004E3BEB" w:rsidRDefault="004E3BEB" w:rsidP="00F87E4A">
            <w:pPr>
              <w:spacing w:after="120"/>
              <w:rPr>
                <w:rFonts w:eastAsiaTheme="minorEastAsia"/>
                <w:color w:val="0070C0"/>
                <w:lang w:val="en-US" w:eastAsia="zh-CN"/>
              </w:rPr>
            </w:pPr>
          </w:p>
        </w:tc>
        <w:tc>
          <w:tcPr>
            <w:tcW w:w="8392" w:type="dxa"/>
          </w:tcPr>
          <w:p w14:paraId="521FA0EF" w14:textId="77777777" w:rsidR="004E3BEB" w:rsidRDefault="004E3BEB" w:rsidP="00F87E4A">
            <w:pPr>
              <w:spacing w:after="120"/>
              <w:rPr>
                <w:rFonts w:eastAsiaTheme="minorEastAsia"/>
                <w:color w:val="0070C0"/>
                <w:lang w:val="en-US" w:eastAsia="zh-CN"/>
              </w:rPr>
            </w:pPr>
          </w:p>
        </w:tc>
      </w:tr>
      <w:tr w:rsidR="004E3BEB" w14:paraId="285E366A" w14:textId="77777777" w:rsidTr="00F87E4A">
        <w:tc>
          <w:tcPr>
            <w:tcW w:w="1239" w:type="dxa"/>
          </w:tcPr>
          <w:p w14:paraId="6A355FB8" w14:textId="77777777" w:rsidR="004E3BEB" w:rsidRDefault="004E3BEB" w:rsidP="00F87E4A">
            <w:pPr>
              <w:spacing w:after="120"/>
              <w:rPr>
                <w:rFonts w:eastAsiaTheme="minorEastAsia"/>
                <w:color w:val="0070C0"/>
                <w:lang w:val="en-US" w:eastAsia="zh-CN"/>
              </w:rPr>
            </w:pPr>
          </w:p>
        </w:tc>
        <w:tc>
          <w:tcPr>
            <w:tcW w:w="8392" w:type="dxa"/>
          </w:tcPr>
          <w:p w14:paraId="1CA606C3" w14:textId="77777777" w:rsidR="004E3BEB" w:rsidRDefault="004E3BEB" w:rsidP="00F87E4A">
            <w:pPr>
              <w:spacing w:after="120"/>
              <w:rPr>
                <w:rFonts w:eastAsiaTheme="minorEastAsia"/>
                <w:color w:val="0070C0"/>
                <w:lang w:val="en-US" w:eastAsia="zh-CN"/>
              </w:rPr>
            </w:pPr>
          </w:p>
        </w:tc>
      </w:tr>
      <w:tr w:rsidR="004E3BEB" w14:paraId="761F8337" w14:textId="77777777" w:rsidTr="00F87E4A">
        <w:tc>
          <w:tcPr>
            <w:tcW w:w="1239" w:type="dxa"/>
          </w:tcPr>
          <w:p w14:paraId="415A569A" w14:textId="77777777" w:rsidR="004E3BEB" w:rsidRDefault="004E3BEB" w:rsidP="00F87E4A">
            <w:pPr>
              <w:spacing w:after="120"/>
              <w:rPr>
                <w:rFonts w:eastAsiaTheme="minorEastAsia"/>
                <w:color w:val="0070C0"/>
                <w:lang w:val="en-US" w:eastAsia="zh-CN"/>
              </w:rPr>
            </w:pPr>
          </w:p>
        </w:tc>
        <w:tc>
          <w:tcPr>
            <w:tcW w:w="8392" w:type="dxa"/>
          </w:tcPr>
          <w:p w14:paraId="41B92078" w14:textId="77777777" w:rsidR="004E3BEB" w:rsidRDefault="004E3BEB" w:rsidP="00F87E4A">
            <w:pPr>
              <w:spacing w:after="120"/>
              <w:rPr>
                <w:rFonts w:eastAsiaTheme="minorEastAsia"/>
                <w:color w:val="0070C0"/>
                <w:lang w:val="en-US" w:eastAsia="zh-CN"/>
              </w:rPr>
            </w:pPr>
          </w:p>
        </w:tc>
      </w:tr>
    </w:tbl>
    <w:p w14:paraId="50D40575" w14:textId="443B55B6" w:rsidR="00832444" w:rsidRDefault="00832444" w:rsidP="00832444">
      <w:pPr>
        <w:rPr>
          <w:rFonts w:eastAsiaTheme="minorEastAsia"/>
          <w:i/>
          <w:color w:val="000000" w:themeColor="text1"/>
          <w:lang w:val="en-US" w:eastAsia="zh-CN"/>
        </w:rPr>
      </w:pPr>
    </w:p>
    <w:p w14:paraId="59A7018C" w14:textId="77777777" w:rsidR="0004662F" w:rsidRPr="00832444" w:rsidRDefault="0004662F" w:rsidP="0004662F">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 xml:space="preserve">-5: </w:t>
      </w:r>
      <w:r>
        <w:rPr>
          <w:b/>
          <w:color w:val="000000" w:themeColor="text1"/>
          <w:u w:val="single"/>
          <w:lang w:eastAsia="ko-KR"/>
        </w:rPr>
        <w:t>I</w:t>
      </w:r>
      <w:r w:rsidRPr="00426348">
        <w:rPr>
          <w:b/>
          <w:color w:val="000000" w:themeColor="text1"/>
          <w:u w:val="single"/>
          <w:lang w:eastAsia="ko-KR"/>
        </w:rPr>
        <w:t>ndication of multi-Rx operation</w:t>
      </w:r>
    </w:p>
    <w:p w14:paraId="76F34C85" w14:textId="77777777" w:rsidR="0004662F" w:rsidRPr="00832444" w:rsidRDefault="0004662F" w:rsidP="0004662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ECB8366"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107CCE47" w14:textId="77777777" w:rsidR="0004662F" w:rsidRPr="00A72DFD" w:rsidRDefault="0004662F" w:rsidP="0004662F">
      <w:pPr>
        <w:pStyle w:val="aff6"/>
        <w:numPr>
          <w:ilvl w:val="2"/>
          <w:numId w:val="4"/>
        </w:numPr>
        <w:spacing w:after="120"/>
        <w:ind w:firstLineChars="0"/>
        <w:rPr>
          <w:rFonts w:eastAsia="宋体"/>
          <w:color w:val="000000" w:themeColor="text1"/>
          <w:szCs w:val="24"/>
          <w:lang w:eastAsia="zh-CN"/>
        </w:rPr>
      </w:pPr>
      <w:r w:rsidRPr="00A72DFD">
        <w:rPr>
          <w:rFonts w:eastAsia="宋体"/>
          <w:color w:val="000000" w:themeColor="text1"/>
          <w:szCs w:val="24"/>
          <w:lang w:eastAsia="zh-CN"/>
        </w:rPr>
        <w:t>A UE capable of multi-Rx reception and the network should be aware of when the UE is using 2 Rx chains for reducing measurement times or reducing scheduling restrictions or when it is using a single Rx chain.</w:t>
      </w:r>
    </w:p>
    <w:p w14:paraId="1F0234C4" w14:textId="77777777" w:rsidR="0004662F"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72DFD">
        <w:rPr>
          <w:rFonts w:eastAsia="宋体"/>
          <w:color w:val="000000" w:themeColor="text1"/>
          <w:szCs w:val="24"/>
          <w:lang w:eastAsia="zh-CN"/>
        </w:rPr>
        <w:t xml:space="preserve">RAN4 to discuss new </w:t>
      </w:r>
      <w:proofErr w:type="spellStart"/>
      <w:r w:rsidRPr="00A72DFD">
        <w:rPr>
          <w:rFonts w:eastAsia="宋体"/>
          <w:color w:val="000000" w:themeColor="text1"/>
          <w:szCs w:val="24"/>
          <w:lang w:eastAsia="zh-CN"/>
        </w:rPr>
        <w:t>signaling</w:t>
      </w:r>
      <w:proofErr w:type="spellEnd"/>
      <w:r w:rsidRPr="00A72DFD">
        <w:rPr>
          <w:rFonts w:eastAsia="宋体"/>
          <w:color w:val="000000" w:themeColor="text1"/>
          <w:szCs w:val="24"/>
          <w:lang w:eastAsia="zh-CN"/>
        </w:rPr>
        <w:t xml:space="preserve"> for UE indication of use of 2 Rx chains.</w:t>
      </w:r>
    </w:p>
    <w:p w14:paraId="32AEF4CF"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7CF2661D" w14:textId="77777777" w:rsidR="0004662F"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81AAF">
        <w:rPr>
          <w:rFonts w:eastAsia="宋体"/>
          <w:color w:val="000000" w:themeColor="text1"/>
          <w:szCs w:val="24"/>
          <w:lang w:eastAsia="zh-CN"/>
        </w:rPr>
        <w:t>RAN4 to discuss the on/off state of multi panels of UE to enable simultaneous reception.</w:t>
      </w:r>
    </w:p>
    <w:p w14:paraId="7A445A39" w14:textId="77777777" w:rsidR="0004662F" w:rsidRPr="00832444"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A7FA5">
        <w:rPr>
          <w:rFonts w:eastAsia="宋体"/>
          <w:color w:val="000000" w:themeColor="text1"/>
          <w:szCs w:val="24"/>
          <w:lang w:eastAsia="zh-CN"/>
        </w:rPr>
        <w:t>RAN4 to discuss the Rx beam assumptions (beam in beam pairs for simultaneous reception or best beam for each TRP) when UE turns on multi panels.</w:t>
      </w:r>
    </w:p>
    <w:p w14:paraId="2B4627EE"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3: </w:t>
      </w:r>
    </w:p>
    <w:p w14:paraId="3D76AC9A" w14:textId="77777777" w:rsidR="0004662F" w:rsidRPr="00832444"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15884">
        <w:rPr>
          <w:rFonts w:eastAsia="宋体"/>
          <w:color w:val="000000" w:themeColor="text1"/>
          <w:szCs w:val="24"/>
          <w:lang w:eastAsia="zh-CN"/>
        </w:rPr>
        <w:t>RAN4 agrees to allow a UE capable of multi-RX reception to inform the network that it does not support two-</w:t>
      </w:r>
      <w:proofErr w:type="spellStart"/>
      <w:r w:rsidRPr="00215884">
        <w:rPr>
          <w:rFonts w:eastAsia="宋体"/>
          <w:color w:val="000000" w:themeColor="text1"/>
          <w:szCs w:val="24"/>
          <w:lang w:eastAsia="zh-CN"/>
        </w:rPr>
        <w:t>AoA</w:t>
      </w:r>
      <w:proofErr w:type="spellEnd"/>
      <w:r w:rsidRPr="00215884">
        <w:rPr>
          <w:rFonts w:eastAsia="宋体"/>
          <w:color w:val="000000" w:themeColor="text1"/>
          <w:szCs w:val="24"/>
          <w:lang w:eastAsia="zh-CN"/>
        </w:rPr>
        <w:t xml:space="preserve"> reception, so the network knows the UE does not turn on or off this capability arbitrarily. FFS how this is achieved by PHY/MAC/RRC </w:t>
      </w:r>
      <w:proofErr w:type="spellStart"/>
      <w:r w:rsidRPr="00215884">
        <w:rPr>
          <w:rFonts w:eastAsia="宋体"/>
          <w:color w:val="000000" w:themeColor="text1"/>
          <w:szCs w:val="24"/>
          <w:lang w:eastAsia="zh-CN"/>
        </w:rPr>
        <w:t>signaling</w:t>
      </w:r>
      <w:proofErr w:type="spellEnd"/>
      <w:r w:rsidRPr="00215884">
        <w:rPr>
          <w:rFonts w:eastAsia="宋体"/>
          <w:color w:val="000000" w:themeColor="text1"/>
          <w:szCs w:val="24"/>
          <w:lang w:eastAsia="zh-CN"/>
        </w:rPr>
        <w:t>.</w:t>
      </w:r>
    </w:p>
    <w:p w14:paraId="0CC8734E"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w:t>
      </w:r>
      <w:r>
        <w:rPr>
          <w:rFonts w:eastAsia="宋体"/>
          <w:color w:val="000000" w:themeColor="text1"/>
          <w:szCs w:val="24"/>
          <w:lang w:eastAsia="zh-CN"/>
        </w:rPr>
        <w:t xml:space="preserve"> 4</w:t>
      </w:r>
      <w:r w:rsidRPr="00832444">
        <w:rPr>
          <w:rFonts w:eastAsia="宋体"/>
          <w:color w:val="000000" w:themeColor="text1"/>
          <w:szCs w:val="24"/>
          <w:lang w:eastAsia="zh-CN"/>
        </w:rPr>
        <w:t xml:space="preserve">: </w:t>
      </w:r>
    </w:p>
    <w:p w14:paraId="00FC2545" w14:textId="77777777" w:rsidR="0004662F" w:rsidRPr="008C2D1C" w:rsidRDefault="0004662F" w:rsidP="0004662F">
      <w:pPr>
        <w:pStyle w:val="aff6"/>
        <w:numPr>
          <w:ilvl w:val="2"/>
          <w:numId w:val="4"/>
        </w:numPr>
        <w:overflowPunct/>
        <w:autoSpaceDE/>
        <w:autoSpaceDN/>
        <w:adjustRightInd/>
        <w:spacing w:after="120"/>
        <w:ind w:firstLineChars="0"/>
        <w:textAlignment w:val="auto"/>
      </w:pPr>
      <w:r w:rsidRPr="008C2D1C">
        <w:t>When UE is in low power status, group based reporting can be used for power saving purpose where there is no beam pair in the report.</w:t>
      </w:r>
    </w:p>
    <w:p w14:paraId="642E88CD"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5: </w:t>
      </w:r>
    </w:p>
    <w:p w14:paraId="68431E47" w14:textId="77777777" w:rsidR="0004662F" w:rsidRPr="00832444"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26077">
        <w:rPr>
          <w:rFonts w:eastAsia="宋体"/>
          <w:color w:val="000000" w:themeColor="text1"/>
          <w:szCs w:val="24"/>
          <w:lang w:eastAsia="zh-CN"/>
        </w:rPr>
        <w:t>No need for specific power saving RRM requirements, but the network should know whether the UE active single Rx chain or multi-Rx chains.</w:t>
      </w:r>
    </w:p>
    <w:p w14:paraId="71ED6E1F"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6: </w:t>
      </w:r>
    </w:p>
    <w:p w14:paraId="3CA67D6B" w14:textId="77777777" w:rsidR="0004662F"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62B58">
        <w:rPr>
          <w:rFonts w:eastAsia="宋体"/>
          <w:color w:val="000000" w:themeColor="text1"/>
          <w:szCs w:val="24"/>
          <w:lang w:eastAsia="zh-CN"/>
        </w:rPr>
        <w:t>Power saving mechanism may be considered for multi-Rx UE operation in the WI.</w:t>
      </w:r>
    </w:p>
    <w:p w14:paraId="5A2649E9"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w:t>
      </w:r>
      <w:r>
        <w:rPr>
          <w:rFonts w:eastAsia="宋体"/>
          <w:color w:val="000000" w:themeColor="text1"/>
          <w:szCs w:val="24"/>
          <w:lang w:eastAsia="zh-CN"/>
        </w:rPr>
        <w:t xml:space="preserve"> 7</w:t>
      </w:r>
      <w:r w:rsidRPr="00832444">
        <w:rPr>
          <w:rFonts w:eastAsia="宋体"/>
          <w:color w:val="000000" w:themeColor="text1"/>
          <w:szCs w:val="24"/>
          <w:lang w:eastAsia="zh-CN"/>
        </w:rPr>
        <w:t xml:space="preserve">: </w:t>
      </w:r>
    </w:p>
    <w:p w14:paraId="09EE59E5" w14:textId="77777777" w:rsidR="0004662F"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25588">
        <w:rPr>
          <w:rFonts w:eastAsia="宋体"/>
          <w:color w:val="000000" w:themeColor="text1"/>
          <w:szCs w:val="24"/>
          <w:lang w:eastAsia="zh-CN"/>
        </w:rPr>
        <w:t xml:space="preserve">No new mechanism is needed for UE to </w:t>
      </w:r>
      <w:proofErr w:type="spellStart"/>
      <w:r w:rsidRPr="00825588">
        <w:rPr>
          <w:rFonts w:eastAsia="宋体"/>
          <w:color w:val="000000" w:themeColor="text1"/>
          <w:szCs w:val="24"/>
          <w:lang w:eastAsia="zh-CN"/>
        </w:rPr>
        <w:t>fallback</w:t>
      </w:r>
      <w:proofErr w:type="spellEnd"/>
      <w:r w:rsidRPr="00825588">
        <w:rPr>
          <w:rFonts w:eastAsia="宋体"/>
          <w:color w:val="000000" w:themeColor="text1"/>
          <w:szCs w:val="24"/>
          <w:lang w:eastAsia="zh-CN"/>
        </w:rPr>
        <w:t xml:space="preserve"> from multi-Rx to single Rx.</w:t>
      </w:r>
    </w:p>
    <w:p w14:paraId="17FB6F66"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w:t>
      </w:r>
      <w:r>
        <w:rPr>
          <w:rFonts w:eastAsia="宋体"/>
          <w:color w:val="000000" w:themeColor="text1"/>
          <w:szCs w:val="24"/>
          <w:lang w:eastAsia="zh-CN"/>
        </w:rPr>
        <w:t xml:space="preserve"> 8</w:t>
      </w:r>
      <w:r w:rsidRPr="00832444">
        <w:rPr>
          <w:rFonts w:eastAsia="宋体"/>
          <w:color w:val="000000" w:themeColor="text1"/>
          <w:szCs w:val="24"/>
          <w:lang w:eastAsia="zh-CN"/>
        </w:rPr>
        <w:t xml:space="preserve">: </w:t>
      </w:r>
    </w:p>
    <w:p w14:paraId="23ED614A" w14:textId="77777777" w:rsidR="0004662F" w:rsidRPr="00825588"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 xml:space="preserve">Extend </w:t>
      </w:r>
      <w:proofErr w:type="spellStart"/>
      <w:r w:rsidRPr="006B417F">
        <w:rPr>
          <w:i/>
        </w:rPr>
        <w:t>OverheatingAssistance</w:t>
      </w:r>
      <w:proofErr w:type="spellEnd"/>
      <w:r>
        <w:t xml:space="preserve"> mechanism to also cover multi-RX chain operation and further discuss the details for multi-RX chain ON/OFF mechanism based on </w:t>
      </w:r>
      <w:proofErr w:type="spellStart"/>
      <w:r w:rsidRPr="006B417F">
        <w:rPr>
          <w:i/>
        </w:rPr>
        <w:t>OverheatingAssistance</w:t>
      </w:r>
      <w:proofErr w:type="spellEnd"/>
      <w:r>
        <w:t>.</w:t>
      </w:r>
    </w:p>
    <w:p w14:paraId="64BA276D" w14:textId="77777777" w:rsidR="0004662F" w:rsidRPr="00832444" w:rsidRDefault="0004662F" w:rsidP="0004662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54876EBE" w14:textId="77777777" w:rsidR="0004662F"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Determine whether to introduce mechanism/condition for indication of multi-Rx operation</w:t>
      </w:r>
    </w:p>
    <w:p w14:paraId="6AB0494F"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on mechanism/condition for indication of multi-Rx operation, if to be introduced</w:t>
      </w:r>
    </w:p>
    <w:p w14:paraId="07F9572F" w14:textId="77777777" w:rsidR="0004662F" w:rsidRDefault="0004662F" w:rsidP="0004662F">
      <w:pPr>
        <w:rPr>
          <w:i/>
          <w:color w:val="0070C0"/>
          <w:lang w:eastAsia="zh-CN"/>
        </w:rPr>
      </w:pPr>
    </w:p>
    <w:p w14:paraId="039266BE" w14:textId="77777777" w:rsidR="0004662F" w:rsidRPr="001C5C68" w:rsidRDefault="0004662F" w:rsidP="0004662F">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04662F" w14:paraId="6DAD470A" w14:textId="77777777" w:rsidTr="00CA0211">
        <w:tc>
          <w:tcPr>
            <w:tcW w:w="1239" w:type="dxa"/>
          </w:tcPr>
          <w:p w14:paraId="227C3123" w14:textId="77777777" w:rsidR="0004662F" w:rsidRDefault="0004662F" w:rsidP="00CA021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175C257" w14:textId="77777777" w:rsidR="0004662F" w:rsidRDefault="0004662F" w:rsidP="00CA0211">
            <w:pPr>
              <w:spacing w:after="120"/>
              <w:rPr>
                <w:rFonts w:eastAsiaTheme="minorEastAsia"/>
                <w:b/>
                <w:bCs/>
                <w:color w:val="0070C0"/>
                <w:lang w:val="en-US" w:eastAsia="zh-CN"/>
              </w:rPr>
            </w:pPr>
            <w:r>
              <w:rPr>
                <w:rFonts w:eastAsiaTheme="minorEastAsia"/>
                <w:b/>
                <w:bCs/>
                <w:color w:val="0070C0"/>
                <w:lang w:val="en-US" w:eastAsia="zh-CN"/>
              </w:rPr>
              <w:t>Comments</w:t>
            </w:r>
          </w:p>
        </w:tc>
      </w:tr>
      <w:tr w:rsidR="0004662F" w14:paraId="6E685211" w14:textId="77777777" w:rsidTr="00CA0211">
        <w:tc>
          <w:tcPr>
            <w:tcW w:w="1239" w:type="dxa"/>
          </w:tcPr>
          <w:p w14:paraId="2B8B36C2" w14:textId="77777777" w:rsidR="0004662F" w:rsidRDefault="0004662F" w:rsidP="00CA0211">
            <w:pPr>
              <w:spacing w:after="120"/>
              <w:rPr>
                <w:rFonts w:eastAsiaTheme="minorEastAsia"/>
                <w:color w:val="0070C0"/>
                <w:lang w:val="en-US" w:eastAsia="zh-CN"/>
              </w:rPr>
            </w:pPr>
          </w:p>
        </w:tc>
        <w:tc>
          <w:tcPr>
            <w:tcW w:w="8392" w:type="dxa"/>
          </w:tcPr>
          <w:p w14:paraId="16C06827" w14:textId="77777777" w:rsidR="0004662F" w:rsidRDefault="0004662F" w:rsidP="00CA0211">
            <w:pPr>
              <w:spacing w:after="120"/>
              <w:rPr>
                <w:rFonts w:eastAsiaTheme="minorEastAsia"/>
                <w:color w:val="0070C0"/>
                <w:lang w:val="en-US" w:eastAsia="zh-CN"/>
              </w:rPr>
            </w:pPr>
          </w:p>
        </w:tc>
      </w:tr>
      <w:tr w:rsidR="0004662F" w14:paraId="674F116F" w14:textId="77777777" w:rsidTr="00CA0211">
        <w:tc>
          <w:tcPr>
            <w:tcW w:w="1239" w:type="dxa"/>
          </w:tcPr>
          <w:p w14:paraId="33215555" w14:textId="77777777" w:rsidR="0004662F" w:rsidRDefault="0004662F" w:rsidP="00CA0211">
            <w:pPr>
              <w:spacing w:after="120"/>
              <w:rPr>
                <w:rFonts w:eastAsiaTheme="minorEastAsia"/>
                <w:color w:val="0070C0"/>
                <w:lang w:val="en-US" w:eastAsia="zh-CN"/>
              </w:rPr>
            </w:pPr>
          </w:p>
        </w:tc>
        <w:tc>
          <w:tcPr>
            <w:tcW w:w="8392" w:type="dxa"/>
          </w:tcPr>
          <w:p w14:paraId="20D35ACC" w14:textId="77777777" w:rsidR="0004662F" w:rsidRDefault="0004662F" w:rsidP="00CA0211">
            <w:pPr>
              <w:spacing w:after="120"/>
              <w:rPr>
                <w:rFonts w:eastAsiaTheme="minorEastAsia"/>
                <w:color w:val="0070C0"/>
                <w:lang w:val="en-US" w:eastAsia="zh-CN"/>
              </w:rPr>
            </w:pPr>
          </w:p>
        </w:tc>
      </w:tr>
      <w:tr w:rsidR="0004662F" w14:paraId="169F577D" w14:textId="77777777" w:rsidTr="00CA0211">
        <w:tc>
          <w:tcPr>
            <w:tcW w:w="1239" w:type="dxa"/>
          </w:tcPr>
          <w:p w14:paraId="5F5CBA8C" w14:textId="77777777" w:rsidR="0004662F" w:rsidRDefault="0004662F" w:rsidP="00CA0211">
            <w:pPr>
              <w:spacing w:after="120"/>
              <w:rPr>
                <w:rFonts w:eastAsiaTheme="minorEastAsia"/>
                <w:color w:val="0070C0"/>
                <w:lang w:val="en-US" w:eastAsia="zh-CN"/>
              </w:rPr>
            </w:pPr>
          </w:p>
        </w:tc>
        <w:tc>
          <w:tcPr>
            <w:tcW w:w="8392" w:type="dxa"/>
          </w:tcPr>
          <w:p w14:paraId="036D63EE" w14:textId="77777777" w:rsidR="0004662F" w:rsidRDefault="0004662F" w:rsidP="00CA0211">
            <w:pPr>
              <w:spacing w:after="120"/>
              <w:rPr>
                <w:rFonts w:eastAsiaTheme="minorEastAsia"/>
                <w:color w:val="0070C0"/>
                <w:lang w:val="en-US" w:eastAsia="zh-CN"/>
              </w:rPr>
            </w:pPr>
          </w:p>
        </w:tc>
      </w:tr>
    </w:tbl>
    <w:p w14:paraId="79EC0876" w14:textId="77777777" w:rsidR="0004662F" w:rsidRDefault="0004662F" w:rsidP="0004662F">
      <w:pPr>
        <w:rPr>
          <w:rFonts w:eastAsiaTheme="minorEastAsia"/>
          <w:i/>
          <w:color w:val="000000" w:themeColor="text1"/>
          <w:lang w:val="en-US" w:eastAsia="zh-CN"/>
        </w:rPr>
      </w:pPr>
    </w:p>
    <w:p w14:paraId="6F0D7D97" w14:textId="77777777" w:rsidR="0004662F" w:rsidRPr="00832444" w:rsidRDefault="0004662F" w:rsidP="0004662F">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-5</w:t>
      </w:r>
      <w:r>
        <w:rPr>
          <w:b/>
          <w:color w:val="000000" w:themeColor="text1"/>
          <w:u w:val="single"/>
          <w:lang w:eastAsia="ko-KR"/>
        </w:rPr>
        <w:t>a</w:t>
      </w:r>
      <w:r w:rsidRPr="00832444">
        <w:rPr>
          <w:b/>
          <w:color w:val="000000" w:themeColor="text1"/>
          <w:u w:val="single"/>
          <w:lang w:eastAsia="ko-KR"/>
        </w:rPr>
        <w:t xml:space="preserve">: </w:t>
      </w:r>
      <w:r>
        <w:rPr>
          <w:b/>
          <w:color w:val="000000" w:themeColor="text1"/>
          <w:u w:val="single"/>
          <w:lang w:eastAsia="ko-KR"/>
        </w:rPr>
        <w:t xml:space="preserve">Whether to define </w:t>
      </w:r>
      <w:r w:rsidRPr="00832444">
        <w:rPr>
          <w:b/>
          <w:color w:val="000000" w:themeColor="text1"/>
          <w:u w:val="single"/>
          <w:lang w:eastAsia="ko-KR"/>
        </w:rPr>
        <w:t>power saving related requirements</w:t>
      </w:r>
    </w:p>
    <w:p w14:paraId="73980B41" w14:textId="77777777" w:rsidR="0004662F" w:rsidRPr="00832444" w:rsidRDefault="0004662F" w:rsidP="0004662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2AF4B121"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1</w:t>
      </w:r>
      <w:r w:rsidRPr="00832444">
        <w:rPr>
          <w:rFonts w:eastAsia="宋体"/>
          <w:color w:val="000000" w:themeColor="text1"/>
          <w:szCs w:val="24"/>
          <w:lang w:eastAsia="zh-CN"/>
        </w:rPr>
        <w:t xml:space="preserve">: </w:t>
      </w:r>
    </w:p>
    <w:p w14:paraId="083C03DA" w14:textId="77777777" w:rsidR="0004662F" w:rsidRPr="00832444"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26077">
        <w:rPr>
          <w:rFonts w:eastAsia="宋体"/>
          <w:color w:val="000000" w:themeColor="text1"/>
          <w:szCs w:val="24"/>
          <w:lang w:eastAsia="zh-CN"/>
        </w:rPr>
        <w:t>No need for specific power saving RRM requirements, but the network should know whether the UE active single Rx chain or multi-Rx chains.</w:t>
      </w:r>
    </w:p>
    <w:p w14:paraId="016C72E7"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3880BDF1" w14:textId="77777777" w:rsidR="0004662F" w:rsidRPr="00C62B58" w:rsidRDefault="0004662F" w:rsidP="0004662F">
      <w:pPr>
        <w:pStyle w:val="aff6"/>
        <w:numPr>
          <w:ilvl w:val="2"/>
          <w:numId w:val="4"/>
        </w:numPr>
        <w:spacing w:after="120"/>
        <w:ind w:firstLineChars="0"/>
        <w:rPr>
          <w:rFonts w:eastAsia="宋体"/>
          <w:color w:val="000000" w:themeColor="text1"/>
          <w:szCs w:val="24"/>
          <w:lang w:eastAsia="zh-CN"/>
        </w:rPr>
      </w:pPr>
      <w:r w:rsidRPr="00C62B58">
        <w:rPr>
          <w:rFonts w:eastAsia="宋体"/>
          <w:color w:val="000000" w:themeColor="text1"/>
          <w:szCs w:val="24"/>
          <w:lang w:eastAsia="zh-CN"/>
        </w:rPr>
        <w:t xml:space="preserve">No power saving specific requirements, e.g., L1 measurement relaxation, are considered in the WI. </w:t>
      </w:r>
    </w:p>
    <w:p w14:paraId="3E039EF8" w14:textId="77777777" w:rsidR="0004662F"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62B58">
        <w:rPr>
          <w:rFonts w:eastAsia="宋体"/>
          <w:color w:val="000000" w:themeColor="text1"/>
          <w:szCs w:val="24"/>
          <w:lang w:eastAsia="zh-CN"/>
        </w:rPr>
        <w:t>Power saving mechanism may be considered for multi-Rx UE operation in the WI.</w:t>
      </w:r>
    </w:p>
    <w:p w14:paraId="2BF65BEC"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w:t>
      </w:r>
      <w:r>
        <w:rPr>
          <w:rFonts w:eastAsia="宋体"/>
          <w:color w:val="000000" w:themeColor="text1"/>
          <w:szCs w:val="24"/>
          <w:lang w:eastAsia="zh-CN"/>
        </w:rPr>
        <w:t xml:space="preserve"> 3</w:t>
      </w:r>
      <w:r w:rsidRPr="00832444">
        <w:rPr>
          <w:rFonts w:eastAsia="宋体"/>
          <w:color w:val="000000" w:themeColor="text1"/>
          <w:szCs w:val="24"/>
          <w:lang w:eastAsia="zh-CN"/>
        </w:rPr>
        <w:t xml:space="preserve">: </w:t>
      </w:r>
    </w:p>
    <w:p w14:paraId="25313FAF" w14:textId="77777777" w:rsidR="0004662F"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31771">
        <w:rPr>
          <w:rFonts w:eastAsia="宋体"/>
          <w:color w:val="000000" w:themeColor="text1"/>
          <w:szCs w:val="24"/>
          <w:lang w:eastAsia="zh-CN"/>
        </w:rPr>
        <w:t>No need to define additional power saving related RRM requirements in the WI.</w:t>
      </w:r>
    </w:p>
    <w:p w14:paraId="6D64D2F8" w14:textId="77777777" w:rsidR="0004662F" w:rsidRPr="00832444"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w:t>
      </w:r>
      <w:r>
        <w:rPr>
          <w:rFonts w:eastAsia="宋体"/>
          <w:color w:val="000000" w:themeColor="text1"/>
          <w:szCs w:val="24"/>
          <w:lang w:eastAsia="zh-CN"/>
        </w:rPr>
        <w:t xml:space="preserve"> 4</w:t>
      </w:r>
      <w:r w:rsidRPr="00832444">
        <w:rPr>
          <w:rFonts w:eastAsia="宋体"/>
          <w:color w:val="000000" w:themeColor="text1"/>
          <w:szCs w:val="24"/>
          <w:lang w:eastAsia="zh-CN"/>
        </w:rPr>
        <w:t xml:space="preserve">: </w:t>
      </w:r>
    </w:p>
    <w:p w14:paraId="4FFE6F5A" w14:textId="77777777" w:rsidR="0004662F" w:rsidRPr="006B417F"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No new power saving requirements specific for multi-</w:t>
      </w:r>
      <w:proofErr w:type="spellStart"/>
      <w:r>
        <w:t>rx</w:t>
      </w:r>
      <w:proofErr w:type="spellEnd"/>
      <w:r>
        <w:t xml:space="preserve"> operation are considered in the WI.</w:t>
      </w:r>
    </w:p>
    <w:p w14:paraId="6F02A1E4" w14:textId="77777777" w:rsidR="0004662F" w:rsidRPr="00832444" w:rsidRDefault="0004662F" w:rsidP="0004662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53098BA2" w14:textId="77777777" w:rsidR="0004662F" w:rsidRDefault="0004662F" w:rsidP="0004662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If following is agreeable</w:t>
      </w:r>
    </w:p>
    <w:p w14:paraId="303E9D98" w14:textId="77777777" w:rsidR="0004662F" w:rsidRDefault="0004662F" w:rsidP="000466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62B58">
        <w:rPr>
          <w:rFonts w:eastAsia="宋体"/>
          <w:color w:val="000000" w:themeColor="text1"/>
          <w:szCs w:val="24"/>
          <w:lang w:eastAsia="zh-CN"/>
        </w:rPr>
        <w:t>No power saving specific requirements, e.g., L1 measurement</w:t>
      </w:r>
      <w:r>
        <w:rPr>
          <w:rFonts w:eastAsia="宋体"/>
          <w:color w:val="000000" w:themeColor="text1"/>
          <w:szCs w:val="24"/>
          <w:lang w:eastAsia="zh-CN"/>
        </w:rPr>
        <w:t>s</w:t>
      </w:r>
      <w:r w:rsidRPr="00C62B58">
        <w:rPr>
          <w:rFonts w:eastAsia="宋体"/>
          <w:color w:val="000000" w:themeColor="text1"/>
          <w:szCs w:val="24"/>
          <w:lang w:eastAsia="zh-CN"/>
        </w:rPr>
        <w:t xml:space="preserve"> relaxation</w:t>
      </w:r>
      <w:r>
        <w:rPr>
          <w:rFonts w:eastAsia="宋体"/>
          <w:color w:val="000000" w:themeColor="text1"/>
          <w:szCs w:val="24"/>
          <w:lang w:eastAsia="zh-CN"/>
        </w:rPr>
        <w:t xml:space="preserve"> for multi-Rx operation</w:t>
      </w:r>
      <w:r w:rsidRPr="00C62B58">
        <w:rPr>
          <w:rFonts w:eastAsia="宋体"/>
          <w:color w:val="000000" w:themeColor="text1"/>
          <w:szCs w:val="24"/>
          <w:lang w:eastAsia="zh-CN"/>
        </w:rPr>
        <w:t>, are considered in the WI.</w:t>
      </w:r>
    </w:p>
    <w:p w14:paraId="6D309E97" w14:textId="77777777" w:rsidR="0004662F" w:rsidRDefault="0004662F" w:rsidP="0004662F">
      <w:pPr>
        <w:rPr>
          <w:i/>
          <w:color w:val="0070C0"/>
          <w:lang w:eastAsia="zh-CN"/>
        </w:rPr>
      </w:pPr>
    </w:p>
    <w:p w14:paraId="7D4106E8" w14:textId="77777777" w:rsidR="0004662F" w:rsidRPr="001C5C68" w:rsidRDefault="0004662F" w:rsidP="0004662F">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04662F" w14:paraId="0303C041" w14:textId="77777777" w:rsidTr="00CA0211">
        <w:tc>
          <w:tcPr>
            <w:tcW w:w="1239" w:type="dxa"/>
          </w:tcPr>
          <w:p w14:paraId="42B2DC74" w14:textId="77777777" w:rsidR="0004662F" w:rsidRDefault="0004662F" w:rsidP="00CA021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2C036D0" w14:textId="77777777" w:rsidR="0004662F" w:rsidRDefault="0004662F" w:rsidP="00CA0211">
            <w:pPr>
              <w:spacing w:after="120"/>
              <w:rPr>
                <w:rFonts w:eastAsiaTheme="minorEastAsia"/>
                <w:b/>
                <w:bCs/>
                <w:color w:val="0070C0"/>
                <w:lang w:val="en-US" w:eastAsia="zh-CN"/>
              </w:rPr>
            </w:pPr>
            <w:r>
              <w:rPr>
                <w:rFonts w:eastAsiaTheme="minorEastAsia"/>
                <w:b/>
                <w:bCs/>
                <w:color w:val="0070C0"/>
                <w:lang w:val="en-US" w:eastAsia="zh-CN"/>
              </w:rPr>
              <w:t>Comments</w:t>
            </w:r>
          </w:p>
        </w:tc>
      </w:tr>
      <w:tr w:rsidR="0004662F" w14:paraId="349199AE" w14:textId="77777777" w:rsidTr="00CA0211">
        <w:tc>
          <w:tcPr>
            <w:tcW w:w="1239" w:type="dxa"/>
          </w:tcPr>
          <w:p w14:paraId="41F3264D" w14:textId="77777777" w:rsidR="0004662F" w:rsidRDefault="0004662F" w:rsidP="00CA0211">
            <w:pPr>
              <w:spacing w:after="120"/>
              <w:rPr>
                <w:rFonts w:eastAsiaTheme="minorEastAsia"/>
                <w:color w:val="0070C0"/>
                <w:lang w:val="en-US" w:eastAsia="zh-CN"/>
              </w:rPr>
            </w:pPr>
          </w:p>
        </w:tc>
        <w:tc>
          <w:tcPr>
            <w:tcW w:w="8392" w:type="dxa"/>
          </w:tcPr>
          <w:p w14:paraId="281123A8" w14:textId="77777777" w:rsidR="0004662F" w:rsidRDefault="0004662F" w:rsidP="00CA0211">
            <w:pPr>
              <w:spacing w:after="120"/>
              <w:rPr>
                <w:rFonts w:eastAsiaTheme="minorEastAsia"/>
                <w:color w:val="0070C0"/>
                <w:lang w:val="en-US" w:eastAsia="zh-CN"/>
              </w:rPr>
            </w:pPr>
          </w:p>
        </w:tc>
      </w:tr>
      <w:tr w:rsidR="0004662F" w14:paraId="732DD704" w14:textId="77777777" w:rsidTr="00CA0211">
        <w:tc>
          <w:tcPr>
            <w:tcW w:w="1239" w:type="dxa"/>
          </w:tcPr>
          <w:p w14:paraId="50C18426" w14:textId="77777777" w:rsidR="0004662F" w:rsidRDefault="0004662F" w:rsidP="00CA0211">
            <w:pPr>
              <w:spacing w:after="120"/>
              <w:rPr>
                <w:rFonts w:eastAsiaTheme="minorEastAsia"/>
                <w:color w:val="0070C0"/>
                <w:lang w:val="en-US" w:eastAsia="zh-CN"/>
              </w:rPr>
            </w:pPr>
          </w:p>
        </w:tc>
        <w:tc>
          <w:tcPr>
            <w:tcW w:w="8392" w:type="dxa"/>
          </w:tcPr>
          <w:p w14:paraId="2AF77AC6" w14:textId="77777777" w:rsidR="0004662F" w:rsidRDefault="0004662F" w:rsidP="00CA0211">
            <w:pPr>
              <w:spacing w:after="120"/>
              <w:rPr>
                <w:rFonts w:eastAsiaTheme="minorEastAsia"/>
                <w:color w:val="0070C0"/>
                <w:lang w:val="en-US" w:eastAsia="zh-CN"/>
              </w:rPr>
            </w:pPr>
          </w:p>
        </w:tc>
      </w:tr>
      <w:tr w:rsidR="0004662F" w14:paraId="5908386B" w14:textId="77777777" w:rsidTr="00CA0211">
        <w:tc>
          <w:tcPr>
            <w:tcW w:w="1239" w:type="dxa"/>
          </w:tcPr>
          <w:p w14:paraId="409EB388" w14:textId="77777777" w:rsidR="0004662F" w:rsidRDefault="0004662F" w:rsidP="00CA0211">
            <w:pPr>
              <w:spacing w:after="120"/>
              <w:rPr>
                <w:rFonts w:eastAsiaTheme="minorEastAsia"/>
                <w:color w:val="0070C0"/>
                <w:lang w:val="en-US" w:eastAsia="zh-CN"/>
              </w:rPr>
            </w:pPr>
          </w:p>
        </w:tc>
        <w:tc>
          <w:tcPr>
            <w:tcW w:w="8392" w:type="dxa"/>
          </w:tcPr>
          <w:p w14:paraId="235A44A5" w14:textId="77777777" w:rsidR="0004662F" w:rsidRDefault="0004662F" w:rsidP="00CA0211">
            <w:pPr>
              <w:spacing w:after="120"/>
              <w:rPr>
                <w:rFonts w:eastAsiaTheme="minorEastAsia"/>
                <w:color w:val="0070C0"/>
                <w:lang w:val="en-US" w:eastAsia="zh-CN"/>
              </w:rPr>
            </w:pPr>
          </w:p>
        </w:tc>
      </w:tr>
    </w:tbl>
    <w:p w14:paraId="2B694FD7" w14:textId="77777777" w:rsidR="0004662F" w:rsidRDefault="0004662F" w:rsidP="0004662F">
      <w:pPr>
        <w:rPr>
          <w:rFonts w:eastAsiaTheme="minorEastAsia"/>
          <w:i/>
          <w:color w:val="000000" w:themeColor="text1"/>
          <w:lang w:val="en-US" w:eastAsia="zh-CN"/>
        </w:rPr>
      </w:pPr>
    </w:p>
    <w:p w14:paraId="6F9226E9" w14:textId="0EE7D7D8" w:rsidR="003246B5" w:rsidRPr="00832444" w:rsidRDefault="00DD644F" w:rsidP="003246B5">
      <w:pPr>
        <w:outlineLvl w:val="3"/>
        <w:rPr>
          <w:b/>
          <w:color w:val="000000" w:themeColor="text1"/>
          <w:u w:val="single"/>
          <w:lang w:eastAsia="ko-KR"/>
        </w:rPr>
      </w:pPr>
      <w:r>
        <w:rPr>
          <w:b/>
          <w:color w:val="000000" w:themeColor="text1"/>
          <w:u w:val="single"/>
          <w:lang w:eastAsia="ko-KR"/>
        </w:rPr>
        <w:t>Issue 1-2</w:t>
      </w:r>
      <w:r w:rsidR="003246B5" w:rsidRPr="00832444">
        <w:rPr>
          <w:b/>
          <w:color w:val="000000" w:themeColor="text1"/>
          <w:u w:val="single"/>
          <w:lang w:eastAsia="ko-KR"/>
        </w:rPr>
        <w:t>-</w:t>
      </w:r>
      <w:r w:rsidR="003246B5">
        <w:rPr>
          <w:b/>
          <w:color w:val="000000" w:themeColor="text1"/>
          <w:u w:val="single"/>
          <w:lang w:eastAsia="ko-KR"/>
        </w:rPr>
        <w:t>7</w:t>
      </w:r>
      <w:r>
        <w:rPr>
          <w:b/>
          <w:color w:val="000000" w:themeColor="text1"/>
          <w:u w:val="single"/>
          <w:lang w:eastAsia="ko-KR"/>
        </w:rPr>
        <w:t>a</w:t>
      </w:r>
      <w:r w:rsidR="003246B5" w:rsidRPr="00832444">
        <w:rPr>
          <w:b/>
          <w:color w:val="000000" w:themeColor="text1"/>
          <w:u w:val="single"/>
          <w:lang w:eastAsia="ko-KR"/>
        </w:rPr>
        <w:t xml:space="preserve">: </w:t>
      </w:r>
      <w:r w:rsidR="003246B5">
        <w:rPr>
          <w:b/>
          <w:color w:val="000000" w:themeColor="text1"/>
          <w:u w:val="single"/>
          <w:lang w:eastAsia="ko-KR"/>
        </w:rPr>
        <w:t>RRM impact of g</w:t>
      </w:r>
      <w:r w:rsidR="003246B5" w:rsidRPr="00832444">
        <w:rPr>
          <w:b/>
          <w:color w:val="000000" w:themeColor="text1"/>
          <w:u w:val="single"/>
          <w:lang w:eastAsia="ko-KR"/>
        </w:rPr>
        <w:t xml:space="preserve">roup-based </w:t>
      </w:r>
      <w:r w:rsidR="003246B5">
        <w:rPr>
          <w:b/>
          <w:color w:val="000000" w:themeColor="text1"/>
          <w:u w:val="single"/>
          <w:lang w:eastAsia="ko-KR"/>
        </w:rPr>
        <w:t>beam reporting for simultaneous reception</w:t>
      </w:r>
    </w:p>
    <w:p w14:paraId="54EBBC4B" w14:textId="77777777" w:rsidR="003246B5" w:rsidRPr="00832444" w:rsidRDefault="003246B5" w:rsidP="003246B5">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5CD465F7" w14:textId="13841ECC" w:rsidR="003246B5" w:rsidRPr="00832444" w:rsidRDefault="003246B5" w:rsidP="003246B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1</w:t>
      </w:r>
      <w:r w:rsidRPr="00832444">
        <w:rPr>
          <w:rFonts w:eastAsia="宋体"/>
          <w:color w:val="000000" w:themeColor="text1"/>
          <w:szCs w:val="24"/>
          <w:lang w:eastAsia="zh-CN"/>
        </w:rPr>
        <w:t xml:space="preserve">: </w:t>
      </w:r>
    </w:p>
    <w:p w14:paraId="7859C1DB" w14:textId="2F67F3D5" w:rsidR="003246B5" w:rsidRDefault="005130B9" w:rsidP="003246B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130B9">
        <w:rPr>
          <w:rFonts w:eastAsia="宋体"/>
          <w:color w:val="000000" w:themeColor="text1"/>
          <w:szCs w:val="24"/>
          <w:lang w:eastAsia="zh-CN"/>
        </w:rPr>
        <w:t>RAN4 to discuss the conditions under which a group should be reported using Rel-17 GBBR, as part of L1 measurement requirements.</w:t>
      </w:r>
      <w:r w:rsidR="003246B5" w:rsidRPr="003246B5">
        <w:rPr>
          <w:rFonts w:eastAsia="宋体"/>
          <w:color w:val="000000" w:themeColor="text1"/>
          <w:szCs w:val="24"/>
          <w:lang w:eastAsia="zh-CN"/>
        </w:rPr>
        <w:t xml:space="preserve"> </w:t>
      </w:r>
    </w:p>
    <w:p w14:paraId="10D83F3D" w14:textId="1E84B715" w:rsidR="003246B5" w:rsidRPr="00832444" w:rsidRDefault="003246B5" w:rsidP="003246B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26DD2853" w14:textId="14857F7F" w:rsidR="003246B5" w:rsidRDefault="00C81AAF" w:rsidP="003246B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81AAF">
        <w:rPr>
          <w:rFonts w:eastAsia="宋体"/>
          <w:color w:val="000000" w:themeColor="text1"/>
          <w:szCs w:val="24"/>
          <w:lang w:eastAsia="zh-CN"/>
        </w:rPr>
        <w:t>RAN4 to discuss the Rx beam assumptions (beam in beam pairs for simultaneous reception or best beam for each TRP) when UE turns on multi panels.</w:t>
      </w:r>
    </w:p>
    <w:p w14:paraId="5A08C9AE" w14:textId="65215D95" w:rsidR="00C81AAF" w:rsidRPr="00832444" w:rsidRDefault="00C81AAF" w:rsidP="00C81AA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3</w:t>
      </w:r>
      <w:r w:rsidRPr="00832444">
        <w:rPr>
          <w:rFonts w:eastAsia="宋体"/>
          <w:color w:val="000000" w:themeColor="text1"/>
          <w:szCs w:val="24"/>
          <w:lang w:eastAsia="zh-CN"/>
        </w:rPr>
        <w:t xml:space="preserve">: </w:t>
      </w:r>
    </w:p>
    <w:p w14:paraId="6078EF3F" w14:textId="302DFA17" w:rsidR="00C81AAF" w:rsidRDefault="00AE0234" w:rsidP="003246B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E0234">
        <w:rPr>
          <w:rFonts w:eastAsia="宋体"/>
          <w:color w:val="000000" w:themeColor="text1"/>
          <w:szCs w:val="24"/>
          <w:lang w:eastAsia="zh-CN"/>
        </w:rPr>
        <w:t>No specific new requirements for group-based beam reporting are necessary to be defined and existing L1-RSRP measurement requirements are applicable for group-based beam reporting.</w:t>
      </w:r>
    </w:p>
    <w:p w14:paraId="25AB8495" w14:textId="6D132B73" w:rsidR="00E965B3" w:rsidRPr="00832444" w:rsidRDefault="00E965B3" w:rsidP="00E965B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4</w:t>
      </w:r>
      <w:r w:rsidRPr="00832444">
        <w:rPr>
          <w:rFonts w:eastAsia="宋体"/>
          <w:color w:val="000000" w:themeColor="text1"/>
          <w:szCs w:val="24"/>
          <w:lang w:eastAsia="zh-CN"/>
        </w:rPr>
        <w:t xml:space="preserve">: </w:t>
      </w:r>
    </w:p>
    <w:p w14:paraId="55931CFC" w14:textId="77777777" w:rsidR="00271A38" w:rsidRDefault="00271A38" w:rsidP="00271A3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467C3">
        <w:rPr>
          <w:rFonts w:eastAsia="宋体"/>
          <w:color w:val="000000" w:themeColor="text1"/>
          <w:szCs w:val="24"/>
          <w:lang w:eastAsia="zh-CN"/>
        </w:rPr>
        <w:t>RAN4 to clarify whether simultaneous reception for single TRP is considered.</w:t>
      </w:r>
    </w:p>
    <w:p w14:paraId="07CBD17B" w14:textId="77777777" w:rsidR="00271A38" w:rsidRPr="00832444" w:rsidRDefault="00271A38" w:rsidP="00271A3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06B0F">
        <w:rPr>
          <w:rFonts w:eastAsia="宋体"/>
          <w:color w:val="000000" w:themeColor="text1"/>
          <w:szCs w:val="24"/>
          <w:lang w:eastAsia="zh-CN"/>
        </w:rPr>
        <w:t>When group based reporting is configured, RAN4 to further discuss how to define reporting format for the case that no good beam pair is available.</w:t>
      </w:r>
    </w:p>
    <w:p w14:paraId="6506ED58" w14:textId="4633CE4F" w:rsidR="00271A38" w:rsidRPr="00832444" w:rsidRDefault="00271A38" w:rsidP="00271A3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5</w:t>
      </w:r>
      <w:r w:rsidRPr="00832444">
        <w:rPr>
          <w:rFonts w:eastAsia="宋体"/>
          <w:color w:val="000000" w:themeColor="text1"/>
          <w:szCs w:val="24"/>
          <w:lang w:eastAsia="zh-CN"/>
        </w:rPr>
        <w:t xml:space="preserve">: </w:t>
      </w:r>
    </w:p>
    <w:p w14:paraId="4EE105EA" w14:textId="77777777" w:rsidR="001A7ED7" w:rsidRPr="001A7ED7" w:rsidRDefault="001A7ED7" w:rsidP="001A7ED7">
      <w:pPr>
        <w:pStyle w:val="aff6"/>
        <w:numPr>
          <w:ilvl w:val="2"/>
          <w:numId w:val="4"/>
        </w:numPr>
        <w:spacing w:after="120"/>
        <w:ind w:firstLineChars="0"/>
        <w:rPr>
          <w:rFonts w:eastAsia="宋体"/>
          <w:color w:val="000000" w:themeColor="text1"/>
          <w:szCs w:val="24"/>
          <w:lang w:eastAsia="zh-CN"/>
        </w:rPr>
      </w:pPr>
      <w:r w:rsidRPr="001A7ED7">
        <w:rPr>
          <w:rFonts w:eastAsia="宋体"/>
          <w:color w:val="000000" w:themeColor="text1"/>
          <w:szCs w:val="24"/>
          <w:lang w:eastAsia="zh-CN"/>
        </w:rPr>
        <w:t>Group-based beam reporting for simultaneous reception has no impact to RRM measurement accuracy requirements</w:t>
      </w:r>
    </w:p>
    <w:p w14:paraId="29ACC06B" w14:textId="53152A31" w:rsidR="001A7ED7" w:rsidRPr="001A7ED7" w:rsidRDefault="001A7ED7" w:rsidP="001A7ED7">
      <w:pPr>
        <w:pStyle w:val="aff6"/>
        <w:numPr>
          <w:ilvl w:val="2"/>
          <w:numId w:val="4"/>
        </w:numPr>
        <w:spacing w:after="120"/>
        <w:ind w:firstLineChars="0"/>
        <w:rPr>
          <w:rFonts w:eastAsia="宋体"/>
          <w:color w:val="000000" w:themeColor="text1"/>
          <w:szCs w:val="24"/>
          <w:lang w:eastAsia="zh-CN"/>
        </w:rPr>
      </w:pPr>
      <w:r w:rsidRPr="001A7ED7">
        <w:rPr>
          <w:rFonts w:eastAsia="宋体"/>
          <w:color w:val="000000" w:themeColor="text1"/>
          <w:szCs w:val="24"/>
          <w:lang w:eastAsia="zh-CN"/>
        </w:rPr>
        <w:t xml:space="preserve">Group-based beam reporting for simultaneous reception has impact to RRM L1-measurement period requirements. </w:t>
      </w:r>
    </w:p>
    <w:p w14:paraId="635E9D9D" w14:textId="6E0079EE" w:rsidR="001A7ED7" w:rsidRPr="001A7ED7" w:rsidRDefault="001A7ED7" w:rsidP="001A7ED7">
      <w:pPr>
        <w:pStyle w:val="aff6"/>
        <w:numPr>
          <w:ilvl w:val="2"/>
          <w:numId w:val="4"/>
        </w:numPr>
        <w:spacing w:after="120"/>
        <w:ind w:firstLineChars="0"/>
        <w:rPr>
          <w:rFonts w:eastAsia="宋体"/>
          <w:color w:val="000000" w:themeColor="text1"/>
          <w:szCs w:val="24"/>
          <w:lang w:eastAsia="zh-CN"/>
        </w:rPr>
      </w:pPr>
      <w:r w:rsidRPr="001A7ED7">
        <w:rPr>
          <w:rFonts w:eastAsia="宋体"/>
          <w:color w:val="000000" w:themeColor="text1"/>
          <w:szCs w:val="24"/>
          <w:lang w:eastAsia="zh-CN"/>
        </w:rPr>
        <w:t>For UEs support group-based beam reporting capability, the L1-RSRP measurement delay requirement in procedure 6 (Rel-17 group-based reporting procedure) is somehow related to NW configuration</w:t>
      </w:r>
    </w:p>
    <w:p w14:paraId="3FD17A95" w14:textId="77777777" w:rsidR="001A7ED7" w:rsidRPr="001A7ED7" w:rsidRDefault="001A7ED7" w:rsidP="001A7ED7">
      <w:pPr>
        <w:pStyle w:val="aff6"/>
        <w:numPr>
          <w:ilvl w:val="3"/>
          <w:numId w:val="4"/>
        </w:numPr>
        <w:spacing w:after="120"/>
        <w:ind w:firstLineChars="0"/>
        <w:rPr>
          <w:rFonts w:eastAsia="宋体"/>
          <w:color w:val="000000" w:themeColor="text1"/>
          <w:szCs w:val="24"/>
          <w:lang w:eastAsia="zh-CN"/>
        </w:rPr>
      </w:pPr>
      <w:r w:rsidRPr="001A7ED7">
        <w:rPr>
          <w:rFonts w:eastAsia="宋体"/>
          <w:color w:val="000000" w:themeColor="text1"/>
          <w:szCs w:val="24"/>
          <w:lang w:eastAsia="zh-CN"/>
        </w:rPr>
        <w:t xml:space="preserve">If </w:t>
      </w:r>
      <w:r w:rsidRPr="001A7ED7">
        <w:rPr>
          <w:rFonts w:eastAsia="宋体"/>
          <w:i/>
          <w:color w:val="000000" w:themeColor="text1"/>
          <w:szCs w:val="24"/>
          <w:lang w:eastAsia="zh-CN"/>
        </w:rPr>
        <w:t xml:space="preserve">groupBasedBeamReporting-r17 </w:t>
      </w:r>
      <w:r w:rsidRPr="001A7ED7">
        <w:rPr>
          <w:rFonts w:eastAsia="宋体"/>
          <w:color w:val="000000" w:themeColor="text1"/>
          <w:szCs w:val="24"/>
          <w:lang w:eastAsia="zh-CN"/>
        </w:rPr>
        <w:t>= ' disabled ' , the existing L1-RSRP measurement delay requirements can be reused</w:t>
      </w:r>
    </w:p>
    <w:p w14:paraId="62588B35" w14:textId="77777777" w:rsidR="001A7ED7" w:rsidRPr="001A7ED7" w:rsidRDefault="001A7ED7" w:rsidP="001A7ED7">
      <w:pPr>
        <w:pStyle w:val="aff6"/>
        <w:numPr>
          <w:ilvl w:val="3"/>
          <w:numId w:val="4"/>
        </w:numPr>
        <w:spacing w:after="120"/>
        <w:ind w:firstLineChars="0"/>
        <w:rPr>
          <w:rFonts w:eastAsia="宋体"/>
          <w:color w:val="000000" w:themeColor="text1"/>
          <w:szCs w:val="24"/>
          <w:lang w:eastAsia="zh-CN"/>
        </w:rPr>
      </w:pPr>
      <w:r w:rsidRPr="001A7ED7">
        <w:rPr>
          <w:rFonts w:eastAsia="宋体"/>
          <w:color w:val="000000" w:themeColor="text1"/>
          <w:szCs w:val="24"/>
          <w:lang w:eastAsia="zh-CN"/>
        </w:rPr>
        <w:t xml:space="preserve">If </w:t>
      </w:r>
      <w:r w:rsidRPr="001A7ED7">
        <w:rPr>
          <w:rFonts w:eastAsia="宋体"/>
          <w:i/>
          <w:color w:val="000000" w:themeColor="text1"/>
          <w:szCs w:val="24"/>
          <w:lang w:eastAsia="zh-CN"/>
        </w:rPr>
        <w:t>groupBasedBeamReporting-r17 = 'enabled'</w:t>
      </w:r>
      <w:r w:rsidRPr="001A7ED7">
        <w:rPr>
          <w:rFonts w:eastAsia="宋体"/>
          <w:color w:val="000000" w:themeColor="text1"/>
          <w:szCs w:val="24"/>
          <w:lang w:eastAsia="zh-CN"/>
        </w:rPr>
        <w:t>, whether it is necessary to enhance the requirements need further discussion.</w:t>
      </w:r>
    </w:p>
    <w:p w14:paraId="6EE015A6" w14:textId="5CE46A66" w:rsidR="00E965B3" w:rsidRDefault="001A7ED7" w:rsidP="001A7ED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A7ED7">
        <w:rPr>
          <w:rFonts w:eastAsia="宋体"/>
          <w:color w:val="000000" w:themeColor="text1"/>
          <w:szCs w:val="24"/>
          <w:lang w:eastAsia="zh-CN"/>
        </w:rPr>
        <w:t>RAN4 need to clarify the applicability of the enhanced L1-RSRP measurement period requirement.</w:t>
      </w:r>
    </w:p>
    <w:p w14:paraId="266ED9B5" w14:textId="77777777" w:rsidR="003246B5" w:rsidRPr="00832444" w:rsidRDefault="003246B5" w:rsidP="003246B5">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05A2C502" w14:textId="77777777" w:rsidR="003246B5" w:rsidRPr="00832444" w:rsidRDefault="003246B5" w:rsidP="003246B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00FB60CD" w14:textId="77777777" w:rsidR="004E3BEB" w:rsidRDefault="004E3BEB" w:rsidP="004E3BEB">
      <w:pPr>
        <w:rPr>
          <w:i/>
          <w:color w:val="0070C0"/>
          <w:lang w:eastAsia="zh-CN"/>
        </w:rPr>
      </w:pPr>
    </w:p>
    <w:p w14:paraId="46BD5311"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53881ED2" w14:textId="77777777" w:rsidTr="00F87E4A">
        <w:tc>
          <w:tcPr>
            <w:tcW w:w="1239" w:type="dxa"/>
          </w:tcPr>
          <w:p w14:paraId="68288EAA"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F5ECBE"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1E17E91C" w14:textId="77777777" w:rsidTr="00F87E4A">
        <w:tc>
          <w:tcPr>
            <w:tcW w:w="1239" w:type="dxa"/>
          </w:tcPr>
          <w:p w14:paraId="28134A6A" w14:textId="77777777" w:rsidR="004E3BEB" w:rsidRDefault="004E3BEB" w:rsidP="00F87E4A">
            <w:pPr>
              <w:spacing w:after="120"/>
              <w:rPr>
                <w:rFonts w:eastAsiaTheme="minorEastAsia"/>
                <w:color w:val="0070C0"/>
                <w:lang w:val="en-US" w:eastAsia="zh-CN"/>
              </w:rPr>
            </w:pPr>
          </w:p>
        </w:tc>
        <w:tc>
          <w:tcPr>
            <w:tcW w:w="8392" w:type="dxa"/>
          </w:tcPr>
          <w:p w14:paraId="071A7C1C" w14:textId="77777777" w:rsidR="004E3BEB" w:rsidRDefault="004E3BEB" w:rsidP="00F87E4A">
            <w:pPr>
              <w:spacing w:after="120"/>
              <w:rPr>
                <w:rFonts w:eastAsiaTheme="minorEastAsia"/>
                <w:color w:val="0070C0"/>
                <w:lang w:val="en-US" w:eastAsia="zh-CN"/>
              </w:rPr>
            </w:pPr>
          </w:p>
        </w:tc>
      </w:tr>
      <w:tr w:rsidR="004E3BEB" w14:paraId="1D44ECBB" w14:textId="77777777" w:rsidTr="00F87E4A">
        <w:tc>
          <w:tcPr>
            <w:tcW w:w="1239" w:type="dxa"/>
          </w:tcPr>
          <w:p w14:paraId="16568DB9" w14:textId="77777777" w:rsidR="004E3BEB" w:rsidRDefault="004E3BEB" w:rsidP="00F87E4A">
            <w:pPr>
              <w:spacing w:after="120"/>
              <w:rPr>
                <w:rFonts w:eastAsiaTheme="minorEastAsia"/>
                <w:color w:val="0070C0"/>
                <w:lang w:val="en-US" w:eastAsia="zh-CN"/>
              </w:rPr>
            </w:pPr>
          </w:p>
        </w:tc>
        <w:tc>
          <w:tcPr>
            <w:tcW w:w="8392" w:type="dxa"/>
          </w:tcPr>
          <w:p w14:paraId="1187AEAD" w14:textId="77777777" w:rsidR="004E3BEB" w:rsidRDefault="004E3BEB" w:rsidP="00F87E4A">
            <w:pPr>
              <w:spacing w:after="120"/>
              <w:rPr>
                <w:rFonts w:eastAsiaTheme="minorEastAsia"/>
                <w:color w:val="0070C0"/>
                <w:lang w:val="en-US" w:eastAsia="zh-CN"/>
              </w:rPr>
            </w:pPr>
          </w:p>
        </w:tc>
      </w:tr>
      <w:tr w:rsidR="004E3BEB" w14:paraId="1480EFDA" w14:textId="77777777" w:rsidTr="00F87E4A">
        <w:tc>
          <w:tcPr>
            <w:tcW w:w="1239" w:type="dxa"/>
          </w:tcPr>
          <w:p w14:paraId="783A7927" w14:textId="77777777" w:rsidR="004E3BEB" w:rsidRDefault="004E3BEB" w:rsidP="00F87E4A">
            <w:pPr>
              <w:spacing w:after="120"/>
              <w:rPr>
                <w:rFonts w:eastAsiaTheme="minorEastAsia"/>
                <w:color w:val="0070C0"/>
                <w:lang w:val="en-US" w:eastAsia="zh-CN"/>
              </w:rPr>
            </w:pPr>
          </w:p>
        </w:tc>
        <w:tc>
          <w:tcPr>
            <w:tcW w:w="8392" w:type="dxa"/>
          </w:tcPr>
          <w:p w14:paraId="7646C859" w14:textId="77777777" w:rsidR="004E3BEB" w:rsidRDefault="004E3BEB" w:rsidP="00F87E4A">
            <w:pPr>
              <w:spacing w:after="120"/>
              <w:rPr>
                <w:rFonts w:eastAsiaTheme="minorEastAsia"/>
                <w:color w:val="0070C0"/>
                <w:lang w:val="en-US" w:eastAsia="zh-CN"/>
              </w:rPr>
            </w:pPr>
          </w:p>
        </w:tc>
      </w:tr>
    </w:tbl>
    <w:p w14:paraId="6D021B39" w14:textId="04DB5352" w:rsidR="003246B5" w:rsidRDefault="003246B5" w:rsidP="00832444">
      <w:pPr>
        <w:rPr>
          <w:rFonts w:eastAsiaTheme="minorEastAsia"/>
          <w:i/>
          <w:color w:val="000000" w:themeColor="text1"/>
          <w:lang w:val="en-US" w:eastAsia="zh-CN"/>
        </w:rPr>
      </w:pPr>
    </w:p>
    <w:p w14:paraId="4D45CFCE" w14:textId="3F31268A" w:rsidR="008F7B63" w:rsidRPr="00832444" w:rsidRDefault="00DD644F" w:rsidP="008F7B63">
      <w:pPr>
        <w:outlineLvl w:val="3"/>
        <w:rPr>
          <w:b/>
          <w:color w:val="000000" w:themeColor="text1"/>
          <w:u w:val="single"/>
          <w:lang w:eastAsia="ko-KR"/>
        </w:rPr>
      </w:pPr>
      <w:bookmarkStart w:id="4" w:name="_Hlk128001937"/>
      <w:r>
        <w:rPr>
          <w:b/>
          <w:color w:val="000000" w:themeColor="text1"/>
          <w:u w:val="single"/>
          <w:lang w:eastAsia="ko-KR"/>
        </w:rPr>
        <w:t>Issue 1-2</w:t>
      </w:r>
      <w:r w:rsidR="008F7B63" w:rsidRPr="00832444">
        <w:rPr>
          <w:b/>
          <w:color w:val="000000" w:themeColor="text1"/>
          <w:u w:val="single"/>
          <w:lang w:eastAsia="ko-KR"/>
        </w:rPr>
        <w:t>-</w:t>
      </w:r>
      <w:r>
        <w:rPr>
          <w:b/>
          <w:color w:val="000000" w:themeColor="text1"/>
          <w:u w:val="single"/>
          <w:lang w:eastAsia="ko-KR"/>
        </w:rPr>
        <w:t>8</w:t>
      </w:r>
      <w:r w:rsidR="008F7B63" w:rsidRPr="00832444">
        <w:rPr>
          <w:b/>
          <w:color w:val="000000" w:themeColor="text1"/>
          <w:u w:val="single"/>
          <w:lang w:eastAsia="ko-KR"/>
        </w:rPr>
        <w:t xml:space="preserve">: </w:t>
      </w:r>
      <w:r w:rsidR="008F7B63">
        <w:rPr>
          <w:b/>
          <w:color w:val="000000" w:themeColor="text1"/>
          <w:u w:val="single"/>
          <w:lang w:eastAsia="ko-KR"/>
        </w:rPr>
        <w:t>P</w:t>
      </w:r>
      <w:r w:rsidR="008F7B63" w:rsidRPr="008F7B63">
        <w:rPr>
          <w:b/>
          <w:color w:val="000000" w:themeColor="text1"/>
          <w:u w:val="single"/>
          <w:lang w:eastAsia="ko-KR"/>
        </w:rPr>
        <w:t>rocedures necessary for supporting 4-layer MIMO in FR2</w:t>
      </w:r>
    </w:p>
    <w:bookmarkEnd w:id="4"/>
    <w:p w14:paraId="0A41FFE9" w14:textId="77777777" w:rsidR="008F7B63" w:rsidRPr="00832444" w:rsidRDefault="008F7B63" w:rsidP="008F7B6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21033A9B" w14:textId="77777777" w:rsidR="008F7B63" w:rsidRPr="00832444" w:rsidRDefault="008F7B63" w:rsidP="008F7B6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1</w:t>
      </w:r>
      <w:r w:rsidRPr="00832444">
        <w:rPr>
          <w:rFonts w:eastAsia="宋体"/>
          <w:color w:val="000000" w:themeColor="text1"/>
          <w:szCs w:val="24"/>
          <w:lang w:eastAsia="zh-CN"/>
        </w:rPr>
        <w:t xml:space="preserve">: </w:t>
      </w:r>
    </w:p>
    <w:p w14:paraId="32C33188" w14:textId="77777777" w:rsidR="008F7B63" w:rsidRPr="008F7B63" w:rsidRDefault="008F7B63" w:rsidP="008F7B63">
      <w:pPr>
        <w:pStyle w:val="aff6"/>
        <w:numPr>
          <w:ilvl w:val="2"/>
          <w:numId w:val="4"/>
        </w:numPr>
        <w:spacing w:after="120"/>
        <w:ind w:firstLineChars="0"/>
        <w:rPr>
          <w:rFonts w:eastAsia="宋体"/>
          <w:color w:val="000000" w:themeColor="text1"/>
          <w:szCs w:val="24"/>
          <w:lang w:eastAsia="zh-CN"/>
        </w:rPr>
      </w:pPr>
      <w:r w:rsidRPr="008F7B63">
        <w:rPr>
          <w:rFonts w:eastAsia="宋体"/>
          <w:color w:val="000000" w:themeColor="text1"/>
          <w:szCs w:val="24"/>
          <w:lang w:eastAsia="zh-CN"/>
        </w:rPr>
        <w:t>Following procedures are necessary for supporting 4-layer MIMO in FR2 and RRM requirements should be introduced if needed.</w:t>
      </w:r>
    </w:p>
    <w:p w14:paraId="054FF30B" w14:textId="77777777" w:rsidR="008F7B63" w:rsidRPr="008F7B63" w:rsidRDefault="008F7B63" w:rsidP="008F7B63">
      <w:pPr>
        <w:pStyle w:val="aff6"/>
        <w:numPr>
          <w:ilvl w:val="3"/>
          <w:numId w:val="4"/>
        </w:numPr>
        <w:spacing w:after="120"/>
        <w:ind w:firstLineChars="0"/>
        <w:rPr>
          <w:rFonts w:eastAsia="宋体"/>
          <w:color w:val="000000" w:themeColor="text1"/>
          <w:szCs w:val="24"/>
          <w:lang w:eastAsia="zh-CN"/>
        </w:rPr>
      </w:pPr>
      <w:r w:rsidRPr="008F7B63">
        <w:rPr>
          <w:rFonts w:eastAsia="宋体"/>
          <w:color w:val="000000" w:themeColor="text1"/>
          <w:szCs w:val="24"/>
          <w:lang w:eastAsia="zh-CN"/>
        </w:rPr>
        <w:t>Group-based beam reporting</w:t>
      </w:r>
    </w:p>
    <w:p w14:paraId="672BAF28" w14:textId="77777777" w:rsidR="008F7B63" w:rsidRPr="008F7B63" w:rsidRDefault="008F7B63" w:rsidP="008F7B63">
      <w:pPr>
        <w:pStyle w:val="aff6"/>
        <w:numPr>
          <w:ilvl w:val="3"/>
          <w:numId w:val="4"/>
        </w:numPr>
        <w:spacing w:after="120"/>
        <w:ind w:firstLineChars="0"/>
        <w:rPr>
          <w:rFonts w:eastAsia="宋体"/>
          <w:color w:val="000000" w:themeColor="text1"/>
          <w:szCs w:val="24"/>
          <w:lang w:eastAsia="zh-CN"/>
        </w:rPr>
      </w:pPr>
      <w:r w:rsidRPr="008F7B63">
        <w:rPr>
          <w:rFonts w:eastAsia="宋体"/>
          <w:color w:val="000000" w:themeColor="text1"/>
          <w:szCs w:val="24"/>
          <w:lang w:eastAsia="zh-CN"/>
        </w:rPr>
        <w:t>Dual TCI state switching</w:t>
      </w:r>
    </w:p>
    <w:p w14:paraId="11EB7A49" w14:textId="2A9279CF" w:rsidR="008F7B63" w:rsidRDefault="008F7B63" w:rsidP="008F7B63">
      <w:pPr>
        <w:pStyle w:val="aff6"/>
        <w:numPr>
          <w:ilvl w:val="3"/>
          <w:numId w:val="4"/>
        </w:numPr>
        <w:spacing w:after="120"/>
        <w:ind w:firstLineChars="0"/>
        <w:rPr>
          <w:rFonts w:eastAsia="宋体"/>
          <w:color w:val="000000" w:themeColor="text1"/>
          <w:szCs w:val="24"/>
          <w:lang w:eastAsia="zh-CN"/>
        </w:rPr>
      </w:pPr>
      <w:r w:rsidRPr="008F7B63">
        <w:rPr>
          <w:rFonts w:eastAsia="宋体"/>
          <w:color w:val="000000" w:themeColor="text1"/>
          <w:szCs w:val="24"/>
          <w:lang w:eastAsia="zh-CN"/>
        </w:rPr>
        <w:t>TRP specified BFD/CBD</w:t>
      </w:r>
    </w:p>
    <w:p w14:paraId="518E6EB0" w14:textId="33334861" w:rsidR="00776BD4" w:rsidRPr="00832444" w:rsidRDefault="00776BD4" w:rsidP="00776BD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60393612" w14:textId="2CCA2192" w:rsidR="00776BD4" w:rsidRDefault="00776BD4" w:rsidP="00776BD4">
      <w:pPr>
        <w:pStyle w:val="aff6"/>
        <w:numPr>
          <w:ilvl w:val="2"/>
          <w:numId w:val="4"/>
        </w:numPr>
        <w:spacing w:after="120"/>
        <w:ind w:firstLineChars="0"/>
        <w:rPr>
          <w:rFonts w:eastAsia="宋体"/>
          <w:color w:val="000000" w:themeColor="text1"/>
          <w:szCs w:val="24"/>
          <w:lang w:eastAsia="zh-CN"/>
        </w:rPr>
      </w:pPr>
      <w:r w:rsidRPr="00776BD4">
        <w:rPr>
          <w:rFonts w:eastAsia="宋体"/>
          <w:color w:val="000000" w:themeColor="text1"/>
          <w:szCs w:val="24"/>
          <w:lang w:eastAsia="zh-CN"/>
        </w:rPr>
        <w:t>Group-based beam reporting, dual TCI state switching, and TRP specific link recovery shall be considered as the necessary procedure for supporting 4-layer MIMO.</w:t>
      </w:r>
    </w:p>
    <w:p w14:paraId="61769D34" w14:textId="17F8FA2D" w:rsidR="00B27258" w:rsidRDefault="00B27258" w:rsidP="00776BD4">
      <w:pPr>
        <w:pStyle w:val="aff6"/>
        <w:numPr>
          <w:ilvl w:val="2"/>
          <w:numId w:val="4"/>
        </w:numPr>
        <w:spacing w:after="120"/>
        <w:ind w:firstLineChars="0"/>
        <w:rPr>
          <w:rFonts w:eastAsia="宋体"/>
          <w:color w:val="000000" w:themeColor="text1"/>
          <w:szCs w:val="24"/>
          <w:lang w:eastAsia="zh-CN"/>
        </w:rPr>
      </w:pPr>
      <w:r w:rsidRPr="00B27258">
        <w:rPr>
          <w:rFonts w:eastAsia="宋体"/>
          <w:color w:val="000000" w:themeColor="text1"/>
          <w:szCs w:val="24"/>
          <w:lang w:eastAsia="zh-CN"/>
        </w:rPr>
        <w:t>Dual TCI state switching and TRP specific link recovery for multi-Rx chain under beam group measurement capable condition should be specified.</w:t>
      </w:r>
    </w:p>
    <w:p w14:paraId="0D3DC883" w14:textId="3EE8D6BA" w:rsidR="008F7B63" w:rsidRPr="008133CF" w:rsidRDefault="008F7B63" w:rsidP="008F7B6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133CF">
        <w:rPr>
          <w:rFonts w:eastAsia="宋体"/>
          <w:color w:val="000000" w:themeColor="text1"/>
          <w:szCs w:val="24"/>
          <w:lang w:eastAsia="zh-CN"/>
        </w:rPr>
        <w:t>Recommended WF</w:t>
      </w:r>
    </w:p>
    <w:p w14:paraId="190EAF62" w14:textId="0A9CCB65" w:rsidR="008818B6" w:rsidRPr="008818B6" w:rsidRDefault="007F29BC" w:rsidP="008818B6">
      <w:pPr>
        <w:pStyle w:val="aff6"/>
        <w:numPr>
          <w:ilvl w:val="1"/>
          <w:numId w:val="4"/>
        </w:numPr>
        <w:spacing w:after="120"/>
        <w:ind w:firstLineChars="0"/>
        <w:rPr>
          <w:rFonts w:eastAsia="宋体"/>
          <w:color w:val="000000" w:themeColor="text1"/>
          <w:szCs w:val="24"/>
          <w:lang w:eastAsia="zh-CN"/>
        </w:rPr>
      </w:pPr>
      <w:r>
        <w:rPr>
          <w:rFonts w:eastAsia="宋体"/>
          <w:color w:val="000000" w:themeColor="text1"/>
          <w:szCs w:val="24"/>
          <w:lang w:eastAsia="zh-CN"/>
        </w:rPr>
        <w:t>G</w:t>
      </w:r>
      <w:r w:rsidR="008818B6" w:rsidRPr="008818B6">
        <w:rPr>
          <w:rFonts w:eastAsia="宋体"/>
          <w:color w:val="000000" w:themeColor="text1"/>
          <w:szCs w:val="24"/>
          <w:lang w:eastAsia="zh-CN"/>
        </w:rPr>
        <w:t xml:space="preserve">roup-based beam reporting, dual TCI state switching, and TRP specific link recovery </w:t>
      </w:r>
      <w:r w:rsidR="008818B6">
        <w:rPr>
          <w:rFonts w:eastAsia="宋体"/>
          <w:color w:val="000000" w:themeColor="text1"/>
          <w:szCs w:val="24"/>
          <w:lang w:eastAsia="zh-CN"/>
        </w:rPr>
        <w:t>are</w:t>
      </w:r>
      <w:r w:rsidR="008818B6" w:rsidRPr="008818B6">
        <w:rPr>
          <w:rFonts w:eastAsia="宋体"/>
          <w:color w:val="000000" w:themeColor="text1"/>
          <w:szCs w:val="24"/>
          <w:lang w:eastAsia="zh-CN"/>
        </w:rPr>
        <w:t xml:space="preserve"> considered as the necessary procedure for supporting 4-layer MIMO.</w:t>
      </w:r>
    </w:p>
    <w:p w14:paraId="16420B74" w14:textId="4E15D399" w:rsidR="008F7B63" w:rsidRPr="00832444" w:rsidRDefault="00317C37" w:rsidP="008818B6">
      <w:pPr>
        <w:pStyle w:val="aff6"/>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if d</w:t>
      </w:r>
      <w:r w:rsidR="008818B6" w:rsidRPr="008818B6">
        <w:rPr>
          <w:rFonts w:eastAsia="宋体"/>
          <w:color w:val="000000" w:themeColor="text1"/>
          <w:szCs w:val="24"/>
          <w:lang w:eastAsia="zh-CN"/>
        </w:rPr>
        <w:t>ual TCI state switching and TRP specific link recovery for multi-Rx chain under beam group measurement capable condition should be specified.</w:t>
      </w:r>
    </w:p>
    <w:p w14:paraId="317E38DE" w14:textId="77777777" w:rsidR="004E3BEB" w:rsidRDefault="004E3BEB" w:rsidP="004E3BEB">
      <w:pPr>
        <w:rPr>
          <w:i/>
          <w:color w:val="0070C0"/>
          <w:lang w:eastAsia="zh-CN"/>
        </w:rPr>
      </w:pPr>
    </w:p>
    <w:p w14:paraId="525858BD"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7627D38A" w14:textId="77777777" w:rsidTr="00F87E4A">
        <w:tc>
          <w:tcPr>
            <w:tcW w:w="1239" w:type="dxa"/>
          </w:tcPr>
          <w:p w14:paraId="22513E6D"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1D4A76D"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6284ECF3" w14:textId="77777777" w:rsidTr="00F87E4A">
        <w:tc>
          <w:tcPr>
            <w:tcW w:w="1239" w:type="dxa"/>
          </w:tcPr>
          <w:p w14:paraId="70EB5841" w14:textId="77777777" w:rsidR="004E3BEB" w:rsidRDefault="004E3BEB" w:rsidP="00F87E4A">
            <w:pPr>
              <w:spacing w:after="120"/>
              <w:rPr>
                <w:rFonts w:eastAsiaTheme="minorEastAsia"/>
                <w:color w:val="0070C0"/>
                <w:lang w:val="en-US" w:eastAsia="zh-CN"/>
              </w:rPr>
            </w:pPr>
          </w:p>
        </w:tc>
        <w:tc>
          <w:tcPr>
            <w:tcW w:w="8392" w:type="dxa"/>
          </w:tcPr>
          <w:p w14:paraId="0FA5B106" w14:textId="77777777" w:rsidR="004E3BEB" w:rsidRDefault="004E3BEB" w:rsidP="00F87E4A">
            <w:pPr>
              <w:spacing w:after="120"/>
              <w:rPr>
                <w:rFonts w:eastAsiaTheme="minorEastAsia"/>
                <w:color w:val="0070C0"/>
                <w:lang w:val="en-US" w:eastAsia="zh-CN"/>
              </w:rPr>
            </w:pPr>
          </w:p>
        </w:tc>
      </w:tr>
      <w:tr w:rsidR="004E3BEB" w14:paraId="287B4DEA" w14:textId="77777777" w:rsidTr="00F87E4A">
        <w:tc>
          <w:tcPr>
            <w:tcW w:w="1239" w:type="dxa"/>
          </w:tcPr>
          <w:p w14:paraId="208301D8" w14:textId="77777777" w:rsidR="004E3BEB" w:rsidRDefault="004E3BEB" w:rsidP="00F87E4A">
            <w:pPr>
              <w:spacing w:after="120"/>
              <w:rPr>
                <w:rFonts w:eastAsiaTheme="minorEastAsia"/>
                <w:color w:val="0070C0"/>
                <w:lang w:val="en-US" w:eastAsia="zh-CN"/>
              </w:rPr>
            </w:pPr>
          </w:p>
        </w:tc>
        <w:tc>
          <w:tcPr>
            <w:tcW w:w="8392" w:type="dxa"/>
          </w:tcPr>
          <w:p w14:paraId="5CEA6D98" w14:textId="77777777" w:rsidR="004E3BEB" w:rsidRDefault="004E3BEB" w:rsidP="00F87E4A">
            <w:pPr>
              <w:spacing w:after="120"/>
              <w:rPr>
                <w:rFonts w:eastAsiaTheme="minorEastAsia"/>
                <w:color w:val="0070C0"/>
                <w:lang w:val="en-US" w:eastAsia="zh-CN"/>
              </w:rPr>
            </w:pPr>
          </w:p>
        </w:tc>
      </w:tr>
      <w:tr w:rsidR="004E3BEB" w14:paraId="5E4D1BA0" w14:textId="77777777" w:rsidTr="00F87E4A">
        <w:tc>
          <w:tcPr>
            <w:tcW w:w="1239" w:type="dxa"/>
          </w:tcPr>
          <w:p w14:paraId="1D68E0DA" w14:textId="77777777" w:rsidR="004E3BEB" w:rsidRDefault="004E3BEB" w:rsidP="00F87E4A">
            <w:pPr>
              <w:spacing w:after="120"/>
              <w:rPr>
                <w:rFonts w:eastAsiaTheme="minorEastAsia"/>
                <w:color w:val="0070C0"/>
                <w:lang w:val="en-US" w:eastAsia="zh-CN"/>
              </w:rPr>
            </w:pPr>
          </w:p>
        </w:tc>
        <w:tc>
          <w:tcPr>
            <w:tcW w:w="8392" w:type="dxa"/>
          </w:tcPr>
          <w:p w14:paraId="5B86D2AD" w14:textId="77777777" w:rsidR="004E3BEB" w:rsidRDefault="004E3BEB" w:rsidP="00F87E4A">
            <w:pPr>
              <w:spacing w:after="120"/>
              <w:rPr>
                <w:rFonts w:eastAsiaTheme="minorEastAsia"/>
                <w:color w:val="0070C0"/>
                <w:lang w:val="en-US" w:eastAsia="zh-CN"/>
              </w:rPr>
            </w:pPr>
          </w:p>
        </w:tc>
      </w:tr>
    </w:tbl>
    <w:p w14:paraId="7EBE2E03" w14:textId="77777777" w:rsidR="008F7B63" w:rsidRPr="00D15E57" w:rsidRDefault="008F7B63" w:rsidP="008F7B63">
      <w:pPr>
        <w:rPr>
          <w:rFonts w:eastAsiaTheme="minorEastAsia"/>
          <w:i/>
          <w:color w:val="000000" w:themeColor="text1"/>
          <w:lang w:eastAsia="zh-CN"/>
        </w:rPr>
      </w:pPr>
    </w:p>
    <w:p w14:paraId="3AE2B981" w14:textId="6D91D6BC" w:rsidR="00CA5953" w:rsidRPr="00832444" w:rsidRDefault="00DD644F" w:rsidP="00CA5953">
      <w:pPr>
        <w:outlineLvl w:val="3"/>
        <w:rPr>
          <w:b/>
          <w:color w:val="000000" w:themeColor="text1"/>
          <w:u w:val="single"/>
          <w:lang w:eastAsia="ko-KR"/>
        </w:rPr>
      </w:pPr>
      <w:r>
        <w:rPr>
          <w:b/>
          <w:color w:val="000000" w:themeColor="text1"/>
          <w:u w:val="single"/>
          <w:lang w:eastAsia="ko-KR"/>
        </w:rPr>
        <w:t>Issue 1-2</w:t>
      </w:r>
      <w:r w:rsidR="00CA5953" w:rsidRPr="00832444">
        <w:rPr>
          <w:b/>
          <w:color w:val="000000" w:themeColor="text1"/>
          <w:u w:val="single"/>
          <w:lang w:eastAsia="ko-KR"/>
        </w:rPr>
        <w:t>-</w:t>
      </w:r>
      <w:r w:rsidR="00CA5953">
        <w:rPr>
          <w:b/>
          <w:color w:val="000000" w:themeColor="text1"/>
          <w:u w:val="single"/>
          <w:lang w:eastAsia="ko-KR"/>
        </w:rPr>
        <w:t>9</w:t>
      </w:r>
      <w:r w:rsidR="00CA5953" w:rsidRPr="00832444">
        <w:rPr>
          <w:b/>
          <w:color w:val="000000" w:themeColor="text1"/>
          <w:u w:val="single"/>
          <w:lang w:eastAsia="ko-KR"/>
        </w:rPr>
        <w:t xml:space="preserve">: </w:t>
      </w:r>
      <w:r w:rsidR="00CA5953">
        <w:rPr>
          <w:b/>
          <w:color w:val="000000" w:themeColor="text1"/>
          <w:u w:val="single"/>
          <w:lang w:eastAsia="ko-KR"/>
        </w:rPr>
        <w:t>Priority handling of requirements</w:t>
      </w:r>
    </w:p>
    <w:p w14:paraId="26F36308" w14:textId="77777777" w:rsidR="00CA5953" w:rsidRPr="00832444" w:rsidRDefault="00CA5953" w:rsidP="00CA595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22AE33A" w14:textId="4C12B7BF" w:rsidR="00CA5953" w:rsidRPr="00832444" w:rsidRDefault="00CA5953" w:rsidP="00CA595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w:t>
      </w:r>
      <w:r w:rsidRPr="00832444">
        <w:rPr>
          <w:rFonts w:eastAsia="宋体"/>
          <w:color w:val="000000" w:themeColor="text1"/>
          <w:szCs w:val="24"/>
          <w:lang w:eastAsia="zh-CN"/>
        </w:rPr>
        <w:t xml:space="preserve">: </w:t>
      </w:r>
      <w:r w:rsidR="00954684" w:rsidRPr="00954684">
        <w:rPr>
          <w:rFonts w:eastAsia="宋体"/>
          <w:color w:val="000000" w:themeColor="text1"/>
          <w:szCs w:val="24"/>
          <w:lang w:eastAsia="zh-CN"/>
        </w:rPr>
        <w:t>RRM requirements related to supporting FR2 4-layer MIMO has higher priority if there is TU/workload issue.</w:t>
      </w:r>
    </w:p>
    <w:p w14:paraId="7B4A2C98" w14:textId="430F3651" w:rsidR="00CA5953" w:rsidRDefault="00CA5953" w:rsidP="00CA595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w:t>
      </w:r>
      <w:r w:rsidR="008B588C" w:rsidRPr="008B588C">
        <w:t xml:space="preserve"> </w:t>
      </w:r>
      <w:r w:rsidR="008B588C" w:rsidRPr="008B588C">
        <w:rPr>
          <w:rFonts w:eastAsia="宋体"/>
          <w:color w:val="000000" w:themeColor="text1"/>
          <w:szCs w:val="24"/>
          <w:lang w:eastAsia="zh-CN"/>
        </w:rPr>
        <w:t>To deprioritize L3 measurement related requirement until L1 measurement requirement is done.</w:t>
      </w:r>
    </w:p>
    <w:p w14:paraId="7B3FA530" w14:textId="1F11585A" w:rsidR="002006CB" w:rsidRDefault="002006CB" w:rsidP="00CA595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t xml:space="preserve">Simultaneous reception of two L3 measurements on different panels/from different directions is not supported in R18 multi-Rx chain WI.  </w:t>
      </w:r>
    </w:p>
    <w:p w14:paraId="23634370" w14:textId="0AF65A54" w:rsidR="00CA5953" w:rsidRPr="008133CF" w:rsidRDefault="00CA5953" w:rsidP="00CA595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133CF">
        <w:rPr>
          <w:rFonts w:eastAsia="宋体"/>
          <w:color w:val="000000" w:themeColor="text1"/>
          <w:szCs w:val="24"/>
          <w:lang w:eastAsia="zh-CN"/>
        </w:rPr>
        <w:t>Recommended WF</w:t>
      </w:r>
    </w:p>
    <w:p w14:paraId="321ED2DD" w14:textId="77777777" w:rsidR="00CA5953" w:rsidRPr="00832444" w:rsidRDefault="00CA5953" w:rsidP="00CA595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4F29AEBA" w14:textId="77777777" w:rsidR="004E3BEB" w:rsidRDefault="004E3BEB" w:rsidP="004E3BEB">
      <w:pPr>
        <w:rPr>
          <w:i/>
          <w:color w:val="0070C0"/>
          <w:lang w:eastAsia="zh-CN"/>
        </w:rPr>
      </w:pPr>
    </w:p>
    <w:p w14:paraId="0D20FB1A"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14E7D049" w14:textId="77777777" w:rsidTr="00F87E4A">
        <w:tc>
          <w:tcPr>
            <w:tcW w:w="1239" w:type="dxa"/>
          </w:tcPr>
          <w:p w14:paraId="454DCCA4"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4B09242"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44C1D198" w14:textId="77777777" w:rsidTr="00F87E4A">
        <w:tc>
          <w:tcPr>
            <w:tcW w:w="1239" w:type="dxa"/>
          </w:tcPr>
          <w:p w14:paraId="1C2E3FFC" w14:textId="77777777" w:rsidR="004E3BEB" w:rsidRDefault="004E3BEB" w:rsidP="00F87E4A">
            <w:pPr>
              <w:spacing w:after="120"/>
              <w:rPr>
                <w:rFonts w:eastAsiaTheme="minorEastAsia"/>
                <w:color w:val="0070C0"/>
                <w:lang w:val="en-US" w:eastAsia="zh-CN"/>
              </w:rPr>
            </w:pPr>
          </w:p>
        </w:tc>
        <w:tc>
          <w:tcPr>
            <w:tcW w:w="8392" w:type="dxa"/>
          </w:tcPr>
          <w:p w14:paraId="35597A9E" w14:textId="77777777" w:rsidR="004E3BEB" w:rsidRDefault="004E3BEB" w:rsidP="00F87E4A">
            <w:pPr>
              <w:spacing w:after="120"/>
              <w:rPr>
                <w:rFonts w:eastAsiaTheme="minorEastAsia"/>
                <w:color w:val="0070C0"/>
                <w:lang w:val="en-US" w:eastAsia="zh-CN"/>
              </w:rPr>
            </w:pPr>
          </w:p>
        </w:tc>
      </w:tr>
      <w:tr w:rsidR="004E3BEB" w14:paraId="388D2D1C" w14:textId="77777777" w:rsidTr="00F87E4A">
        <w:tc>
          <w:tcPr>
            <w:tcW w:w="1239" w:type="dxa"/>
          </w:tcPr>
          <w:p w14:paraId="5A929806" w14:textId="77777777" w:rsidR="004E3BEB" w:rsidRDefault="004E3BEB" w:rsidP="00F87E4A">
            <w:pPr>
              <w:spacing w:after="120"/>
              <w:rPr>
                <w:rFonts w:eastAsiaTheme="minorEastAsia"/>
                <w:color w:val="0070C0"/>
                <w:lang w:val="en-US" w:eastAsia="zh-CN"/>
              </w:rPr>
            </w:pPr>
          </w:p>
        </w:tc>
        <w:tc>
          <w:tcPr>
            <w:tcW w:w="8392" w:type="dxa"/>
          </w:tcPr>
          <w:p w14:paraId="44DEF5EC" w14:textId="77777777" w:rsidR="004E3BEB" w:rsidRDefault="004E3BEB" w:rsidP="00F87E4A">
            <w:pPr>
              <w:spacing w:after="120"/>
              <w:rPr>
                <w:rFonts w:eastAsiaTheme="minorEastAsia"/>
                <w:color w:val="0070C0"/>
                <w:lang w:val="en-US" w:eastAsia="zh-CN"/>
              </w:rPr>
            </w:pPr>
          </w:p>
        </w:tc>
      </w:tr>
      <w:tr w:rsidR="004E3BEB" w14:paraId="51AF3F72" w14:textId="77777777" w:rsidTr="00F87E4A">
        <w:tc>
          <w:tcPr>
            <w:tcW w:w="1239" w:type="dxa"/>
          </w:tcPr>
          <w:p w14:paraId="1B0864DD" w14:textId="77777777" w:rsidR="004E3BEB" w:rsidRDefault="004E3BEB" w:rsidP="00F87E4A">
            <w:pPr>
              <w:spacing w:after="120"/>
              <w:rPr>
                <w:rFonts w:eastAsiaTheme="minorEastAsia"/>
                <w:color w:val="0070C0"/>
                <w:lang w:val="en-US" w:eastAsia="zh-CN"/>
              </w:rPr>
            </w:pPr>
          </w:p>
        </w:tc>
        <w:tc>
          <w:tcPr>
            <w:tcW w:w="8392" w:type="dxa"/>
          </w:tcPr>
          <w:p w14:paraId="2C123606" w14:textId="77777777" w:rsidR="004E3BEB" w:rsidRDefault="004E3BEB" w:rsidP="00F87E4A">
            <w:pPr>
              <w:spacing w:after="120"/>
              <w:rPr>
                <w:rFonts w:eastAsiaTheme="minorEastAsia"/>
                <w:color w:val="0070C0"/>
                <w:lang w:val="en-US" w:eastAsia="zh-CN"/>
              </w:rPr>
            </w:pPr>
          </w:p>
        </w:tc>
      </w:tr>
    </w:tbl>
    <w:p w14:paraId="1FC9DD5A" w14:textId="7B46B4BB" w:rsidR="003246B5" w:rsidRDefault="003246B5" w:rsidP="00832444">
      <w:pPr>
        <w:rPr>
          <w:rFonts w:eastAsiaTheme="minorEastAsia"/>
          <w:i/>
          <w:color w:val="000000" w:themeColor="text1"/>
          <w:lang w:val="en-US" w:eastAsia="zh-CN"/>
        </w:rPr>
      </w:pPr>
    </w:p>
    <w:p w14:paraId="108594CD" w14:textId="2C4F4B92" w:rsidR="001E1CAD" w:rsidRPr="00832444" w:rsidRDefault="001E1CAD" w:rsidP="001E1CAD">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10</w:t>
      </w:r>
      <w:r w:rsidRPr="00832444">
        <w:rPr>
          <w:b/>
          <w:color w:val="000000" w:themeColor="text1"/>
          <w:u w:val="single"/>
          <w:lang w:eastAsia="ko-KR"/>
        </w:rPr>
        <w:t xml:space="preserve">: </w:t>
      </w:r>
      <w:r w:rsidR="002D2C9E">
        <w:rPr>
          <w:b/>
          <w:color w:val="000000" w:themeColor="text1"/>
          <w:u w:val="single"/>
          <w:lang w:eastAsia="ko-KR"/>
        </w:rPr>
        <w:t>Frequent switching</w:t>
      </w:r>
    </w:p>
    <w:p w14:paraId="6FAA357E" w14:textId="2E79015D" w:rsidR="001E1CAD" w:rsidRPr="00832444" w:rsidRDefault="001E1CAD" w:rsidP="001E1CA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w:t>
      </w:r>
    </w:p>
    <w:p w14:paraId="50D48A9A" w14:textId="77777777" w:rsidR="002D2C9E" w:rsidRPr="004812BD" w:rsidRDefault="002D2C9E" w:rsidP="004812BD">
      <w:pPr>
        <w:pStyle w:val="aff6"/>
        <w:numPr>
          <w:ilvl w:val="1"/>
          <w:numId w:val="4"/>
        </w:numPr>
        <w:overflowPunct/>
        <w:autoSpaceDE/>
        <w:autoSpaceDN/>
        <w:adjustRightInd/>
        <w:spacing w:after="120"/>
        <w:ind w:firstLineChars="0"/>
        <w:textAlignment w:val="auto"/>
        <w:rPr>
          <w:rFonts w:eastAsia="宋体"/>
          <w:color w:val="000000" w:themeColor="text1"/>
          <w:szCs w:val="24"/>
          <w:lang w:eastAsia="zh-CN"/>
        </w:rPr>
      </w:pPr>
      <w:r>
        <w:t>Frequent reconfiguration of the UE between multi-</w:t>
      </w:r>
      <w:proofErr w:type="spellStart"/>
      <w:r>
        <w:t>rx</w:t>
      </w:r>
      <w:proofErr w:type="spellEnd"/>
      <w:r>
        <w:t xml:space="preserve"> and non-multi-</w:t>
      </w:r>
      <w:proofErr w:type="spellStart"/>
      <w:r>
        <w:t>rx</w:t>
      </w:r>
      <w:proofErr w:type="spellEnd"/>
      <w:r>
        <w:t xml:space="preserve"> operation should be avoided, e.g., the important measurements and procedures may need to be completed before the switching.</w:t>
      </w:r>
    </w:p>
    <w:p w14:paraId="574E326D" w14:textId="170C603C" w:rsidR="001E1CAD" w:rsidRPr="008133CF" w:rsidRDefault="001E1CAD" w:rsidP="001E1CA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133CF">
        <w:rPr>
          <w:rFonts w:eastAsia="宋体"/>
          <w:color w:val="000000" w:themeColor="text1"/>
          <w:szCs w:val="24"/>
          <w:lang w:eastAsia="zh-CN"/>
        </w:rPr>
        <w:t>Recommended WF</w:t>
      </w:r>
    </w:p>
    <w:p w14:paraId="6DF15A42" w14:textId="77777777" w:rsidR="001E1CAD" w:rsidRPr="00832444" w:rsidRDefault="001E1CAD" w:rsidP="001E1CA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F208DEF" w14:textId="77777777" w:rsidR="001E1CAD" w:rsidRDefault="001E1CAD" w:rsidP="001E1CAD">
      <w:pPr>
        <w:rPr>
          <w:i/>
          <w:color w:val="0070C0"/>
          <w:lang w:eastAsia="zh-CN"/>
        </w:rPr>
      </w:pPr>
    </w:p>
    <w:p w14:paraId="7EF202AE" w14:textId="77777777" w:rsidR="001E1CAD" w:rsidRPr="001C5C68" w:rsidRDefault="001E1CAD" w:rsidP="001E1CA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1E1CAD" w14:paraId="3D4B31DE" w14:textId="77777777" w:rsidTr="00CA0211">
        <w:tc>
          <w:tcPr>
            <w:tcW w:w="1239" w:type="dxa"/>
          </w:tcPr>
          <w:p w14:paraId="255DCCE4" w14:textId="77777777" w:rsidR="001E1CAD" w:rsidRDefault="001E1CAD" w:rsidP="00CA021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A8A0E16" w14:textId="77777777" w:rsidR="001E1CAD" w:rsidRDefault="001E1CAD" w:rsidP="00CA0211">
            <w:pPr>
              <w:spacing w:after="120"/>
              <w:rPr>
                <w:rFonts w:eastAsiaTheme="minorEastAsia"/>
                <w:b/>
                <w:bCs/>
                <w:color w:val="0070C0"/>
                <w:lang w:val="en-US" w:eastAsia="zh-CN"/>
              </w:rPr>
            </w:pPr>
            <w:r>
              <w:rPr>
                <w:rFonts w:eastAsiaTheme="minorEastAsia"/>
                <w:b/>
                <w:bCs/>
                <w:color w:val="0070C0"/>
                <w:lang w:val="en-US" w:eastAsia="zh-CN"/>
              </w:rPr>
              <w:t>Comments</w:t>
            </w:r>
          </w:p>
        </w:tc>
      </w:tr>
      <w:tr w:rsidR="001E1CAD" w14:paraId="654D23CA" w14:textId="77777777" w:rsidTr="00CA0211">
        <w:tc>
          <w:tcPr>
            <w:tcW w:w="1239" w:type="dxa"/>
          </w:tcPr>
          <w:p w14:paraId="08C4DD41" w14:textId="77777777" w:rsidR="001E1CAD" w:rsidRDefault="001E1CAD" w:rsidP="00CA0211">
            <w:pPr>
              <w:spacing w:after="120"/>
              <w:rPr>
                <w:rFonts w:eastAsiaTheme="minorEastAsia"/>
                <w:color w:val="0070C0"/>
                <w:lang w:val="en-US" w:eastAsia="zh-CN"/>
              </w:rPr>
            </w:pPr>
          </w:p>
        </w:tc>
        <w:tc>
          <w:tcPr>
            <w:tcW w:w="8392" w:type="dxa"/>
          </w:tcPr>
          <w:p w14:paraId="0368C4A8" w14:textId="77777777" w:rsidR="001E1CAD" w:rsidRDefault="001E1CAD" w:rsidP="00CA0211">
            <w:pPr>
              <w:spacing w:after="120"/>
              <w:rPr>
                <w:rFonts w:eastAsiaTheme="minorEastAsia"/>
                <w:color w:val="0070C0"/>
                <w:lang w:val="en-US" w:eastAsia="zh-CN"/>
              </w:rPr>
            </w:pPr>
          </w:p>
        </w:tc>
      </w:tr>
      <w:tr w:rsidR="001E1CAD" w14:paraId="28AA1B81" w14:textId="77777777" w:rsidTr="00CA0211">
        <w:tc>
          <w:tcPr>
            <w:tcW w:w="1239" w:type="dxa"/>
          </w:tcPr>
          <w:p w14:paraId="5B62F684" w14:textId="77777777" w:rsidR="001E1CAD" w:rsidRDefault="001E1CAD" w:rsidP="00CA0211">
            <w:pPr>
              <w:spacing w:after="120"/>
              <w:rPr>
                <w:rFonts w:eastAsiaTheme="minorEastAsia"/>
                <w:color w:val="0070C0"/>
                <w:lang w:val="en-US" w:eastAsia="zh-CN"/>
              </w:rPr>
            </w:pPr>
          </w:p>
        </w:tc>
        <w:tc>
          <w:tcPr>
            <w:tcW w:w="8392" w:type="dxa"/>
          </w:tcPr>
          <w:p w14:paraId="7E9802A3" w14:textId="77777777" w:rsidR="001E1CAD" w:rsidRDefault="001E1CAD" w:rsidP="00CA0211">
            <w:pPr>
              <w:spacing w:after="120"/>
              <w:rPr>
                <w:rFonts w:eastAsiaTheme="minorEastAsia"/>
                <w:color w:val="0070C0"/>
                <w:lang w:val="en-US" w:eastAsia="zh-CN"/>
              </w:rPr>
            </w:pPr>
          </w:p>
        </w:tc>
      </w:tr>
      <w:tr w:rsidR="001E1CAD" w14:paraId="0516C874" w14:textId="77777777" w:rsidTr="00CA0211">
        <w:tc>
          <w:tcPr>
            <w:tcW w:w="1239" w:type="dxa"/>
          </w:tcPr>
          <w:p w14:paraId="20EDFA1C" w14:textId="77777777" w:rsidR="001E1CAD" w:rsidRDefault="001E1CAD" w:rsidP="00CA0211">
            <w:pPr>
              <w:spacing w:after="120"/>
              <w:rPr>
                <w:rFonts w:eastAsiaTheme="minorEastAsia"/>
                <w:color w:val="0070C0"/>
                <w:lang w:val="en-US" w:eastAsia="zh-CN"/>
              </w:rPr>
            </w:pPr>
          </w:p>
        </w:tc>
        <w:tc>
          <w:tcPr>
            <w:tcW w:w="8392" w:type="dxa"/>
          </w:tcPr>
          <w:p w14:paraId="64A0BA45" w14:textId="77777777" w:rsidR="001E1CAD" w:rsidRDefault="001E1CAD" w:rsidP="00CA0211">
            <w:pPr>
              <w:spacing w:after="120"/>
              <w:rPr>
                <w:rFonts w:eastAsiaTheme="minorEastAsia"/>
                <w:color w:val="0070C0"/>
                <w:lang w:val="en-US" w:eastAsia="zh-CN"/>
              </w:rPr>
            </w:pPr>
          </w:p>
        </w:tc>
      </w:tr>
    </w:tbl>
    <w:p w14:paraId="36D59634" w14:textId="77777777" w:rsidR="00F42C6B" w:rsidRPr="00832444" w:rsidRDefault="00F42C6B" w:rsidP="00832444">
      <w:pPr>
        <w:rPr>
          <w:rFonts w:eastAsiaTheme="minorEastAsia"/>
          <w:i/>
          <w:color w:val="000000" w:themeColor="text1"/>
          <w:lang w:val="en-US" w:eastAsia="zh-CN"/>
        </w:rPr>
      </w:pPr>
    </w:p>
    <w:p w14:paraId="71824FB1" w14:textId="77777777" w:rsidR="00832444" w:rsidRPr="00832444" w:rsidRDefault="00832444" w:rsidP="00832444">
      <w:pPr>
        <w:pStyle w:val="3"/>
        <w:rPr>
          <w:color w:val="000000" w:themeColor="text1"/>
          <w:sz w:val="24"/>
          <w:szCs w:val="16"/>
        </w:rPr>
      </w:pPr>
      <w:r w:rsidRPr="00832444">
        <w:rPr>
          <w:color w:val="000000" w:themeColor="text1"/>
          <w:sz w:val="24"/>
          <w:szCs w:val="16"/>
        </w:rPr>
        <w:t xml:space="preserve">Sub-topic 2-3: </w:t>
      </w:r>
      <w:r w:rsidRPr="00832444">
        <w:rPr>
          <w:color w:val="000000" w:themeColor="text1"/>
          <w:sz w:val="24"/>
          <w:szCs w:val="24"/>
        </w:rPr>
        <w:t>Applicability and conditions</w:t>
      </w:r>
    </w:p>
    <w:p w14:paraId="2F38323D" w14:textId="31FD9865" w:rsidR="00832444" w:rsidRPr="00832444" w:rsidRDefault="00832444" w:rsidP="00832444">
      <w:pPr>
        <w:outlineLvl w:val="3"/>
        <w:rPr>
          <w:b/>
          <w:color w:val="000000" w:themeColor="text1"/>
          <w:u w:val="single"/>
          <w:lang w:eastAsia="ko-KR"/>
        </w:rPr>
      </w:pPr>
      <w:r w:rsidRPr="00832444">
        <w:rPr>
          <w:b/>
          <w:color w:val="000000" w:themeColor="text1"/>
          <w:u w:val="single"/>
          <w:lang w:eastAsia="ko-KR"/>
        </w:rPr>
        <w:t xml:space="preserve">Issue </w:t>
      </w:r>
      <w:r w:rsidR="00DD644F">
        <w:rPr>
          <w:b/>
          <w:color w:val="000000" w:themeColor="text1"/>
          <w:u w:val="single"/>
          <w:lang w:eastAsia="ko-KR"/>
        </w:rPr>
        <w:t>1</w:t>
      </w:r>
      <w:r w:rsidRPr="00832444">
        <w:rPr>
          <w:b/>
          <w:color w:val="000000" w:themeColor="text1"/>
          <w:u w:val="single"/>
          <w:lang w:eastAsia="ko-KR"/>
        </w:rPr>
        <w:t>-3-1: Applicability of new requirements to different QCL types</w:t>
      </w:r>
    </w:p>
    <w:p w14:paraId="19EC083B"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0F049082" w14:textId="1F8A63DB"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58A52DA0" w14:textId="6ABD0435" w:rsidR="00832444" w:rsidRPr="00832444" w:rsidRDefault="004D6BF8"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B5068">
        <w:rPr>
          <w:bCs/>
          <w:iCs/>
          <w:lang w:val="en-US"/>
        </w:rPr>
        <w:t xml:space="preserve">Requirements defined for QCL type-D only are also applicable when QCL type D </w:t>
      </w:r>
      <w:r w:rsidRPr="00FB5068">
        <w:rPr>
          <w:rFonts w:hint="eastAsia"/>
          <w:bCs/>
          <w:iCs/>
          <w:lang w:val="en-US"/>
        </w:rPr>
        <w:t>i</w:t>
      </w:r>
      <w:r w:rsidRPr="00FB5068">
        <w:rPr>
          <w:bCs/>
          <w:iCs/>
          <w:lang w:val="en-US"/>
        </w:rPr>
        <w:t>s configured together with QCL type A/C.</w:t>
      </w:r>
    </w:p>
    <w:p w14:paraId="53D4423E" w14:textId="38F992C6"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3C84AF26" w14:textId="1F8A2813" w:rsidR="00CA223C" w:rsidRPr="00CA223C" w:rsidRDefault="00CA223C" w:rsidP="00CA223C">
      <w:pPr>
        <w:pStyle w:val="aff6"/>
        <w:numPr>
          <w:ilvl w:val="2"/>
          <w:numId w:val="4"/>
        </w:numPr>
        <w:spacing w:after="120"/>
        <w:ind w:firstLineChars="0"/>
        <w:rPr>
          <w:rFonts w:eastAsia="宋体"/>
          <w:color w:val="000000" w:themeColor="text1"/>
          <w:szCs w:val="24"/>
          <w:lang w:eastAsia="zh-CN"/>
        </w:rPr>
      </w:pPr>
      <w:r w:rsidRPr="00CA223C">
        <w:rPr>
          <w:rFonts w:eastAsia="宋体"/>
          <w:color w:val="000000" w:themeColor="text1"/>
          <w:szCs w:val="24"/>
          <w:lang w:eastAsia="zh-CN"/>
        </w:rPr>
        <w:t>Scenarios where QCL type D is configured in combination with QCL type A/C should be also covered by the requirements for simultaneous RS reception.</w:t>
      </w:r>
    </w:p>
    <w:p w14:paraId="49401C8C" w14:textId="6FD4DD67" w:rsidR="00CA223C" w:rsidRPr="00CA223C" w:rsidRDefault="00540722" w:rsidP="00CA223C">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FFS: </w:t>
      </w:r>
      <w:r w:rsidR="00CA223C" w:rsidRPr="00CA223C">
        <w:rPr>
          <w:rFonts w:eastAsia="宋体"/>
          <w:color w:val="000000" w:themeColor="text1"/>
          <w:szCs w:val="24"/>
          <w:lang w:eastAsia="zh-CN"/>
        </w:rPr>
        <w:t>The same RRM requirements for simultaneous RS reception can apply for RS configured with:</w:t>
      </w:r>
    </w:p>
    <w:p w14:paraId="3B93F53C" w14:textId="670CC099" w:rsidR="00CA223C" w:rsidRPr="00CA223C" w:rsidRDefault="00CA223C" w:rsidP="00CA223C">
      <w:pPr>
        <w:pStyle w:val="aff6"/>
        <w:numPr>
          <w:ilvl w:val="3"/>
          <w:numId w:val="4"/>
        </w:numPr>
        <w:spacing w:after="120"/>
        <w:ind w:firstLineChars="0"/>
        <w:rPr>
          <w:rFonts w:eastAsia="宋体"/>
          <w:color w:val="000000" w:themeColor="text1"/>
          <w:szCs w:val="24"/>
          <w:lang w:eastAsia="zh-CN"/>
        </w:rPr>
      </w:pPr>
      <w:r w:rsidRPr="00CA223C">
        <w:rPr>
          <w:rFonts w:eastAsia="宋体"/>
          <w:color w:val="000000" w:themeColor="text1"/>
          <w:szCs w:val="24"/>
          <w:lang w:eastAsia="zh-CN"/>
        </w:rPr>
        <w:t>QCL type D,</w:t>
      </w:r>
    </w:p>
    <w:p w14:paraId="3633D87D" w14:textId="6F45AC95" w:rsidR="00CA223C" w:rsidRPr="00CA223C" w:rsidRDefault="00CA223C" w:rsidP="00CA223C">
      <w:pPr>
        <w:pStyle w:val="aff6"/>
        <w:numPr>
          <w:ilvl w:val="3"/>
          <w:numId w:val="4"/>
        </w:numPr>
        <w:spacing w:after="120"/>
        <w:ind w:firstLineChars="0"/>
        <w:rPr>
          <w:rFonts w:eastAsia="宋体"/>
          <w:color w:val="000000" w:themeColor="text1"/>
          <w:szCs w:val="24"/>
          <w:lang w:eastAsia="zh-CN"/>
        </w:rPr>
      </w:pPr>
      <w:r w:rsidRPr="00CA223C">
        <w:rPr>
          <w:rFonts w:eastAsia="宋体"/>
          <w:color w:val="000000" w:themeColor="text1"/>
          <w:szCs w:val="24"/>
          <w:lang w:eastAsia="zh-CN"/>
        </w:rPr>
        <w:t>QCL type D + QCL type A, or</w:t>
      </w:r>
    </w:p>
    <w:p w14:paraId="10FE2CAD" w14:textId="5EFACBC2" w:rsidR="00832444" w:rsidRPr="00832444" w:rsidRDefault="00CA223C" w:rsidP="00CA223C">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CA223C">
        <w:rPr>
          <w:rFonts w:eastAsia="宋体"/>
          <w:color w:val="000000" w:themeColor="text1"/>
          <w:szCs w:val="24"/>
          <w:lang w:eastAsia="zh-CN"/>
        </w:rPr>
        <w:t>QCL type D + QCL type C.</w:t>
      </w:r>
    </w:p>
    <w:p w14:paraId="627462B4"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25FB80A3" w14:textId="1583021B" w:rsidR="00832444" w:rsidRPr="00832444" w:rsidRDefault="00FF7A91"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B5068">
        <w:rPr>
          <w:bCs/>
          <w:iCs/>
          <w:lang w:val="en-US"/>
        </w:rPr>
        <w:t xml:space="preserve">Requirements defined for QCL type-D only are also applicable when QCL type D </w:t>
      </w:r>
      <w:r w:rsidRPr="00FB5068">
        <w:rPr>
          <w:rFonts w:hint="eastAsia"/>
          <w:bCs/>
          <w:iCs/>
          <w:lang w:val="en-US"/>
        </w:rPr>
        <w:t>i</w:t>
      </w:r>
      <w:r w:rsidRPr="00FB5068">
        <w:rPr>
          <w:bCs/>
          <w:iCs/>
          <w:lang w:val="en-US"/>
        </w:rPr>
        <w:t>s configured together with QCL type A/C</w:t>
      </w:r>
      <w:r w:rsidR="00832444" w:rsidRPr="00832444">
        <w:rPr>
          <w:rFonts w:eastAsia="宋体"/>
          <w:color w:val="000000" w:themeColor="text1"/>
          <w:szCs w:val="24"/>
          <w:lang w:eastAsia="zh-CN"/>
        </w:rPr>
        <w:t>.</w:t>
      </w:r>
    </w:p>
    <w:p w14:paraId="4B21EC41" w14:textId="77777777" w:rsidR="004E3BEB" w:rsidRDefault="004E3BEB" w:rsidP="004E3BEB">
      <w:pPr>
        <w:rPr>
          <w:i/>
          <w:color w:val="0070C0"/>
          <w:lang w:eastAsia="zh-CN"/>
        </w:rPr>
      </w:pPr>
    </w:p>
    <w:p w14:paraId="6F714C68"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0F2D09CF" w14:textId="77777777" w:rsidTr="00F87E4A">
        <w:tc>
          <w:tcPr>
            <w:tcW w:w="1239" w:type="dxa"/>
          </w:tcPr>
          <w:p w14:paraId="688D26F8"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A1CD53C"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3B57E00E" w14:textId="77777777" w:rsidTr="00F87E4A">
        <w:tc>
          <w:tcPr>
            <w:tcW w:w="1239" w:type="dxa"/>
          </w:tcPr>
          <w:p w14:paraId="4DDE07B7" w14:textId="77777777" w:rsidR="004E3BEB" w:rsidRDefault="004E3BEB" w:rsidP="00F87E4A">
            <w:pPr>
              <w:spacing w:after="120"/>
              <w:rPr>
                <w:rFonts w:eastAsiaTheme="minorEastAsia"/>
                <w:color w:val="0070C0"/>
                <w:lang w:val="en-US" w:eastAsia="zh-CN"/>
              </w:rPr>
            </w:pPr>
          </w:p>
        </w:tc>
        <w:tc>
          <w:tcPr>
            <w:tcW w:w="8392" w:type="dxa"/>
          </w:tcPr>
          <w:p w14:paraId="59DAD630" w14:textId="77777777" w:rsidR="004E3BEB" w:rsidRDefault="004E3BEB" w:rsidP="00F87E4A">
            <w:pPr>
              <w:spacing w:after="120"/>
              <w:rPr>
                <w:rFonts w:eastAsiaTheme="minorEastAsia"/>
                <w:color w:val="0070C0"/>
                <w:lang w:val="en-US" w:eastAsia="zh-CN"/>
              </w:rPr>
            </w:pPr>
          </w:p>
        </w:tc>
      </w:tr>
      <w:tr w:rsidR="004E3BEB" w14:paraId="3847DFA1" w14:textId="77777777" w:rsidTr="00F87E4A">
        <w:tc>
          <w:tcPr>
            <w:tcW w:w="1239" w:type="dxa"/>
          </w:tcPr>
          <w:p w14:paraId="353B5327" w14:textId="77777777" w:rsidR="004E3BEB" w:rsidRDefault="004E3BEB" w:rsidP="00F87E4A">
            <w:pPr>
              <w:spacing w:after="120"/>
              <w:rPr>
                <w:rFonts w:eastAsiaTheme="minorEastAsia"/>
                <w:color w:val="0070C0"/>
                <w:lang w:val="en-US" w:eastAsia="zh-CN"/>
              </w:rPr>
            </w:pPr>
          </w:p>
        </w:tc>
        <w:tc>
          <w:tcPr>
            <w:tcW w:w="8392" w:type="dxa"/>
          </w:tcPr>
          <w:p w14:paraId="3FF1BF62" w14:textId="77777777" w:rsidR="004E3BEB" w:rsidRDefault="004E3BEB" w:rsidP="00F87E4A">
            <w:pPr>
              <w:spacing w:after="120"/>
              <w:rPr>
                <w:rFonts w:eastAsiaTheme="minorEastAsia"/>
                <w:color w:val="0070C0"/>
                <w:lang w:val="en-US" w:eastAsia="zh-CN"/>
              </w:rPr>
            </w:pPr>
          </w:p>
        </w:tc>
      </w:tr>
      <w:tr w:rsidR="004E3BEB" w14:paraId="19768F23" w14:textId="77777777" w:rsidTr="00F87E4A">
        <w:tc>
          <w:tcPr>
            <w:tcW w:w="1239" w:type="dxa"/>
          </w:tcPr>
          <w:p w14:paraId="385AF2D7" w14:textId="77777777" w:rsidR="004E3BEB" w:rsidRDefault="004E3BEB" w:rsidP="00F87E4A">
            <w:pPr>
              <w:spacing w:after="120"/>
              <w:rPr>
                <w:rFonts w:eastAsiaTheme="minorEastAsia"/>
                <w:color w:val="0070C0"/>
                <w:lang w:val="en-US" w:eastAsia="zh-CN"/>
              </w:rPr>
            </w:pPr>
          </w:p>
        </w:tc>
        <w:tc>
          <w:tcPr>
            <w:tcW w:w="8392" w:type="dxa"/>
          </w:tcPr>
          <w:p w14:paraId="1422E34C" w14:textId="77777777" w:rsidR="004E3BEB" w:rsidRDefault="004E3BEB" w:rsidP="00F87E4A">
            <w:pPr>
              <w:spacing w:after="120"/>
              <w:rPr>
                <w:rFonts w:eastAsiaTheme="minorEastAsia"/>
                <w:color w:val="0070C0"/>
                <w:lang w:val="en-US" w:eastAsia="zh-CN"/>
              </w:rPr>
            </w:pPr>
          </w:p>
        </w:tc>
      </w:tr>
    </w:tbl>
    <w:p w14:paraId="3C82C09C" w14:textId="77777777" w:rsidR="00832444" w:rsidRPr="00832444" w:rsidRDefault="00832444" w:rsidP="00832444">
      <w:pPr>
        <w:rPr>
          <w:rFonts w:eastAsiaTheme="minorEastAsia"/>
          <w:i/>
          <w:color w:val="000000" w:themeColor="text1"/>
          <w:lang w:eastAsia="zh-CN"/>
        </w:rPr>
      </w:pPr>
    </w:p>
    <w:p w14:paraId="5E874863" w14:textId="68C0F63A" w:rsidR="00832444" w:rsidRPr="00832444" w:rsidRDefault="00832444" w:rsidP="00832444">
      <w:pPr>
        <w:outlineLvl w:val="3"/>
        <w:rPr>
          <w:b/>
          <w:color w:val="000000" w:themeColor="text1"/>
          <w:u w:val="single"/>
          <w:lang w:eastAsia="ko-KR"/>
        </w:rPr>
      </w:pPr>
      <w:r w:rsidRPr="00832444">
        <w:rPr>
          <w:b/>
          <w:color w:val="000000" w:themeColor="text1"/>
          <w:u w:val="single"/>
          <w:lang w:eastAsia="ko-KR"/>
        </w:rPr>
        <w:t xml:space="preserve">Issue </w:t>
      </w:r>
      <w:r w:rsidR="00DD644F">
        <w:rPr>
          <w:b/>
          <w:color w:val="000000" w:themeColor="text1"/>
          <w:u w:val="single"/>
          <w:lang w:eastAsia="ko-KR"/>
        </w:rPr>
        <w:t>1</w:t>
      </w:r>
      <w:r w:rsidRPr="00832444">
        <w:rPr>
          <w:b/>
          <w:color w:val="000000" w:themeColor="text1"/>
          <w:u w:val="single"/>
          <w:lang w:eastAsia="ko-KR"/>
        </w:rPr>
        <w:t>-3-</w:t>
      </w:r>
      <w:r w:rsidR="00DD644F">
        <w:rPr>
          <w:b/>
          <w:color w:val="000000" w:themeColor="text1"/>
          <w:u w:val="single"/>
          <w:lang w:eastAsia="ko-KR"/>
        </w:rPr>
        <w:t>3</w:t>
      </w:r>
      <w:r w:rsidRPr="00832444">
        <w:rPr>
          <w:b/>
          <w:color w:val="000000" w:themeColor="text1"/>
          <w:u w:val="single"/>
          <w:lang w:eastAsia="ko-KR"/>
        </w:rPr>
        <w:t>: Detectable condition of RS signals</w:t>
      </w:r>
    </w:p>
    <w:p w14:paraId="06F0E871"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311EECC" w14:textId="04B1DD9F"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4202E758" w14:textId="65EF3664" w:rsidR="00832444" w:rsidRPr="00C9373D" w:rsidRDefault="00186DA8" w:rsidP="00832444">
      <w:pPr>
        <w:pStyle w:val="aff6"/>
        <w:numPr>
          <w:ilvl w:val="2"/>
          <w:numId w:val="4"/>
        </w:numPr>
        <w:overflowPunct/>
        <w:autoSpaceDE/>
        <w:autoSpaceDN/>
        <w:adjustRightInd/>
        <w:spacing w:after="120"/>
        <w:ind w:firstLineChars="0"/>
        <w:textAlignment w:val="auto"/>
      </w:pPr>
      <w:r>
        <w:t>For detectable condition, all RSs in the same TCI chain for the target TCI state should remain detectable during the entire measurement/switch period.</w:t>
      </w:r>
    </w:p>
    <w:p w14:paraId="2F8AC641" w14:textId="468F52F4" w:rsidR="00220E34" w:rsidRPr="00C9373D" w:rsidRDefault="00220E34" w:rsidP="00220E34">
      <w:pPr>
        <w:pStyle w:val="aff6"/>
        <w:numPr>
          <w:ilvl w:val="1"/>
          <w:numId w:val="4"/>
        </w:numPr>
        <w:overflowPunct/>
        <w:autoSpaceDE/>
        <w:autoSpaceDN/>
        <w:adjustRightInd/>
        <w:spacing w:after="120"/>
        <w:ind w:firstLineChars="0"/>
        <w:textAlignment w:val="auto"/>
        <w:rPr>
          <w:rFonts w:eastAsia="宋体"/>
          <w:color w:val="000000" w:themeColor="text1"/>
          <w:szCs w:val="24"/>
          <w:lang w:eastAsia="zh-CN"/>
        </w:rPr>
      </w:pPr>
      <w:r>
        <w:t xml:space="preserve">Option 2: </w:t>
      </w:r>
    </w:p>
    <w:p w14:paraId="51276F96" w14:textId="20C657EA" w:rsidR="00220E34" w:rsidRPr="00186DA8" w:rsidRDefault="00220E34" w:rsidP="00220E3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 xml:space="preserve">Both RSs and their associated signals in the QCL type D </w:t>
      </w:r>
      <w:proofErr w:type="spellStart"/>
      <w:r>
        <w:t>infos</w:t>
      </w:r>
      <w:proofErr w:type="spellEnd"/>
      <w:r>
        <w:t xml:space="preserve"> are detectable during the entire measurement period.</w:t>
      </w:r>
    </w:p>
    <w:p w14:paraId="3AE2684F"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1AC873F8" w14:textId="7DD913B7" w:rsidR="00832444" w:rsidRPr="00832444" w:rsidRDefault="00827E66"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00832444" w:rsidRPr="00832444">
        <w:rPr>
          <w:rFonts w:eastAsia="宋体"/>
          <w:color w:val="000000" w:themeColor="text1"/>
          <w:szCs w:val="24"/>
          <w:lang w:eastAsia="zh-CN"/>
        </w:rPr>
        <w:t>.</w:t>
      </w:r>
    </w:p>
    <w:p w14:paraId="745DF1DA" w14:textId="77777777" w:rsidR="004E3BEB" w:rsidRDefault="004E3BEB" w:rsidP="004E3BEB">
      <w:pPr>
        <w:rPr>
          <w:i/>
          <w:color w:val="0070C0"/>
          <w:lang w:eastAsia="zh-CN"/>
        </w:rPr>
      </w:pPr>
    </w:p>
    <w:p w14:paraId="5314249E"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0D47B9F5" w14:textId="77777777" w:rsidTr="00F87E4A">
        <w:tc>
          <w:tcPr>
            <w:tcW w:w="1239" w:type="dxa"/>
          </w:tcPr>
          <w:p w14:paraId="46CD94F2"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7D7CFB2"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269D8457" w14:textId="77777777" w:rsidTr="00F87E4A">
        <w:tc>
          <w:tcPr>
            <w:tcW w:w="1239" w:type="dxa"/>
          </w:tcPr>
          <w:p w14:paraId="13B59AC3" w14:textId="77777777" w:rsidR="004E3BEB" w:rsidRDefault="004E3BEB" w:rsidP="00F87E4A">
            <w:pPr>
              <w:spacing w:after="120"/>
              <w:rPr>
                <w:rFonts w:eastAsiaTheme="minorEastAsia"/>
                <w:color w:val="0070C0"/>
                <w:lang w:val="en-US" w:eastAsia="zh-CN"/>
              </w:rPr>
            </w:pPr>
          </w:p>
        </w:tc>
        <w:tc>
          <w:tcPr>
            <w:tcW w:w="8392" w:type="dxa"/>
          </w:tcPr>
          <w:p w14:paraId="38FEEB81" w14:textId="77777777" w:rsidR="004E3BEB" w:rsidRDefault="004E3BEB" w:rsidP="00F87E4A">
            <w:pPr>
              <w:spacing w:after="120"/>
              <w:rPr>
                <w:rFonts w:eastAsiaTheme="minorEastAsia"/>
                <w:color w:val="0070C0"/>
                <w:lang w:val="en-US" w:eastAsia="zh-CN"/>
              </w:rPr>
            </w:pPr>
          </w:p>
        </w:tc>
      </w:tr>
      <w:tr w:rsidR="004E3BEB" w14:paraId="4D0E76C5" w14:textId="77777777" w:rsidTr="00F87E4A">
        <w:tc>
          <w:tcPr>
            <w:tcW w:w="1239" w:type="dxa"/>
          </w:tcPr>
          <w:p w14:paraId="03EAB43B" w14:textId="77777777" w:rsidR="004E3BEB" w:rsidRDefault="004E3BEB" w:rsidP="00F87E4A">
            <w:pPr>
              <w:spacing w:after="120"/>
              <w:rPr>
                <w:rFonts w:eastAsiaTheme="minorEastAsia"/>
                <w:color w:val="0070C0"/>
                <w:lang w:val="en-US" w:eastAsia="zh-CN"/>
              </w:rPr>
            </w:pPr>
          </w:p>
        </w:tc>
        <w:tc>
          <w:tcPr>
            <w:tcW w:w="8392" w:type="dxa"/>
          </w:tcPr>
          <w:p w14:paraId="5E10FEDE" w14:textId="77777777" w:rsidR="004E3BEB" w:rsidRDefault="004E3BEB" w:rsidP="00F87E4A">
            <w:pPr>
              <w:spacing w:after="120"/>
              <w:rPr>
                <w:rFonts w:eastAsiaTheme="minorEastAsia"/>
                <w:color w:val="0070C0"/>
                <w:lang w:val="en-US" w:eastAsia="zh-CN"/>
              </w:rPr>
            </w:pPr>
          </w:p>
        </w:tc>
      </w:tr>
      <w:tr w:rsidR="004E3BEB" w14:paraId="69BA4B84" w14:textId="77777777" w:rsidTr="00F87E4A">
        <w:tc>
          <w:tcPr>
            <w:tcW w:w="1239" w:type="dxa"/>
          </w:tcPr>
          <w:p w14:paraId="3EEF4187" w14:textId="77777777" w:rsidR="004E3BEB" w:rsidRDefault="004E3BEB" w:rsidP="00F87E4A">
            <w:pPr>
              <w:spacing w:after="120"/>
              <w:rPr>
                <w:rFonts w:eastAsiaTheme="minorEastAsia"/>
                <w:color w:val="0070C0"/>
                <w:lang w:val="en-US" w:eastAsia="zh-CN"/>
              </w:rPr>
            </w:pPr>
          </w:p>
        </w:tc>
        <w:tc>
          <w:tcPr>
            <w:tcW w:w="8392" w:type="dxa"/>
          </w:tcPr>
          <w:p w14:paraId="7BB1A956" w14:textId="77777777" w:rsidR="004E3BEB" w:rsidRDefault="004E3BEB" w:rsidP="00F87E4A">
            <w:pPr>
              <w:spacing w:after="120"/>
              <w:rPr>
                <w:rFonts w:eastAsiaTheme="minorEastAsia"/>
                <w:color w:val="0070C0"/>
                <w:lang w:val="en-US" w:eastAsia="zh-CN"/>
              </w:rPr>
            </w:pPr>
          </w:p>
        </w:tc>
      </w:tr>
    </w:tbl>
    <w:p w14:paraId="51899DCA" w14:textId="77777777" w:rsidR="00B26B0E" w:rsidRPr="00D8668F" w:rsidRDefault="00B26B0E" w:rsidP="00D8668F">
      <w:pPr>
        <w:rPr>
          <w:rFonts w:eastAsiaTheme="minorEastAsia"/>
          <w:i/>
          <w:color w:val="000000" w:themeColor="text1"/>
          <w:lang w:val="en-US" w:eastAsia="zh-CN"/>
        </w:rPr>
      </w:pPr>
    </w:p>
    <w:p w14:paraId="14DFF8BE" w14:textId="1FB1D232" w:rsidR="00A62A4B" w:rsidRPr="00FF6102" w:rsidRDefault="001E399A" w:rsidP="00FF6102">
      <w:pPr>
        <w:outlineLvl w:val="3"/>
        <w:rPr>
          <w:b/>
          <w:color w:val="000000" w:themeColor="text1"/>
          <w:u w:val="single"/>
          <w:lang w:eastAsia="ko-KR"/>
        </w:rPr>
      </w:pPr>
      <w:r w:rsidRPr="00FF6102">
        <w:rPr>
          <w:b/>
          <w:color w:val="000000" w:themeColor="text1"/>
          <w:u w:val="single"/>
          <w:lang w:eastAsia="ko-KR"/>
        </w:rPr>
        <w:t>Issue 1-3-</w:t>
      </w:r>
      <w:r w:rsidR="0025172A">
        <w:rPr>
          <w:b/>
          <w:color w:val="000000" w:themeColor="text1"/>
          <w:u w:val="single"/>
          <w:lang w:eastAsia="ko-KR"/>
        </w:rPr>
        <w:t>4</w:t>
      </w:r>
      <w:r w:rsidRPr="00FF6102">
        <w:rPr>
          <w:b/>
          <w:color w:val="000000" w:themeColor="text1"/>
          <w:u w:val="single"/>
          <w:lang w:eastAsia="ko-KR"/>
        </w:rPr>
        <w:t xml:space="preserve">: </w:t>
      </w:r>
      <w:r w:rsidR="00A62A4B">
        <w:rPr>
          <w:b/>
          <w:color w:val="000000" w:themeColor="text1"/>
          <w:u w:val="single"/>
          <w:lang w:eastAsia="ko-KR"/>
        </w:rPr>
        <w:t xml:space="preserve">Set of conditions </w:t>
      </w:r>
      <w:r w:rsidR="00B26B0E">
        <w:rPr>
          <w:b/>
          <w:color w:val="000000" w:themeColor="text1"/>
          <w:u w:val="single"/>
          <w:lang w:eastAsia="ko-KR"/>
        </w:rPr>
        <w:t xml:space="preserve">to be considered </w:t>
      </w:r>
      <w:r w:rsidR="00A62A4B">
        <w:rPr>
          <w:b/>
          <w:color w:val="000000" w:themeColor="text1"/>
          <w:u w:val="single"/>
          <w:lang w:eastAsia="ko-KR"/>
        </w:rPr>
        <w:t xml:space="preserve">in the </w:t>
      </w:r>
      <w:r w:rsidR="00B26B0E">
        <w:rPr>
          <w:b/>
          <w:color w:val="000000" w:themeColor="text1"/>
          <w:u w:val="single"/>
          <w:lang w:eastAsia="ko-KR"/>
        </w:rPr>
        <w:t xml:space="preserve">L1 </w:t>
      </w:r>
      <w:r w:rsidR="00A62A4B">
        <w:rPr>
          <w:b/>
          <w:color w:val="000000" w:themeColor="text1"/>
          <w:u w:val="single"/>
          <w:lang w:eastAsia="ko-KR"/>
        </w:rPr>
        <w:t>measurement requirements</w:t>
      </w:r>
    </w:p>
    <w:p w14:paraId="3787D851" w14:textId="77777777" w:rsidR="00A62A4B" w:rsidRPr="00832444" w:rsidRDefault="00A62A4B" w:rsidP="00A62A4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456B0989" w14:textId="77777777" w:rsidR="00207CBD" w:rsidRDefault="00A62A4B" w:rsidP="00207CB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64D98BEB" w14:textId="77777777" w:rsidR="00207CBD" w:rsidRPr="00FF6102" w:rsidRDefault="00207CBD" w:rsidP="00207CBD">
      <w:pPr>
        <w:pStyle w:val="aff6"/>
        <w:numPr>
          <w:ilvl w:val="2"/>
          <w:numId w:val="4"/>
        </w:numPr>
        <w:overflowPunct/>
        <w:autoSpaceDE/>
        <w:autoSpaceDN/>
        <w:adjustRightInd/>
        <w:spacing w:after="120"/>
        <w:ind w:firstLineChars="0"/>
        <w:textAlignment w:val="auto"/>
        <w:rPr>
          <w:rFonts w:eastAsia="宋体"/>
          <w:color w:val="000000" w:themeColor="text1"/>
          <w:lang w:eastAsia="zh-CN"/>
        </w:rPr>
      </w:pPr>
      <w:r w:rsidRPr="00AD5F53">
        <w:t>Measurement requirements (e.g., L1 or L3) for simultaneous reception of two RSs shall apply, provided at least the following conditions are met:</w:t>
      </w:r>
    </w:p>
    <w:p w14:paraId="385C59A5"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#1</w:t>
      </w:r>
      <w:r w:rsidRPr="00AD5F53">
        <w:t>: UE has the multi-</w:t>
      </w:r>
      <w:proofErr w:type="spellStart"/>
      <w:r w:rsidRPr="00AD5F53">
        <w:t>rx</w:t>
      </w:r>
      <w:proofErr w:type="spellEnd"/>
      <w:r w:rsidRPr="00AD5F53">
        <w:t xml:space="preserve"> operation capability (to be replaced with the exact capability name, with a relevant reference in the specification),</w:t>
      </w:r>
    </w:p>
    <w:p w14:paraId="422F0215"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#2</w:t>
      </w:r>
      <w:r w:rsidRPr="00AD5F53">
        <w:t>: UE is configured with dual TCI,</w:t>
      </w:r>
    </w:p>
    <w:p w14:paraId="112B3C0D"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#3</w:t>
      </w:r>
      <w:r w:rsidRPr="00AD5F53">
        <w:t>: UE is not configured with CA or DC,</w:t>
      </w:r>
    </w:p>
    <w:p w14:paraId="25DA0297"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#4</w:t>
      </w:r>
      <w:r w:rsidRPr="00AD5F53">
        <w:t xml:space="preserve">: The simultaneously received RSs are in </w:t>
      </w:r>
      <w:proofErr w:type="spellStart"/>
      <w:r w:rsidRPr="00AD5F53">
        <w:t>PCell</w:t>
      </w:r>
      <w:proofErr w:type="spellEnd"/>
      <w:r w:rsidRPr="00AD5F53">
        <w:t xml:space="preserve"> only, </w:t>
      </w:r>
    </w:p>
    <w:p w14:paraId="3275D4E1" w14:textId="4036CC69"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#5</w:t>
      </w:r>
      <w:r w:rsidR="00C75C3B">
        <w:rPr>
          <w:b/>
          <w:bCs/>
        </w:rPr>
        <w:t xml:space="preserve"> (related to </w:t>
      </w:r>
      <w:r w:rsidR="00C75C3B" w:rsidRPr="00832444">
        <w:rPr>
          <w:b/>
          <w:color w:val="000000" w:themeColor="text1"/>
          <w:u w:val="single"/>
          <w:lang w:eastAsia="ko-KR"/>
        </w:rPr>
        <w:t xml:space="preserve">Issue </w:t>
      </w:r>
      <w:r w:rsidR="00C75C3B">
        <w:rPr>
          <w:b/>
          <w:color w:val="000000" w:themeColor="text1"/>
          <w:u w:val="single"/>
          <w:lang w:eastAsia="ko-KR"/>
        </w:rPr>
        <w:t>1</w:t>
      </w:r>
      <w:r w:rsidR="00C75C3B" w:rsidRPr="00832444">
        <w:rPr>
          <w:b/>
          <w:color w:val="000000" w:themeColor="text1"/>
          <w:u w:val="single"/>
          <w:lang w:eastAsia="ko-KR"/>
        </w:rPr>
        <w:t>-3-</w:t>
      </w:r>
      <w:r w:rsidR="00C75C3B">
        <w:rPr>
          <w:b/>
          <w:color w:val="000000" w:themeColor="text1"/>
          <w:u w:val="single"/>
          <w:lang w:eastAsia="ko-KR"/>
        </w:rPr>
        <w:t>3</w:t>
      </w:r>
      <w:r w:rsidR="00C75C3B">
        <w:rPr>
          <w:b/>
          <w:bCs/>
        </w:rPr>
        <w:t>)</w:t>
      </w:r>
      <w:r w:rsidRPr="00AD5F53">
        <w:t xml:space="preserve">: Both RSs and their associated signals in the QCL type D </w:t>
      </w:r>
      <w:proofErr w:type="spellStart"/>
      <w:r w:rsidRPr="00AD5F53">
        <w:t>infos</w:t>
      </w:r>
      <w:proofErr w:type="spellEnd"/>
      <w:r w:rsidRPr="00AD5F53">
        <w:t xml:space="preserve"> are detectable during the entire measurement period,</w:t>
      </w:r>
    </w:p>
    <w:p w14:paraId="584CAA8F"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#6</w:t>
      </w:r>
      <w:r w:rsidRPr="00AD5F53">
        <w:t>: The RSs are configured to have common (overlapping in time) RS occasions,</w:t>
      </w:r>
    </w:p>
    <w:p w14:paraId="6490190B"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#7</w:t>
      </w:r>
      <w:r w:rsidRPr="00AD5F53">
        <w:t>: The side conditions, applied in the common RS occasions, hold.</w:t>
      </w:r>
    </w:p>
    <w:p w14:paraId="3504A170" w14:textId="2D1E4485" w:rsidR="00A62A4B" w:rsidRPr="00FF6102" w:rsidRDefault="00207CBD" w:rsidP="00FF6102">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#8</w:t>
      </w:r>
      <w:r w:rsidRPr="00AD5F53">
        <w:t>: The measured CSI-RS is being received simultaneously with another CSI-RS, where the two CSI-RSs have QCL-</w:t>
      </w:r>
      <w:proofErr w:type="spellStart"/>
      <w:r w:rsidRPr="00AD5F53">
        <w:t>TypeD</w:t>
      </w:r>
      <w:proofErr w:type="spellEnd"/>
      <w:r w:rsidRPr="00AD5F53">
        <w:t xml:space="preserve"> with different references.</w:t>
      </w:r>
    </w:p>
    <w:p w14:paraId="5AF92BA5" w14:textId="671B5D5D" w:rsidR="00AD2F19" w:rsidRPr="00832444" w:rsidRDefault="00AD2F19" w:rsidP="00AD2F1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240C3E2C" w14:textId="77777777" w:rsidR="00AD2F19" w:rsidRPr="00B56C25" w:rsidRDefault="00AD2F19" w:rsidP="00AD2F1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 xml:space="preserve">RAN4 to not assume UE receives signals/channels from </w:t>
      </w:r>
      <w:proofErr w:type="spellStart"/>
      <w:r w:rsidRPr="00B56C25">
        <w:rPr>
          <w:rFonts w:eastAsia="宋体"/>
          <w:color w:val="000000" w:themeColor="text1"/>
          <w:szCs w:val="24"/>
          <w:lang w:eastAsia="zh-CN"/>
        </w:rPr>
        <w:t>mTRP</w:t>
      </w:r>
      <w:proofErr w:type="spellEnd"/>
      <w:r w:rsidRPr="00B56C25">
        <w:rPr>
          <w:rFonts w:eastAsia="宋体"/>
          <w:color w:val="000000" w:themeColor="text1"/>
          <w:szCs w:val="24"/>
          <w:lang w:eastAsia="zh-CN"/>
        </w:rPr>
        <w:t xml:space="preserve"> using simultaneously formed multiple Rx beams when any of the following conditions are not met:</w:t>
      </w:r>
    </w:p>
    <w:p w14:paraId="04B9E0AD" w14:textId="77777777" w:rsidR="00AD2F19" w:rsidRPr="00B56C25" w:rsidRDefault="00AD2F19" w:rsidP="00AD2F1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UE is configured with active TCI states from two TRPs, and the association between the TCI states and the TRPs is explicitly known to the UE, i.e.</w:t>
      </w:r>
    </w:p>
    <w:p w14:paraId="69ECF349" w14:textId="77777777" w:rsidR="00AD2F19" w:rsidRPr="00B56C25" w:rsidRDefault="00AD2F19" w:rsidP="00AD2F19">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 xml:space="preserve">(single DCI based </w:t>
      </w:r>
      <w:proofErr w:type="spellStart"/>
      <w:r w:rsidRPr="00B56C25">
        <w:rPr>
          <w:rFonts w:eastAsia="宋体"/>
          <w:color w:val="000000" w:themeColor="text1"/>
          <w:szCs w:val="24"/>
          <w:lang w:eastAsia="zh-CN"/>
        </w:rPr>
        <w:t>mTRP</w:t>
      </w:r>
      <w:proofErr w:type="spellEnd"/>
      <w:r w:rsidRPr="00B56C25">
        <w:rPr>
          <w:rFonts w:eastAsia="宋体"/>
          <w:color w:val="000000" w:themeColor="text1"/>
          <w:szCs w:val="24"/>
          <w:lang w:eastAsia="zh-CN"/>
        </w:rPr>
        <w:t xml:space="preserve">) at least one of the codepoints in the active TCI list for PDSCH includes two reference resources for </w:t>
      </w:r>
      <w:proofErr w:type="spellStart"/>
      <w:r w:rsidRPr="00B56C25">
        <w:rPr>
          <w:rFonts w:eastAsia="宋体"/>
          <w:color w:val="000000" w:themeColor="text1"/>
          <w:szCs w:val="24"/>
          <w:lang w:eastAsia="zh-CN"/>
        </w:rPr>
        <w:t>qcl-TypeD</w:t>
      </w:r>
      <w:proofErr w:type="spellEnd"/>
      <w:r w:rsidRPr="00B56C25">
        <w:rPr>
          <w:rFonts w:eastAsia="宋体"/>
          <w:color w:val="000000" w:themeColor="text1"/>
          <w:szCs w:val="24"/>
          <w:lang w:eastAsia="zh-CN"/>
        </w:rPr>
        <w:t xml:space="preserve"> from respective TRPs</w:t>
      </w:r>
    </w:p>
    <w:p w14:paraId="423E1854" w14:textId="77777777" w:rsidR="00AD2F19" w:rsidRPr="00B56C25" w:rsidRDefault="00AD2F19" w:rsidP="00AD2F19">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 xml:space="preserve">(multi DCI based </w:t>
      </w:r>
      <w:proofErr w:type="spellStart"/>
      <w:r w:rsidRPr="00B56C25">
        <w:rPr>
          <w:rFonts w:eastAsia="宋体"/>
          <w:color w:val="000000" w:themeColor="text1"/>
          <w:szCs w:val="24"/>
          <w:lang w:eastAsia="zh-CN"/>
        </w:rPr>
        <w:t>mTRP</w:t>
      </w:r>
      <w:proofErr w:type="spellEnd"/>
      <w:r w:rsidRPr="00B56C25">
        <w:rPr>
          <w:rFonts w:eastAsia="宋体"/>
          <w:color w:val="000000" w:themeColor="text1"/>
          <w:szCs w:val="24"/>
          <w:lang w:eastAsia="zh-CN"/>
        </w:rPr>
        <w:t xml:space="preserve">) two CORESETs </w:t>
      </w:r>
      <w:proofErr w:type="spellStart"/>
      <w:r w:rsidRPr="00B56C25">
        <w:rPr>
          <w:rFonts w:eastAsia="宋体"/>
          <w:color w:val="000000" w:themeColor="text1"/>
          <w:szCs w:val="24"/>
          <w:lang w:eastAsia="zh-CN"/>
        </w:rPr>
        <w:t>QCL’ed</w:t>
      </w:r>
      <w:proofErr w:type="spellEnd"/>
      <w:r w:rsidRPr="00B56C25">
        <w:rPr>
          <w:rFonts w:eastAsia="宋体"/>
          <w:color w:val="000000" w:themeColor="text1"/>
          <w:szCs w:val="24"/>
          <w:lang w:eastAsia="zh-CN"/>
        </w:rPr>
        <w:t xml:space="preserve"> with two reference resources for </w:t>
      </w:r>
      <w:proofErr w:type="spellStart"/>
      <w:r w:rsidRPr="00B56C25">
        <w:rPr>
          <w:rFonts w:eastAsia="宋体"/>
          <w:color w:val="000000" w:themeColor="text1"/>
          <w:szCs w:val="24"/>
          <w:lang w:eastAsia="zh-CN"/>
        </w:rPr>
        <w:t>qcl-TypeD</w:t>
      </w:r>
      <w:proofErr w:type="spellEnd"/>
      <w:r w:rsidRPr="00B56C25">
        <w:rPr>
          <w:rFonts w:eastAsia="宋体"/>
          <w:color w:val="000000" w:themeColor="text1"/>
          <w:szCs w:val="24"/>
          <w:lang w:eastAsia="zh-CN"/>
        </w:rPr>
        <w:t xml:space="preserve"> are configured</w:t>
      </w:r>
    </w:p>
    <w:p w14:paraId="63381C11" w14:textId="77777777" w:rsidR="00AD2F19" w:rsidRPr="00B56C25" w:rsidRDefault="00AD2F19" w:rsidP="00AD2F19">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 xml:space="preserve">SNR &gt; </w:t>
      </w:r>
      <w:proofErr w:type="spellStart"/>
      <w:r w:rsidRPr="00B56C25">
        <w:rPr>
          <w:rFonts w:eastAsia="宋体"/>
          <w:color w:val="000000" w:themeColor="text1"/>
          <w:szCs w:val="24"/>
          <w:lang w:eastAsia="zh-CN"/>
        </w:rPr>
        <w:t>XdB</w:t>
      </w:r>
      <w:proofErr w:type="spellEnd"/>
      <w:r w:rsidRPr="00B56C25">
        <w:rPr>
          <w:rFonts w:eastAsia="宋体"/>
          <w:color w:val="000000" w:themeColor="text1"/>
          <w:szCs w:val="24"/>
          <w:lang w:eastAsia="zh-CN"/>
        </w:rPr>
        <w:t xml:space="preserve"> from each TRP, e.g. SNR regime where rank &gt; 2 is expected</w:t>
      </w:r>
    </w:p>
    <w:p w14:paraId="7A9991F0" w14:textId="77777777" w:rsidR="00AD2F19" w:rsidRPr="00B56C25" w:rsidRDefault="00AD2F19" w:rsidP="00AD2F1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Group-based L1-RSRP measurement is configured based on L3 measurements for the same measurement resources</w:t>
      </w:r>
    </w:p>
    <w:p w14:paraId="70809540" w14:textId="77777777" w:rsidR="00AD2F19" w:rsidRPr="00832444" w:rsidRDefault="00AD2F19" w:rsidP="00AD2F1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Note that the number of UE cell search engines should remain the same, irrespective of the number of active UE Rx beams.</w:t>
      </w:r>
    </w:p>
    <w:p w14:paraId="0DB207B4" w14:textId="77777777" w:rsidR="00A62A4B" w:rsidRPr="00832444" w:rsidRDefault="00A62A4B" w:rsidP="00A62A4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01DE38D8" w14:textId="4D025F11" w:rsidR="00A62A4B" w:rsidRDefault="00A62A4B" w:rsidP="00A62A4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2AEFE9C9" w14:textId="77777777" w:rsidR="004E3BEB" w:rsidRDefault="004E3BEB" w:rsidP="004E3BEB">
      <w:pPr>
        <w:rPr>
          <w:i/>
          <w:color w:val="0070C0"/>
          <w:lang w:eastAsia="zh-CN"/>
        </w:rPr>
      </w:pPr>
    </w:p>
    <w:p w14:paraId="50E88DE6"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53E175B5" w14:textId="77777777" w:rsidTr="00F87E4A">
        <w:tc>
          <w:tcPr>
            <w:tcW w:w="1239" w:type="dxa"/>
          </w:tcPr>
          <w:p w14:paraId="04988E25"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B91CFE5"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6C1BBBB8" w14:textId="77777777" w:rsidTr="00F87E4A">
        <w:tc>
          <w:tcPr>
            <w:tcW w:w="1239" w:type="dxa"/>
          </w:tcPr>
          <w:p w14:paraId="0B6D81CA" w14:textId="77777777" w:rsidR="004E3BEB" w:rsidRDefault="004E3BEB" w:rsidP="00F87E4A">
            <w:pPr>
              <w:spacing w:after="120"/>
              <w:rPr>
                <w:rFonts w:eastAsiaTheme="minorEastAsia"/>
                <w:color w:val="0070C0"/>
                <w:lang w:val="en-US" w:eastAsia="zh-CN"/>
              </w:rPr>
            </w:pPr>
          </w:p>
        </w:tc>
        <w:tc>
          <w:tcPr>
            <w:tcW w:w="8392" w:type="dxa"/>
          </w:tcPr>
          <w:p w14:paraId="0318DE7B" w14:textId="77777777" w:rsidR="004E3BEB" w:rsidRDefault="004E3BEB" w:rsidP="00F87E4A">
            <w:pPr>
              <w:spacing w:after="120"/>
              <w:rPr>
                <w:rFonts w:eastAsiaTheme="minorEastAsia"/>
                <w:color w:val="0070C0"/>
                <w:lang w:val="en-US" w:eastAsia="zh-CN"/>
              </w:rPr>
            </w:pPr>
          </w:p>
        </w:tc>
      </w:tr>
      <w:tr w:rsidR="004E3BEB" w14:paraId="6CDC82FB" w14:textId="77777777" w:rsidTr="00F87E4A">
        <w:tc>
          <w:tcPr>
            <w:tcW w:w="1239" w:type="dxa"/>
          </w:tcPr>
          <w:p w14:paraId="7EFD7409" w14:textId="77777777" w:rsidR="004E3BEB" w:rsidRDefault="004E3BEB" w:rsidP="00F87E4A">
            <w:pPr>
              <w:spacing w:after="120"/>
              <w:rPr>
                <w:rFonts w:eastAsiaTheme="minorEastAsia"/>
                <w:color w:val="0070C0"/>
                <w:lang w:val="en-US" w:eastAsia="zh-CN"/>
              </w:rPr>
            </w:pPr>
          </w:p>
        </w:tc>
        <w:tc>
          <w:tcPr>
            <w:tcW w:w="8392" w:type="dxa"/>
          </w:tcPr>
          <w:p w14:paraId="5C59674B" w14:textId="77777777" w:rsidR="004E3BEB" w:rsidRDefault="004E3BEB" w:rsidP="00F87E4A">
            <w:pPr>
              <w:spacing w:after="120"/>
              <w:rPr>
                <w:rFonts w:eastAsiaTheme="minorEastAsia"/>
                <w:color w:val="0070C0"/>
                <w:lang w:val="en-US" w:eastAsia="zh-CN"/>
              </w:rPr>
            </w:pPr>
          </w:p>
        </w:tc>
      </w:tr>
      <w:tr w:rsidR="004E3BEB" w14:paraId="23D87835" w14:textId="77777777" w:rsidTr="00F87E4A">
        <w:tc>
          <w:tcPr>
            <w:tcW w:w="1239" w:type="dxa"/>
          </w:tcPr>
          <w:p w14:paraId="6299D61C" w14:textId="77777777" w:rsidR="004E3BEB" w:rsidRDefault="004E3BEB" w:rsidP="00F87E4A">
            <w:pPr>
              <w:spacing w:after="120"/>
              <w:rPr>
                <w:rFonts w:eastAsiaTheme="minorEastAsia"/>
                <w:color w:val="0070C0"/>
                <w:lang w:val="en-US" w:eastAsia="zh-CN"/>
              </w:rPr>
            </w:pPr>
          </w:p>
        </w:tc>
        <w:tc>
          <w:tcPr>
            <w:tcW w:w="8392" w:type="dxa"/>
          </w:tcPr>
          <w:p w14:paraId="42B7E4FC" w14:textId="77777777" w:rsidR="004E3BEB" w:rsidRDefault="004E3BEB" w:rsidP="00F87E4A">
            <w:pPr>
              <w:spacing w:after="120"/>
              <w:rPr>
                <w:rFonts w:eastAsiaTheme="minorEastAsia"/>
                <w:color w:val="0070C0"/>
                <w:lang w:val="en-US" w:eastAsia="zh-CN"/>
              </w:rPr>
            </w:pPr>
          </w:p>
        </w:tc>
      </w:tr>
    </w:tbl>
    <w:p w14:paraId="124B4792" w14:textId="77777777" w:rsidR="00CE1D44" w:rsidRPr="00D8668F" w:rsidRDefault="00CE1D44" w:rsidP="00D8668F">
      <w:pPr>
        <w:rPr>
          <w:color w:val="000000" w:themeColor="text1"/>
          <w:lang w:eastAsia="zh-CN"/>
        </w:rPr>
      </w:pPr>
    </w:p>
    <w:p w14:paraId="7B7F7A46" w14:textId="6D8494BF" w:rsidR="00110693" w:rsidRPr="009108D6" w:rsidRDefault="00110693" w:rsidP="00110693">
      <w:pPr>
        <w:outlineLvl w:val="3"/>
        <w:rPr>
          <w:b/>
          <w:color w:val="000000" w:themeColor="text1"/>
          <w:u w:val="single"/>
          <w:lang w:eastAsia="ko-KR"/>
        </w:rPr>
      </w:pPr>
      <w:r w:rsidRPr="009108D6">
        <w:rPr>
          <w:b/>
          <w:color w:val="000000" w:themeColor="text1"/>
          <w:u w:val="single"/>
          <w:lang w:eastAsia="ko-KR"/>
        </w:rPr>
        <w:t>Issue 1-3-</w:t>
      </w:r>
      <w:r w:rsidR="00A75AD7">
        <w:rPr>
          <w:b/>
          <w:color w:val="000000" w:themeColor="text1"/>
          <w:u w:val="single"/>
          <w:lang w:eastAsia="ko-KR"/>
        </w:rPr>
        <w:t>5</w:t>
      </w:r>
      <w:r w:rsidRPr="009108D6">
        <w:rPr>
          <w:b/>
          <w:color w:val="000000" w:themeColor="text1"/>
          <w:u w:val="single"/>
          <w:lang w:eastAsia="ko-KR"/>
        </w:rPr>
        <w:t xml:space="preserve">: </w:t>
      </w:r>
      <w:r w:rsidR="002E0447">
        <w:rPr>
          <w:b/>
          <w:color w:val="000000" w:themeColor="text1"/>
          <w:u w:val="single"/>
          <w:lang w:eastAsia="ko-KR"/>
        </w:rPr>
        <w:t xml:space="preserve">UE behaviour when a condition </w:t>
      </w:r>
      <w:r w:rsidR="00CD0F91">
        <w:rPr>
          <w:b/>
          <w:color w:val="000000" w:themeColor="text1"/>
          <w:u w:val="single"/>
          <w:lang w:eastAsia="ko-KR"/>
        </w:rPr>
        <w:t xml:space="preserve">(e.g., from the set of conditions in issue 1-3-4) </w:t>
      </w:r>
      <w:r w:rsidR="002E0447">
        <w:rPr>
          <w:b/>
          <w:color w:val="000000" w:themeColor="text1"/>
          <w:u w:val="single"/>
          <w:lang w:eastAsia="ko-KR"/>
        </w:rPr>
        <w:t>becomes</w:t>
      </w:r>
      <w:r w:rsidR="00FD5876">
        <w:rPr>
          <w:b/>
          <w:color w:val="000000" w:themeColor="text1"/>
          <w:u w:val="single"/>
          <w:lang w:eastAsia="ko-KR"/>
        </w:rPr>
        <w:t xml:space="preserve"> violated during a measurement</w:t>
      </w:r>
    </w:p>
    <w:p w14:paraId="6482CDFB" w14:textId="0ACD30D8" w:rsidR="00110693" w:rsidRPr="00832444" w:rsidRDefault="00110693" w:rsidP="0011069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09250E72" w14:textId="74BD5A45" w:rsidR="00110693" w:rsidRDefault="00110693" w:rsidP="0011069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181820C8" w14:textId="637BA04A" w:rsidR="00110693" w:rsidRDefault="00AD5F53" w:rsidP="00547C0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D5F53">
        <w:rPr>
          <w:rFonts w:eastAsia="宋体"/>
          <w:color w:val="000000" w:themeColor="text1"/>
          <w:szCs w:val="24"/>
          <w:lang w:eastAsia="zh-CN"/>
        </w:rPr>
        <w:t>When at least one of the conditions becomes violated, the UE has to continue receiving the two RSs with a single panel (sequentially)</w:t>
      </w:r>
      <w:r w:rsidR="00D522A3">
        <w:rPr>
          <w:rFonts w:eastAsia="宋体"/>
          <w:color w:val="000000" w:themeColor="text1"/>
          <w:szCs w:val="24"/>
          <w:lang w:eastAsia="zh-CN"/>
        </w:rPr>
        <w:t>, and</w:t>
      </w:r>
    </w:p>
    <w:p w14:paraId="51755DD6" w14:textId="44F88BDC" w:rsidR="00D522A3" w:rsidRPr="00FF6102" w:rsidRDefault="00D522A3" w:rsidP="00FF6102">
      <w:pPr>
        <w:pStyle w:val="aff6"/>
        <w:numPr>
          <w:ilvl w:val="2"/>
          <w:numId w:val="4"/>
        </w:numPr>
        <w:overflowPunct/>
        <w:autoSpaceDE/>
        <w:autoSpaceDN/>
        <w:adjustRightInd/>
        <w:ind w:firstLineChars="0"/>
        <w:jc w:val="both"/>
        <w:textAlignment w:val="auto"/>
      </w:pPr>
      <w:r w:rsidRPr="00FF6102">
        <w:t>the UE may or may not be able to complete the measurement, e.g.:</w:t>
      </w:r>
    </w:p>
    <w:p w14:paraId="1E9DADFD" w14:textId="1B656878" w:rsidR="00D522A3" w:rsidRPr="00FF6102" w:rsidRDefault="00D522A3" w:rsidP="00FF6102">
      <w:pPr>
        <w:pStyle w:val="aff6"/>
        <w:numPr>
          <w:ilvl w:val="3"/>
          <w:numId w:val="4"/>
        </w:numPr>
        <w:overflowPunct/>
        <w:autoSpaceDE/>
        <w:autoSpaceDN/>
        <w:adjustRightInd/>
        <w:ind w:firstLineChars="0"/>
        <w:jc w:val="both"/>
        <w:textAlignment w:val="auto"/>
      </w:pPr>
      <w:r w:rsidRPr="00FF6102">
        <w:t>may need to stop and restart (in new conditions) the RS measurements, at least for some of the conditions (e.g., when TCI configuration changes</w:t>
      </w:r>
      <w:r w:rsidR="00355337">
        <w:t xml:space="preserve"> – #2 is violated, </w:t>
      </w:r>
      <w:proofErr w:type="spellStart"/>
      <w:r w:rsidRPr="00FF6102">
        <w:t>PCell</w:t>
      </w:r>
      <w:proofErr w:type="spellEnd"/>
      <w:r w:rsidRPr="00FF6102">
        <w:t xml:space="preserve"> changes</w:t>
      </w:r>
      <w:r w:rsidR="00355337">
        <w:t xml:space="preserve"> - #3 is violated</w:t>
      </w:r>
      <w:r w:rsidRPr="00FF6102">
        <w:t>).</w:t>
      </w:r>
    </w:p>
    <w:p w14:paraId="2228952F" w14:textId="37498B51" w:rsidR="00D522A3" w:rsidRPr="00FF6102" w:rsidRDefault="00D522A3" w:rsidP="00FF6102">
      <w:pPr>
        <w:pStyle w:val="aff6"/>
        <w:numPr>
          <w:ilvl w:val="3"/>
          <w:numId w:val="4"/>
        </w:numPr>
        <w:overflowPunct/>
        <w:autoSpaceDE/>
        <w:autoSpaceDN/>
        <w:adjustRightInd/>
        <w:ind w:firstLineChars="0"/>
        <w:jc w:val="both"/>
        <w:textAlignment w:val="auto"/>
      </w:pPr>
      <w:r w:rsidRPr="00FF6102">
        <w:t>continues the RS measurement using a single panel, but more relaxed requirements apply for such measurement, at least for some of the conditions</w:t>
      </w:r>
      <w:r w:rsidR="001E79FE">
        <w:t xml:space="preserve"> (e.g., when #6 is violated)</w:t>
      </w:r>
      <w:r w:rsidRPr="00FF6102">
        <w:t>,</w:t>
      </w:r>
    </w:p>
    <w:p w14:paraId="047068D9" w14:textId="16CAA3A9" w:rsidR="00B62FD5" w:rsidRPr="00FF6102" w:rsidRDefault="00D522A3" w:rsidP="00FF6102">
      <w:pPr>
        <w:pStyle w:val="aff6"/>
        <w:numPr>
          <w:ilvl w:val="3"/>
          <w:numId w:val="4"/>
        </w:numPr>
        <w:overflowPunct/>
        <w:autoSpaceDE/>
        <w:autoSpaceDN/>
        <w:adjustRightInd/>
        <w:ind w:firstLineChars="0"/>
        <w:jc w:val="both"/>
        <w:textAlignment w:val="auto"/>
        <w:rPr>
          <w:i/>
          <w:iCs/>
          <w:sz w:val="22"/>
          <w:szCs w:val="22"/>
        </w:rPr>
      </w:pPr>
      <w:r w:rsidRPr="00FF6102">
        <w:t>may need to complete the measurement before switching to the operation mode where the condition is violated, at least for some of the conditions (e.g., UE receives CA configuration</w:t>
      </w:r>
      <w:r w:rsidR="005E31C4">
        <w:t xml:space="preserve"> - #3 is violated</w:t>
      </w:r>
      <w:r w:rsidRPr="00FF6102">
        <w:t>).</w:t>
      </w:r>
    </w:p>
    <w:p w14:paraId="70AE44C9" w14:textId="39702464" w:rsidR="00110693" w:rsidRPr="00832444" w:rsidRDefault="00110693" w:rsidP="0011069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6891D2B2" w14:textId="5515CAFB" w:rsidR="00110693" w:rsidRPr="00832444" w:rsidRDefault="00110693" w:rsidP="0011069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428848DE" w14:textId="77777777" w:rsidR="004E3BEB" w:rsidRDefault="004E3BEB" w:rsidP="004E3BEB">
      <w:pPr>
        <w:rPr>
          <w:i/>
          <w:color w:val="0070C0"/>
          <w:lang w:eastAsia="zh-CN"/>
        </w:rPr>
      </w:pPr>
    </w:p>
    <w:p w14:paraId="01604EA9"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70A5759B" w14:textId="77777777" w:rsidTr="00F87E4A">
        <w:tc>
          <w:tcPr>
            <w:tcW w:w="1239" w:type="dxa"/>
          </w:tcPr>
          <w:p w14:paraId="66B64CFC"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AB44419"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7F71EDF6" w14:textId="77777777" w:rsidTr="00F87E4A">
        <w:tc>
          <w:tcPr>
            <w:tcW w:w="1239" w:type="dxa"/>
          </w:tcPr>
          <w:p w14:paraId="169DA556" w14:textId="77777777" w:rsidR="004E3BEB" w:rsidRDefault="004E3BEB" w:rsidP="00F87E4A">
            <w:pPr>
              <w:spacing w:after="120"/>
              <w:rPr>
                <w:rFonts w:eastAsiaTheme="minorEastAsia"/>
                <w:color w:val="0070C0"/>
                <w:lang w:val="en-US" w:eastAsia="zh-CN"/>
              </w:rPr>
            </w:pPr>
          </w:p>
        </w:tc>
        <w:tc>
          <w:tcPr>
            <w:tcW w:w="8392" w:type="dxa"/>
          </w:tcPr>
          <w:p w14:paraId="38DC889E" w14:textId="77777777" w:rsidR="004E3BEB" w:rsidRDefault="004E3BEB" w:rsidP="00F87E4A">
            <w:pPr>
              <w:spacing w:after="120"/>
              <w:rPr>
                <w:rFonts w:eastAsiaTheme="minorEastAsia"/>
                <w:color w:val="0070C0"/>
                <w:lang w:val="en-US" w:eastAsia="zh-CN"/>
              </w:rPr>
            </w:pPr>
          </w:p>
        </w:tc>
      </w:tr>
      <w:tr w:rsidR="004E3BEB" w14:paraId="29871C38" w14:textId="77777777" w:rsidTr="00F87E4A">
        <w:tc>
          <w:tcPr>
            <w:tcW w:w="1239" w:type="dxa"/>
          </w:tcPr>
          <w:p w14:paraId="50C2EB08" w14:textId="77777777" w:rsidR="004E3BEB" w:rsidRDefault="004E3BEB" w:rsidP="00F87E4A">
            <w:pPr>
              <w:spacing w:after="120"/>
              <w:rPr>
                <w:rFonts w:eastAsiaTheme="minorEastAsia"/>
                <w:color w:val="0070C0"/>
                <w:lang w:val="en-US" w:eastAsia="zh-CN"/>
              </w:rPr>
            </w:pPr>
          </w:p>
        </w:tc>
        <w:tc>
          <w:tcPr>
            <w:tcW w:w="8392" w:type="dxa"/>
          </w:tcPr>
          <w:p w14:paraId="60BF64B3" w14:textId="77777777" w:rsidR="004E3BEB" w:rsidRDefault="004E3BEB" w:rsidP="00F87E4A">
            <w:pPr>
              <w:spacing w:after="120"/>
              <w:rPr>
                <w:rFonts w:eastAsiaTheme="minorEastAsia"/>
                <w:color w:val="0070C0"/>
                <w:lang w:val="en-US" w:eastAsia="zh-CN"/>
              </w:rPr>
            </w:pPr>
          </w:p>
        </w:tc>
      </w:tr>
      <w:tr w:rsidR="004E3BEB" w14:paraId="714609F1" w14:textId="77777777" w:rsidTr="00F87E4A">
        <w:tc>
          <w:tcPr>
            <w:tcW w:w="1239" w:type="dxa"/>
          </w:tcPr>
          <w:p w14:paraId="3F52471E" w14:textId="77777777" w:rsidR="004E3BEB" w:rsidRDefault="004E3BEB" w:rsidP="00F87E4A">
            <w:pPr>
              <w:spacing w:after="120"/>
              <w:rPr>
                <w:rFonts w:eastAsiaTheme="minorEastAsia"/>
                <w:color w:val="0070C0"/>
                <w:lang w:val="en-US" w:eastAsia="zh-CN"/>
              </w:rPr>
            </w:pPr>
          </w:p>
        </w:tc>
        <w:tc>
          <w:tcPr>
            <w:tcW w:w="8392" w:type="dxa"/>
          </w:tcPr>
          <w:p w14:paraId="527F1B45" w14:textId="77777777" w:rsidR="004E3BEB" w:rsidRDefault="004E3BEB" w:rsidP="00F87E4A">
            <w:pPr>
              <w:spacing w:after="120"/>
              <w:rPr>
                <w:rFonts w:eastAsiaTheme="minorEastAsia"/>
                <w:color w:val="0070C0"/>
                <w:lang w:val="en-US" w:eastAsia="zh-CN"/>
              </w:rPr>
            </w:pPr>
          </w:p>
        </w:tc>
      </w:tr>
    </w:tbl>
    <w:p w14:paraId="1715BFB2" w14:textId="77777777" w:rsidR="00832444" w:rsidRPr="00FF6102" w:rsidRDefault="00832444" w:rsidP="00832444">
      <w:pPr>
        <w:rPr>
          <w:color w:val="000000" w:themeColor="text1"/>
          <w:lang w:eastAsia="zh-CN"/>
        </w:rPr>
      </w:pPr>
    </w:p>
    <w:p w14:paraId="77EC16F4" w14:textId="77777777" w:rsidR="00833C47" w:rsidRDefault="000B379E">
      <w:pPr>
        <w:pStyle w:val="3"/>
        <w:rPr>
          <w:sz w:val="24"/>
          <w:szCs w:val="16"/>
        </w:rPr>
      </w:pPr>
      <w:r>
        <w:rPr>
          <w:sz w:val="24"/>
          <w:szCs w:val="16"/>
        </w:rPr>
        <w:t>Sub-topic 1-2: UE capability</w:t>
      </w:r>
    </w:p>
    <w:p w14:paraId="37397631" w14:textId="40693301" w:rsidR="00833C47" w:rsidRPr="00832444" w:rsidRDefault="000B379E">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 xml:space="preserve">-1: Clarification/understanding on R16 UE </w:t>
      </w:r>
      <w:proofErr w:type="spellStart"/>
      <w:r w:rsidRPr="00832444">
        <w:rPr>
          <w:b/>
          <w:color w:val="000000" w:themeColor="text1"/>
          <w:u w:val="single"/>
          <w:lang w:eastAsia="ko-KR"/>
        </w:rPr>
        <w:t>capabilitiy</w:t>
      </w:r>
      <w:proofErr w:type="spellEnd"/>
      <w:r w:rsidRPr="00832444">
        <w:rPr>
          <w:b/>
          <w:color w:val="000000" w:themeColor="text1"/>
          <w:u w:val="single"/>
          <w:lang w:eastAsia="ko-KR"/>
        </w:rPr>
        <w:t xml:space="preserve"> </w:t>
      </w:r>
      <w:proofErr w:type="spellStart"/>
      <w:r w:rsidRPr="002F6A5E">
        <w:rPr>
          <w:b/>
          <w:i/>
          <w:iCs/>
          <w:color w:val="000000" w:themeColor="text1"/>
          <w:u w:val="single"/>
          <w:lang w:eastAsia="ko-KR"/>
        </w:rPr>
        <w:t>simultaneousReceptionDiffTypeD</w:t>
      </w:r>
      <w:proofErr w:type="spellEnd"/>
    </w:p>
    <w:p w14:paraId="327810D7"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432AD62E" w14:textId="01116C51"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7B89747F" w14:textId="0EEE947D" w:rsidR="00D56BA6" w:rsidRDefault="004411F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proofErr w:type="spellStart"/>
      <w:r w:rsidRPr="004411FF">
        <w:rPr>
          <w:rFonts w:eastAsia="宋体"/>
          <w:i/>
          <w:color w:val="000000" w:themeColor="text1"/>
          <w:szCs w:val="24"/>
          <w:lang w:eastAsia="zh-CN"/>
        </w:rPr>
        <w:t>simultaneousReceptionDiffTypeD</w:t>
      </w:r>
      <w:proofErr w:type="spellEnd"/>
      <w:r w:rsidRPr="004411FF">
        <w:rPr>
          <w:rFonts w:eastAsia="宋体"/>
          <w:color w:val="000000" w:themeColor="text1"/>
          <w:szCs w:val="24"/>
          <w:lang w:eastAsia="zh-CN"/>
        </w:rPr>
        <w:t xml:space="preserve"> is only applicable for PDSCH.</w:t>
      </w:r>
    </w:p>
    <w:p w14:paraId="67AEAD0C" w14:textId="0AD2F793"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926667">
        <w:rPr>
          <w:rFonts w:eastAsia="宋体"/>
          <w:color w:val="000000" w:themeColor="text1"/>
          <w:szCs w:val="24"/>
          <w:lang w:eastAsia="zh-CN"/>
        </w:rPr>
        <w:t>2</w:t>
      </w:r>
      <w:r w:rsidRPr="00832444">
        <w:rPr>
          <w:rFonts w:eastAsia="宋体"/>
          <w:color w:val="000000" w:themeColor="text1"/>
          <w:szCs w:val="24"/>
          <w:lang w:eastAsia="zh-CN"/>
        </w:rPr>
        <w:t xml:space="preserve">: </w:t>
      </w:r>
    </w:p>
    <w:p w14:paraId="3331857E" w14:textId="4B07DB17" w:rsidR="00833C47" w:rsidRPr="00832444" w:rsidRDefault="007F49B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F49BA">
        <w:rPr>
          <w:rFonts w:eastAsia="宋体"/>
          <w:color w:val="000000" w:themeColor="text1"/>
          <w:szCs w:val="24"/>
          <w:lang w:eastAsia="zh-CN"/>
        </w:rPr>
        <w:t xml:space="preserve">The R16 UE capability </w:t>
      </w:r>
      <w:proofErr w:type="spellStart"/>
      <w:r w:rsidRPr="007F49BA">
        <w:rPr>
          <w:rFonts w:eastAsia="宋体"/>
          <w:i/>
          <w:color w:val="000000" w:themeColor="text1"/>
          <w:szCs w:val="24"/>
          <w:lang w:eastAsia="zh-CN"/>
        </w:rPr>
        <w:t>simultaneousReceptionDiffTypeD</w:t>
      </w:r>
      <w:proofErr w:type="spellEnd"/>
      <w:r w:rsidRPr="007F49BA">
        <w:rPr>
          <w:rFonts w:eastAsia="宋体"/>
          <w:color w:val="000000" w:themeColor="text1"/>
          <w:szCs w:val="24"/>
          <w:lang w:eastAsia="zh-CN"/>
        </w:rPr>
        <w:t xml:space="preserve"> is only applicable for PDSCH not even for PDCCH.</w:t>
      </w:r>
    </w:p>
    <w:p w14:paraId="1EFD5CAD"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78D92B0A" w14:textId="712113C2" w:rsidR="00833C47" w:rsidRPr="00832444" w:rsidRDefault="003A4F5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It is RAN4 understanding that t</w:t>
      </w:r>
      <w:r w:rsidRPr="007F49BA">
        <w:rPr>
          <w:rFonts w:eastAsia="宋体"/>
          <w:color w:val="000000" w:themeColor="text1"/>
          <w:szCs w:val="24"/>
          <w:lang w:eastAsia="zh-CN"/>
        </w:rPr>
        <w:t xml:space="preserve">he R16 UE capability </w:t>
      </w:r>
      <w:proofErr w:type="spellStart"/>
      <w:r w:rsidRPr="007F49BA">
        <w:rPr>
          <w:rFonts w:eastAsia="宋体"/>
          <w:i/>
          <w:color w:val="000000" w:themeColor="text1"/>
          <w:szCs w:val="24"/>
          <w:lang w:eastAsia="zh-CN"/>
        </w:rPr>
        <w:t>simultaneousReceptionDiffTypeD</w:t>
      </w:r>
      <w:proofErr w:type="spellEnd"/>
      <w:r w:rsidRPr="007F49BA">
        <w:rPr>
          <w:rFonts w:eastAsia="宋体"/>
          <w:color w:val="000000" w:themeColor="text1"/>
          <w:szCs w:val="24"/>
          <w:lang w:eastAsia="zh-CN"/>
        </w:rPr>
        <w:t xml:space="preserve"> is only applicable for </w:t>
      </w:r>
      <w:r>
        <w:rPr>
          <w:rFonts w:eastAsia="宋体"/>
          <w:color w:val="000000" w:themeColor="text1"/>
          <w:szCs w:val="24"/>
          <w:lang w:eastAsia="zh-CN"/>
        </w:rPr>
        <w:t xml:space="preserve">simultaneous </w:t>
      </w:r>
      <w:r w:rsidRPr="007F49BA">
        <w:rPr>
          <w:rFonts w:eastAsia="宋体"/>
          <w:color w:val="000000" w:themeColor="text1"/>
          <w:szCs w:val="24"/>
          <w:lang w:eastAsia="zh-CN"/>
        </w:rPr>
        <w:t>PDSCH</w:t>
      </w:r>
      <w:r>
        <w:rPr>
          <w:rFonts w:eastAsia="宋体"/>
          <w:color w:val="000000" w:themeColor="text1"/>
          <w:szCs w:val="24"/>
          <w:lang w:eastAsia="zh-CN"/>
        </w:rPr>
        <w:t xml:space="preserve"> reception</w:t>
      </w:r>
      <w:r w:rsidR="000B379E" w:rsidRPr="00832444">
        <w:rPr>
          <w:rFonts w:eastAsia="宋体"/>
          <w:color w:val="000000" w:themeColor="text1"/>
          <w:szCs w:val="24"/>
          <w:lang w:eastAsia="zh-CN"/>
        </w:rPr>
        <w:t>.</w:t>
      </w:r>
    </w:p>
    <w:p w14:paraId="26F867A0" w14:textId="77777777" w:rsidR="004E3BEB" w:rsidRDefault="004E3BEB" w:rsidP="004E3BEB">
      <w:pPr>
        <w:rPr>
          <w:i/>
          <w:color w:val="0070C0"/>
          <w:lang w:eastAsia="zh-CN"/>
        </w:rPr>
      </w:pPr>
    </w:p>
    <w:p w14:paraId="22AC2F62"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604F443F" w14:textId="77777777" w:rsidTr="00F87E4A">
        <w:tc>
          <w:tcPr>
            <w:tcW w:w="1239" w:type="dxa"/>
          </w:tcPr>
          <w:p w14:paraId="42A2764D"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A14E8C"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0B44BE3E" w14:textId="77777777" w:rsidTr="00F87E4A">
        <w:tc>
          <w:tcPr>
            <w:tcW w:w="1239" w:type="dxa"/>
          </w:tcPr>
          <w:p w14:paraId="5BFA1A99" w14:textId="77777777" w:rsidR="004E3BEB" w:rsidRDefault="004E3BEB" w:rsidP="00F87E4A">
            <w:pPr>
              <w:spacing w:after="120"/>
              <w:rPr>
                <w:rFonts w:eastAsiaTheme="minorEastAsia"/>
                <w:color w:val="0070C0"/>
                <w:lang w:val="en-US" w:eastAsia="zh-CN"/>
              </w:rPr>
            </w:pPr>
          </w:p>
        </w:tc>
        <w:tc>
          <w:tcPr>
            <w:tcW w:w="8392" w:type="dxa"/>
          </w:tcPr>
          <w:p w14:paraId="24DB4723" w14:textId="77777777" w:rsidR="004E3BEB" w:rsidRDefault="004E3BEB" w:rsidP="00F87E4A">
            <w:pPr>
              <w:spacing w:after="120"/>
              <w:rPr>
                <w:rFonts w:eastAsiaTheme="minorEastAsia"/>
                <w:color w:val="0070C0"/>
                <w:lang w:val="en-US" w:eastAsia="zh-CN"/>
              </w:rPr>
            </w:pPr>
          </w:p>
        </w:tc>
      </w:tr>
      <w:tr w:rsidR="004E3BEB" w14:paraId="2BE29866" w14:textId="77777777" w:rsidTr="00F87E4A">
        <w:tc>
          <w:tcPr>
            <w:tcW w:w="1239" w:type="dxa"/>
          </w:tcPr>
          <w:p w14:paraId="674310A9" w14:textId="77777777" w:rsidR="004E3BEB" w:rsidRDefault="004E3BEB" w:rsidP="00F87E4A">
            <w:pPr>
              <w:spacing w:after="120"/>
              <w:rPr>
                <w:rFonts w:eastAsiaTheme="minorEastAsia"/>
                <w:color w:val="0070C0"/>
                <w:lang w:val="en-US" w:eastAsia="zh-CN"/>
              </w:rPr>
            </w:pPr>
          </w:p>
        </w:tc>
        <w:tc>
          <w:tcPr>
            <w:tcW w:w="8392" w:type="dxa"/>
          </w:tcPr>
          <w:p w14:paraId="12E30FD2" w14:textId="77777777" w:rsidR="004E3BEB" w:rsidRDefault="004E3BEB" w:rsidP="00F87E4A">
            <w:pPr>
              <w:spacing w:after="120"/>
              <w:rPr>
                <w:rFonts w:eastAsiaTheme="minorEastAsia"/>
                <w:color w:val="0070C0"/>
                <w:lang w:val="en-US" w:eastAsia="zh-CN"/>
              </w:rPr>
            </w:pPr>
          </w:p>
        </w:tc>
      </w:tr>
      <w:tr w:rsidR="004E3BEB" w14:paraId="30D8D432" w14:textId="77777777" w:rsidTr="00F87E4A">
        <w:tc>
          <w:tcPr>
            <w:tcW w:w="1239" w:type="dxa"/>
          </w:tcPr>
          <w:p w14:paraId="2EFD41DE" w14:textId="77777777" w:rsidR="004E3BEB" w:rsidRDefault="004E3BEB" w:rsidP="00F87E4A">
            <w:pPr>
              <w:spacing w:after="120"/>
              <w:rPr>
                <w:rFonts w:eastAsiaTheme="minorEastAsia"/>
                <w:color w:val="0070C0"/>
                <w:lang w:val="en-US" w:eastAsia="zh-CN"/>
              </w:rPr>
            </w:pPr>
          </w:p>
        </w:tc>
        <w:tc>
          <w:tcPr>
            <w:tcW w:w="8392" w:type="dxa"/>
          </w:tcPr>
          <w:p w14:paraId="44D4C00F" w14:textId="77777777" w:rsidR="004E3BEB" w:rsidRDefault="004E3BEB" w:rsidP="00F87E4A">
            <w:pPr>
              <w:spacing w:after="120"/>
              <w:rPr>
                <w:rFonts w:eastAsiaTheme="minorEastAsia"/>
                <w:color w:val="0070C0"/>
                <w:lang w:val="en-US" w:eastAsia="zh-CN"/>
              </w:rPr>
            </w:pPr>
          </w:p>
        </w:tc>
      </w:tr>
    </w:tbl>
    <w:p w14:paraId="3E5528CD" w14:textId="77777777" w:rsidR="00833C47" w:rsidRPr="00832444" w:rsidRDefault="00833C47">
      <w:pPr>
        <w:rPr>
          <w:rFonts w:eastAsiaTheme="minorEastAsia"/>
          <w:i/>
          <w:color w:val="000000" w:themeColor="text1"/>
          <w:lang w:eastAsia="zh-CN"/>
        </w:rPr>
      </w:pPr>
    </w:p>
    <w:p w14:paraId="640B1836" w14:textId="4BA2135C" w:rsidR="00833C47" w:rsidRPr="00832444" w:rsidRDefault="000B379E">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 xml:space="preserve">-2: UE capability </w:t>
      </w:r>
      <w:r w:rsidR="008621E3">
        <w:rPr>
          <w:b/>
          <w:color w:val="000000" w:themeColor="text1"/>
          <w:u w:val="single"/>
          <w:lang w:eastAsia="ko-KR"/>
        </w:rPr>
        <w:t>for</w:t>
      </w:r>
      <w:r w:rsidRPr="00832444">
        <w:rPr>
          <w:b/>
          <w:color w:val="000000" w:themeColor="text1"/>
          <w:u w:val="single"/>
          <w:lang w:eastAsia="ko-KR"/>
        </w:rPr>
        <w:t xml:space="preserve"> simultaneous reception </w:t>
      </w:r>
      <w:r w:rsidR="00E5150D">
        <w:rPr>
          <w:b/>
          <w:color w:val="000000" w:themeColor="text1"/>
          <w:u w:val="single"/>
          <w:lang w:eastAsia="ko-KR"/>
        </w:rPr>
        <w:t>in Rel-18</w:t>
      </w:r>
    </w:p>
    <w:p w14:paraId="18ACC45C"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36F5B0C0" w14:textId="0F36D33E"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0A8A797D" w14:textId="2741D252" w:rsidR="00833C47" w:rsidRDefault="00446F3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46F3B">
        <w:rPr>
          <w:rFonts w:eastAsia="宋体"/>
          <w:color w:val="000000" w:themeColor="text1"/>
          <w:szCs w:val="24"/>
          <w:lang w:eastAsia="zh-CN"/>
        </w:rPr>
        <w:t xml:space="preserve">It is preferred to introduce a new UE capability rather than reuse the existing R16 </w:t>
      </w:r>
      <w:proofErr w:type="spellStart"/>
      <w:r w:rsidRPr="00446F3B">
        <w:rPr>
          <w:rFonts w:eastAsia="宋体"/>
          <w:i/>
          <w:color w:val="000000" w:themeColor="text1"/>
          <w:szCs w:val="24"/>
          <w:lang w:eastAsia="zh-CN"/>
        </w:rPr>
        <w:t>simultaneousReceptionDiffTypeD</w:t>
      </w:r>
      <w:proofErr w:type="spellEnd"/>
      <w:r w:rsidRPr="00446F3B">
        <w:rPr>
          <w:rFonts w:eastAsia="宋体"/>
          <w:color w:val="000000" w:themeColor="text1"/>
          <w:szCs w:val="24"/>
          <w:lang w:eastAsia="zh-CN"/>
        </w:rPr>
        <w:t xml:space="preserve"> to indicate the support of simultaneous multi-panel reception from two directions in FR2-1.</w:t>
      </w:r>
    </w:p>
    <w:p w14:paraId="232E550E" w14:textId="22FC7132" w:rsidR="00AF3971" w:rsidRPr="00832444" w:rsidRDefault="00AF397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F3971">
        <w:rPr>
          <w:rFonts w:eastAsia="宋体"/>
          <w:color w:val="000000" w:themeColor="text1"/>
          <w:szCs w:val="24"/>
          <w:lang w:eastAsia="zh-CN"/>
        </w:rPr>
        <w:t>Whether using a single UE capability or multiple UE capabilities to indicate the support of multi-panel reception, which should be decided based on the conclusion of supported combinations in this WI.</w:t>
      </w:r>
    </w:p>
    <w:p w14:paraId="18CF1AF8" w14:textId="76BCDF98" w:rsidR="008D3929" w:rsidRPr="00832444" w:rsidRDefault="008D3929" w:rsidP="008D392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sidR="00D02C3F">
        <w:rPr>
          <w:rFonts w:eastAsia="宋体"/>
          <w:color w:val="000000" w:themeColor="text1"/>
          <w:szCs w:val="24"/>
          <w:lang w:eastAsia="zh-CN"/>
        </w:rPr>
        <w:t>2</w:t>
      </w:r>
      <w:r w:rsidRPr="00832444">
        <w:rPr>
          <w:rFonts w:eastAsia="宋体"/>
          <w:color w:val="000000" w:themeColor="text1"/>
          <w:szCs w:val="24"/>
          <w:lang w:eastAsia="zh-CN"/>
        </w:rPr>
        <w:t xml:space="preserve">: </w:t>
      </w:r>
    </w:p>
    <w:p w14:paraId="5C4A544A" w14:textId="69A33028" w:rsidR="008D3929" w:rsidRPr="00832444" w:rsidRDefault="00987961" w:rsidP="008D392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87961">
        <w:rPr>
          <w:rFonts w:eastAsia="宋体"/>
          <w:color w:val="000000" w:themeColor="text1"/>
          <w:szCs w:val="24"/>
          <w:lang w:eastAsia="zh-CN"/>
        </w:rPr>
        <w:t xml:space="preserve">New UE capability of supporting simultaneous reception from different directions with different QCL type D RSs for enhanced L1 measurements is introduced. FFS if multiple UE capabilities are needed for simultaneous RS+RS reception and </w:t>
      </w:r>
      <w:proofErr w:type="spellStart"/>
      <w:r w:rsidRPr="00987961">
        <w:rPr>
          <w:rFonts w:eastAsia="宋体"/>
          <w:color w:val="000000" w:themeColor="text1"/>
          <w:szCs w:val="24"/>
          <w:lang w:eastAsia="zh-CN"/>
        </w:rPr>
        <w:t>RS+data</w:t>
      </w:r>
      <w:proofErr w:type="spellEnd"/>
      <w:r w:rsidRPr="00987961">
        <w:rPr>
          <w:rFonts w:eastAsia="宋体"/>
          <w:color w:val="000000" w:themeColor="text1"/>
          <w:szCs w:val="24"/>
          <w:lang w:eastAsia="zh-CN"/>
        </w:rPr>
        <w:t xml:space="preserve"> reception.</w:t>
      </w:r>
    </w:p>
    <w:p w14:paraId="7D636BAD" w14:textId="2FA2E4CF"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057FED">
        <w:rPr>
          <w:rFonts w:eastAsia="宋体"/>
          <w:color w:val="000000" w:themeColor="text1"/>
          <w:szCs w:val="24"/>
          <w:lang w:eastAsia="zh-CN"/>
        </w:rPr>
        <w:t>3</w:t>
      </w:r>
      <w:r w:rsidRPr="00832444">
        <w:rPr>
          <w:rFonts w:eastAsia="宋体"/>
          <w:color w:val="000000" w:themeColor="text1"/>
          <w:szCs w:val="24"/>
          <w:lang w:eastAsia="zh-CN"/>
        </w:rPr>
        <w:t xml:space="preserve">: </w:t>
      </w:r>
    </w:p>
    <w:p w14:paraId="63D4F79D" w14:textId="3453FB0F" w:rsidR="001F6124" w:rsidRPr="00832444" w:rsidRDefault="004C4BD5" w:rsidP="002D1E2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 xml:space="preserve">Given </w:t>
      </w:r>
      <w:r w:rsidRPr="004C4BD5">
        <w:rPr>
          <w:i/>
        </w:rPr>
        <w:t>simultaneousReceptionDiffTypeD-r16</w:t>
      </w:r>
      <w:r>
        <w:t>, there is no need to specify new capability simultaneous reception for multi-RX operation for RRM requirement.</w:t>
      </w:r>
    </w:p>
    <w:p w14:paraId="6B9495E1" w14:textId="62BFF2A9"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057FED">
        <w:rPr>
          <w:rFonts w:eastAsia="宋体"/>
          <w:color w:val="000000" w:themeColor="text1"/>
          <w:szCs w:val="24"/>
          <w:lang w:eastAsia="zh-CN"/>
        </w:rPr>
        <w:t>4</w:t>
      </w:r>
      <w:r w:rsidRPr="00832444">
        <w:rPr>
          <w:rFonts w:eastAsia="宋体"/>
          <w:color w:val="000000" w:themeColor="text1"/>
          <w:szCs w:val="24"/>
          <w:lang w:eastAsia="zh-CN"/>
        </w:rPr>
        <w:t>:</w:t>
      </w:r>
    </w:p>
    <w:p w14:paraId="3F6D8254" w14:textId="6A7D9817" w:rsidR="00833C47" w:rsidRPr="00865783" w:rsidRDefault="00A117A2" w:rsidP="00057FE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F75FA">
        <w:rPr>
          <w:bCs/>
          <w:lang w:val="sv-SE"/>
        </w:rPr>
        <w:t xml:space="preserve">The UE capability </w:t>
      </w:r>
      <w:r w:rsidRPr="004F75FA">
        <w:rPr>
          <w:bCs/>
          <w:i/>
          <w:lang w:val="sv-SE"/>
        </w:rPr>
        <w:t xml:space="preserve">simultaneousReceptionDiffTypeD-r16 </w:t>
      </w:r>
      <w:r w:rsidRPr="004F75FA">
        <w:rPr>
          <w:bCs/>
          <w:lang w:val="sv-SE"/>
        </w:rPr>
        <w:t>is applicable only for PDSCH reception, new UE capability should be defined for other simultaneous reception combination.</w:t>
      </w:r>
    </w:p>
    <w:p w14:paraId="6F40A5FC" w14:textId="39405D52" w:rsidR="00865783" w:rsidRDefault="00865783" w:rsidP="00057FE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65783">
        <w:rPr>
          <w:rFonts w:eastAsia="宋体"/>
          <w:color w:val="000000" w:themeColor="text1"/>
          <w:szCs w:val="24"/>
          <w:lang w:eastAsia="zh-CN"/>
        </w:rPr>
        <w:t xml:space="preserve">RAN4 to discuss the </w:t>
      </w:r>
      <w:proofErr w:type="spellStart"/>
      <w:r w:rsidRPr="00865783">
        <w:rPr>
          <w:rFonts w:eastAsia="宋体"/>
          <w:color w:val="000000" w:themeColor="text1"/>
          <w:szCs w:val="24"/>
          <w:lang w:eastAsia="zh-CN"/>
        </w:rPr>
        <w:t>applicablity</w:t>
      </w:r>
      <w:proofErr w:type="spellEnd"/>
      <w:r w:rsidRPr="00865783">
        <w:rPr>
          <w:rFonts w:eastAsia="宋体"/>
          <w:color w:val="000000" w:themeColor="text1"/>
          <w:szCs w:val="24"/>
          <w:lang w:eastAsia="zh-CN"/>
        </w:rPr>
        <w:t xml:space="preserve"> and definition of the new UE capability</w:t>
      </w:r>
    </w:p>
    <w:p w14:paraId="4784500D" w14:textId="77777777" w:rsidR="00824B3A" w:rsidRPr="00824B3A" w:rsidRDefault="00824B3A" w:rsidP="00824B3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24B3A">
        <w:rPr>
          <w:rFonts w:eastAsia="宋体"/>
          <w:color w:val="000000" w:themeColor="text1"/>
          <w:szCs w:val="24"/>
          <w:lang w:eastAsia="zh-CN"/>
        </w:rPr>
        <w:t xml:space="preserve">New UE capability shall also indicate support of </w:t>
      </w:r>
      <w:r w:rsidRPr="00824B3A">
        <w:rPr>
          <w:rFonts w:eastAsia="宋体"/>
          <w:i/>
          <w:color w:val="000000" w:themeColor="text1"/>
          <w:szCs w:val="24"/>
          <w:lang w:eastAsia="zh-CN"/>
        </w:rPr>
        <w:t>mTRP-PDCCH-TwoQCL-TypeD-r17</w:t>
      </w:r>
    </w:p>
    <w:p w14:paraId="7548D8C5" w14:textId="686D7A3A" w:rsidR="00824B3A" w:rsidRPr="00865783" w:rsidRDefault="00824B3A" w:rsidP="00824B3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F75FA">
        <w:rPr>
          <w:bCs/>
          <w:lang w:val="sv-SE"/>
        </w:rPr>
        <w:t>RAN4 to clarify the RS types for simultaneous reception with group-based reporting as a prerequisite</w:t>
      </w:r>
    </w:p>
    <w:p w14:paraId="672DB092" w14:textId="13AE6222"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0E52DF">
        <w:rPr>
          <w:rFonts w:eastAsia="宋体"/>
          <w:color w:val="000000" w:themeColor="text1"/>
          <w:szCs w:val="24"/>
          <w:lang w:eastAsia="zh-CN"/>
        </w:rPr>
        <w:t>5</w:t>
      </w:r>
      <w:r w:rsidRPr="00832444">
        <w:rPr>
          <w:rFonts w:eastAsia="宋体"/>
          <w:color w:val="000000" w:themeColor="text1"/>
          <w:szCs w:val="24"/>
          <w:lang w:eastAsia="zh-CN"/>
        </w:rPr>
        <w:t>:</w:t>
      </w:r>
    </w:p>
    <w:p w14:paraId="1BA20835" w14:textId="7577816A" w:rsidR="00E5150D" w:rsidRDefault="002D1E22" w:rsidP="002D1E2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D1E22">
        <w:rPr>
          <w:rFonts w:eastAsia="宋体"/>
          <w:color w:val="000000" w:themeColor="text1"/>
          <w:szCs w:val="24"/>
          <w:lang w:eastAsia="zh-CN"/>
        </w:rPr>
        <w:t>New UE capability of supporting simultaneous reception from different directions with different QCL type D RSs in R18 is preferred</w:t>
      </w:r>
    </w:p>
    <w:p w14:paraId="50C69019" w14:textId="1B484D7C" w:rsidR="004C43E2" w:rsidRPr="00832444" w:rsidRDefault="004C43E2" w:rsidP="004C43E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6</w:t>
      </w:r>
      <w:r w:rsidRPr="00832444">
        <w:rPr>
          <w:rFonts w:eastAsia="宋体"/>
          <w:color w:val="000000" w:themeColor="text1"/>
          <w:szCs w:val="24"/>
          <w:lang w:eastAsia="zh-CN"/>
        </w:rPr>
        <w:t>:</w:t>
      </w:r>
    </w:p>
    <w:p w14:paraId="04ACA87C" w14:textId="1C088206" w:rsidR="004C43E2" w:rsidRDefault="00300831" w:rsidP="004C43E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00831">
        <w:rPr>
          <w:rFonts w:eastAsia="宋体"/>
          <w:color w:val="000000" w:themeColor="text1"/>
          <w:szCs w:val="24"/>
          <w:lang w:eastAsia="zh-CN"/>
        </w:rPr>
        <w:t xml:space="preserve">Rel-16 UE capability </w:t>
      </w:r>
      <w:proofErr w:type="spellStart"/>
      <w:r w:rsidRPr="00300831">
        <w:rPr>
          <w:rFonts w:eastAsia="宋体"/>
          <w:i/>
          <w:color w:val="000000" w:themeColor="text1"/>
          <w:szCs w:val="24"/>
          <w:lang w:eastAsia="zh-CN"/>
        </w:rPr>
        <w:t>simultaneousReceptionDiffTypeD</w:t>
      </w:r>
      <w:proofErr w:type="spellEnd"/>
      <w:r w:rsidRPr="00300831">
        <w:rPr>
          <w:rFonts w:eastAsia="宋体"/>
          <w:color w:val="000000" w:themeColor="text1"/>
          <w:szCs w:val="24"/>
          <w:lang w:eastAsia="zh-CN"/>
        </w:rPr>
        <w:t xml:space="preserve"> cannot be directly applicable as an indication for UEs ability for multi-</w:t>
      </w:r>
      <w:proofErr w:type="spellStart"/>
      <w:r w:rsidRPr="00300831">
        <w:rPr>
          <w:rFonts w:eastAsia="宋体"/>
          <w:color w:val="000000" w:themeColor="text1"/>
          <w:szCs w:val="24"/>
          <w:lang w:eastAsia="zh-CN"/>
        </w:rPr>
        <w:t>rx</w:t>
      </w:r>
      <w:proofErr w:type="spellEnd"/>
      <w:r w:rsidRPr="00300831">
        <w:rPr>
          <w:rFonts w:eastAsia="宋体"/>
          <w:color w:val="000000" w:themeColor="text1"/>
          <w:szCs w:val="24"/>
          <w:lang w:eastAsia="zh-CN"/>
        </w:rPr>
        <w:t xml:space="preserve"> operation, since currently it is applicable only for PDSCH reception.</w:t>
      </w:r>
    </w:p>
    <w:p w14:paraId="3F600414" w14:textId="711F5B5F" w:rsidR="00910A77" w:rsidRPr="00832444" w:rsidRDefault="00910A77" w:rsidP="00910A7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7</w:t>
      </w:r>
      <w:r w:rsidRPr="00832444">
        <w:rPr>
          <w:rFonts w:eastAsia="宋体"/>
          <w:color w:val="000000" w:themeColor="text1"/>
          <w:szCs w:val="24"/>
          <w:lang w:eastAsia="zh-CN"/>
        </w:rPr>
        <w:t xml:space="preserve">: </w:t>
      </w:r>
    </w:p>
    <w:p w14:paraId="0D70E724" w14:textId="30E45E42" w:rsidR="00910A77" w:rsidRPr="00910A77" w:rsidRDefault="00910A77" w:rsidP="004C43E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In order to support R-18 multi-Rx DL simultaneous reception modes, an additional UE capability should be defined.</w:t>
      </w:r>
    </w:p>
    <w:p w14:paraId="7FF5FD67"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1B0747B0" w14:textId="6B7C381C" w:rsidR="00833C47" w:rsidRDefault="00F87E4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87961">
        <w:rPr>
          <w:rFonts w:eastAsia="宋体"/>
          <w:color w:val="000000" w:themeColor="text1"/>
          <w:szCs w:val="24"/>
          <w:lang w:eastAsia="zh-CN"/>
        </w:rPr>
        <w:t>New UE capability of supporting simultaneous reception from different directions with different QCL type D RSs for enhanced L1 measurements is introduced</w:t>
      </w:r>
      <w:r w:rsidR="00D02329">
        <w:rPr>
          <w:rFonts w:eastAsia="宋体"/>
          <w:color w:val="000000" w:themeColor="text1"/>
          <w:szCs w:val="24"/>
          <w:lang w:eastAsia="zh-CN"/>
        </w:rPr>
        <w:t xml:space="preserve"> in Rel-18.</w:t>
      </w:r>
    </w:p>
    <w:p w14:paraId="3B314E78" w14:textId="44B53D91" w:rsidR="00F87E4A" w:rsidRPr="00832444" w:rsidRDefault="00D0232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87961">
        <w:rPr>
          <w:rFonts w:eastAsia="宋体"/>
          <w:color w:val="000000" w:themeColor="text1"/>
          <w:szCs w:val="24"/>
          <w:lang w:eastAsia="zh-CN"/>
        </w:rPr>
        <w:t>FFS if multiple UE capabilities are needed</w:t>
      </w:r>
      <w:r>
        <w:rPr>
          <w:rFonts w:eastAsia="宋体"/>
          <w:color w:val="000000" w:themeColor="text1"/>
          <w:szCs w:val="24"/>
          <w:lang w:eastAsia="zh-CN"/>
        </w:rPr>
        <w:t xml:space="preserve"> for different scenarios.</w:t>
      </w:r>
    </w:p>
    <w:p w14:paraId="0951465A" w14:textId="77777777" w:rsidR="004E3BEB" w:rsidRDefault="004E3BEB" w:rsidP="004E3BEB">
      <w:pPr>
        <w:rPr>
          <w:i/>
          <w:color w:val="0070C0"/>
          <w:lang w:eastAsia="zh-CN"/>
        </w:rPr>
      </w:pPr>
    </w:p>
    <w:p w14:paraId="0E04A96A"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14D1B0E1" w14:textId="77777777" w:rsidTr="00F87E4A">
        <w:tc>
          <w:tcPr>
            <w:tcW w:w="1239" w:type="dxa"/>
          </w:tcPr>
          <w:p w14:paraId="63E3FC41"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C514505"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25CED1B7" w14:textId="77777777" w:rsidTr="00F87E4A">
        <w:tc>
          <w:tcPr>
            <w:tcW w:w="1239" w:type="dxa"/>
          </w:tcPr>
          <w:p w14:paraId="4B7B55F8" w14:textId="77777777" w:rsidR="004E3BEB" w:rsidRDefault="004E3BEB" w:rsidP="00F87E4A">
            <w:pPr>
              <w:spacing w:after="120"/>
              <w:rPr>
                <w:rFonts w:eastAsiaTheme="minorEastAsia"/>
                <w:color w:val="0070C0"/>
                <w:lang w:val="en-US" w:eastAsia="zh-CN"/>
              </w:rPr>
            </w:pPr>
          </w:p>
        </w:tc>
        <w:tc>
          <w:tcPr>
            <w:tcW w:w="8392" w:type="dxa"/>
          </w:tcPr>
          <w:p w14:paraId="559DE7B4" w14:textId="77777777" w:rsidR="004E3BEB" w:rsidRDefault="004E3BEB" w:rsidP="00F87E4A">
            <w:pPr>
              <w:spacing w:after="120"/>
              <w:rPr>
                <w:rFonts w:eastAsiaTheme="minorEastAsia"/>
                <w:color w:val="0070C0"/>
                <w:lang w:val="en-US" w:eastAsia="zh-CN"/>
              </w:rPr>
            </w:pPr>
          </w:p>
        </w:tc>
      </w:tr>
      <w:tr w:rsidR="004E3BEB" w14:paraId="7FF77F78" w14:textId="77777777" w:rsidTr="00F87E4A">
        <w:tc>
          <w:tcPr>
            <w:tcW w:w="1239" w:type="dxa"/>
          </w:tcPr>
          <w:p w14:paraId="0A500D7C" w14:textId="77777777" w:rsidR="004E3BEB" w:rsidRDefault="004E3BEB" w:rsidP="00F87E4A">
            <w:pPr>
              <w:spacing w:after="120"/>
              <w:rPr>
                <w:rFonts w:eastAsiaTheme="minorEastAsia"/>
                <w:color w:val="0070C0"/>
                <w:lang w:val="en-US" w:eastAsia="zh-CN"/>
              </w:rPr>
            </w:pPr>
          </w:p>
        </w:tc>
        <w:tc>
          <w:tcPr>
            <w:tcW w:w="8392" w:type="dxa"/>
          </w:tcPr>
          <w:p w14:paraId="3C2203C5" w14:textId="77777777" w:rsidR="004E3BEB" w:rsidRDefault="004E3BEB" w:rsidP="00F87E4A">
            <w:pPr>
              <w:spacing w:after="120"/>
              <w:rPr>
                <w:rFonts w:eastAsiaTheme="minorEastAsia"/>
                <w:color w:val="0070C0"/>
                <w:lang w:val="en-US" w:eastAsia="zh-CN"/>
              </w:rPr>
            </w:pPr>
          </w:p>
        </w:tc>
      </w:tr>
      <w:tr w:rsidR="004E3BEB" w14:paraId="3150940A" w14:textId="77777777" w:rsidTr="00F87E4A">
        <w:tc>
          <w:tcPr>
            <w:tcW w:w="1239" w:type="dxa"/>
          </w:tcPr>
          <w:p w14:paraId="54E215CE" w14:textId="77777777" w:rsidR="004E3BEB" w:rsidRDefault="004E3BEB" w:rsidP="00F87E4A">
            <w:pPr>
              <w:spacing w:after="120"/>
              <w:rPr>
                <w:rFonts w:eastAsiaTheme="minorEastAsia"/>
                <w:color w:val="0070C0"/>
                <w:lang w:val="en-US" w:eastAsia="zh-CN"/>
              </w:rPr>
            </w:pPr>
          </w:p>
        </w:tc>
        <w:tc>
          <w:tcPr>
            <w:tcW w:w="8392" w:type="dxa"/>
          </w:tcPr>
          <w:p w14:paraId="006B5961" w14:textId="77777777" w:rsidR="004E3BEB" w:rsidRDefault="004E3BEB" w:rsidP="00F87E4A">
            <w:pPr>
              <w:spacing w:after="120"/>
              <w:rPr>
                <w:rFonts w:eastAsiaTheme="minorEastAsia"/>
                <w:color w:val="0070C0"/>
                <w:lang w:val="en-US" w:eastAsia="zh-CN"/>
              </w:rPr>
            </w:pPr>
          </w:p>
        </w:tc>
      </w:tr>
    </w:tbl>
    <w:p w14:paraId="0155FABE" w14:textId="77777777" w:rsidR="00833C47" w:rsidRPr="00832444" w:rsidRDefault="00833C47">
      <w:pPr>
        <w:spacing w:afterLines="50" w:after="120"/>
        <w:rPr>
          <w:rFonts w:eastAsiaTheme="minorEastAsia"/>
          <w:iCs/>
          <w:color w:val="000000" w:themeColor="text1"/>
          <w:lang w:eastAsia="zh-CN"/>
        </w:rPr>
      </w:pPr>
    </w:p>
    <w:p w14:paraId="5A80E94B" w14:textId="403ADCCC" w:rsidR="00833C47" w:rsidRPr="00832444" w:rsidRDefault="000B379E">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 xml:space="preserve">-3: UE capability of </w:t>
      </w:r>
      <w:proofErr w:type="spellStart"/>
      <w:r w:rsidRPr="00832444">
        <w:rPr>
          <w:b/>
          <w:i/>
          <w:iCs/>
          <w:color w:val="000000" w:themeColor="text1"/>
          <w:u w:val="single"/>
          <w:lang w:eastAsia="ko-KR"/>
        </w:rPr>
        <w:t>simultaneousRxDataSSB-DiffNumerology</w:t>
      </w:r>
      <w:proofErr w:type="spellEnd"/>
    </w:p>
    <w:p w14:paraId="1E82CAC6"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1AA9DBC8" w14:textId="78B4036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016156EF" w14:textId="336C8B8F" w:rsidR="00833C47" w:rsidRPr="00832444" w:rsidRDefault="000B379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The existing </w:t>
      </w:r>
      <w:proofErr w:type="spellStart"/>
      <w:r w:rsidRPr="00832444">
        <w:rPr>
          <w:rFonts w:eastAsia="宋体"/>
          <w:i/>
          <w:iCs/>
          <w:color w:val="000000" w:themeColor="text1"/>
          <w:szCs w:val="24"/>
          <w:lang w:eastAsia="zh-CN"/>
        </w:rPr>
        <w:t>simultaneousRxDataSSB-DiffNumerology</w:t>
      </w:r>
      <w:proofErr w:type="spellEnd"/>
      <w:r w:rsidRPr="00832444">
        <w:rPr>
          <w:rFonts w:eastAsia="宋体"/>
          <w:color w:val="000000" w:themeColor="text1"/>
          <w:szCs w:val="24"/>
          <w:lang w:eastAsia="zh-CN"/>
        </w:rPr>
        <w:t xml:space="preserve"> IE can be re-used in R18 multi-panel WI</w:t>
      </w:r>
      <w:r w:rsidR="0057698A">
        <w:rPr>
          <w:rFonts w:eastAsia="宋体"/>
          <w:color w:val="000000" w:themeColor="text1"/>
          <w:szCs w:val="24"/>
          <w:lang w:eastAsia="zh-CN"/>
        </w:rPr>
        <w:t>.</w:t>
      </w:r>
    </w:p>
    <w:p w14:paraId="0E50C90C" w14:textId="10C3F5BC"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6E57B890" w14:textId="6C22C460" w:rsidR="009B3801" w:rsidRPr="00832444" w:rsidRDefault="009B380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B3801">
        <w:rPr>
          <w:rFonts w:eastAsia="宋体"/>
          <w:color w:val="000000" w:themeColor="text1"/>
          <w:szCs w:val="24"/>
          <w:lang w:eastAsia="zh-CN"/>
        </w:rPr>
        <w:t xml:space="preserve">The existing UE capability </w:t>
      </w:r>
      <w:proofErr w:type="spellStart"/>
      <w:r w:rsidRPr="009B3801">
        <w:rPr>
          <w:rFonts w:eastAsia="宋体"/>
          <w:i/>
          <w:color w:val="000000" w:themeColor="text1"/>
          <w:szCs w:val="24"/>
          <w:lang w:eastAsia="zh-CN"/>
        </w:rPr>
        <w:t>simultaneousRxDataSSB-DiffNumerology</w:t>
      </w:r>
      <w:proofErr w:type="spellEnd"/>
      <w:r w:rsidRPr="009B3801">
        <w:rPr>
          <w:rFonts w:eastAsia="宋体"/>
          <w:color w:val="000000" w:themeColor="text1"/>
          <w:szCs w:val="24"/>
          <w:lang w:eastAsia="zh-CN"/>
        </w:rPr>
        <w:t xml:space="preserve"> is feasible if the supporting of concurrent SSB and data are consistent between FR1 and FR2-1. But it should be ultimately determined after the decision of single or multiple UE capabilities are necessary.</w:t>
      </w:r>
    </w:p>
    <w:p w14:paraId="21919D8B" w14:textId="21CA85BE"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3: </w:t>
      </w:r>
    </w:p>
    <w:p w14:paraId="6A559012" w14:textId="3EC91FBB" w:rsidR="00833C47" w:rsidRPr="00832444" w:rsidRDefault="00DD22D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D22DE">
        <w:rPr>
          <w:rFonts w:eastAsia="宋体"/>
          <w:color w:val="000000" w:themeColor="text1"/>
          <w:szCs w:val="24"/>
          <w:lang w:eastAsia="zh-CN"/>
        </w:rPr>
        <w:t>No need to specify new mix-numerology capability for multi-RX chain in FR2 when consider simultaneous SSB and data reception.</w:t>
      </w:r>
    </w:p>
    <w:p w14:paraId="5A853EB0" w14:textId="5C1424A6"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4: </w:t>
      </w:r>
    </w:p>
    <w:p w14:paraId="33495A83" w14:textId="271DC64D" w:rsidR="009575B8" w:rsidRPr="00E60B85" w:rsidRDefault="004D677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A new UE capability is needed to support simultaneous reception with mixed numerologies.</w:t>
      </w:r>
    </w:p>
    <w:p w14:paraId="12D4A3BB" w14:textId="7410ECE1" w:rsidR="00E60B85" w:rsidRDefault="00A3061A" w:rsidP="00A90B95">
      <w:pPr>
        <w:pStyle w:val="aff6"/>
        <w:numPr>
          <w:ilvl w:val="1"/>
          <w:numId w:val="4"/>
        </w:numPr>
        <w:overflowPunct/>
        <w:autoSpaceDE/>
        <w:autoSpaceDN/>
        <w:adjustRightInd/>
        <w:spacing w:after="120"/>
        <w:ind w:left="1418" w:firstLineChars="0" w:hanging="425"/>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055B394A" w14:textId="180101C0" w:rsidR="00A3061A" w:rsidRDefault="00A3061A" w:rsidP="004F75F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The existing UE capability to support mixed numerologies is not directly applicable for multi-RX chain operation with mixed numerologies</w:t>
      </w:r>
      <w:r w:rsidR="00245943">
        <w:t>, hence</w:t>
      </w:r>
      <w:r>
        <w:t xml:space="preserve"> </w:t>
      </w:r>
      <w:r w:rsidR="00245943">
        <w:t>a</w:t>
      </w:r>
      <w:r w:rsidR="00A90B95">
        <w:t xml:space="preserve"> new UE capability is needed to support simultaneous reception with mixed numerologies.</w:t>
      </w:r>
    </w:p>
    <w:p w14:paraId="70C34E89"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0FA8CEEA"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7B4C0724" w14:textId="77777777" w:rsidR="004E3BEB" w:rsidRDefault="004E3BEB" w:rsidP="004E3BEB">
      <w:pPr>
        <w:rPr>
          <w:i/>
          <w:color w:val="0070C0"/>
          <w:lang w:eastAsia="zh-CN"/>
        </w:rPr>
      </w:pPr>
    </w:p>
    <w:p w14:paraId="2EBAEEAC"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671EA597" w14:textId="77777777" w:rsidTr="00F87E4A">
        <w:tc>
          <w:tcPr>
            <w:tcW w:w="1239" w:type="dxa"/>
          </w:tcPr>
          <w:p w14:paraId="5462FEA5"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4CFE8B0"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10F2674E" w14:textId="77777777" w:rsidTr="00F87E4A">
        <w:tc>
          <w:tcPr>
            <w:tcW w:w="1239" w:type="dxa"/>
          </w:tcPr>
          <w:p w14:paraId="1DC38339" w14:textId="77777777" w:rsidR="004E3BEB" w:rsidRDefault="004E3BEB" w:rsidP="00F87E4A">
            <w:pPr>
              <w:spacing w:after="120"/>
              <w:rPr>
                <w:rFonts w:eastAsiaTheme="minorEastAsia"/>
                <w:color w:val="0070C0"/>
                <w:lang w:val="en-US" w:eastAsia="zh-CN"/>
              </w:rPr>
            </w:pPr>
          </w:p>
        </w:tc>
        <w:tc>
          <w:tcPr>
            <w:tcW w:w="8392" w:type="dxa"/>
          </w:tcPr>
          <w:p w14:paraId="708DF4BA" w14:textId="77777777" w:rsidR="004E3BEB" w:rsidRDefault="004E3BEB" w:rsidP="00F87E4A">
            <w:pPr>
              <w:spacing w:after="120"/>
              <w:rPr>
                <w:rFonts w:eastAsiaTheme="minorEastAsia"/>
                <w:color w:val="0070C0"/>
                <w:lang w:val="en-US" w:eastAsia="zh-CN"/>
              </w:rPr>
            </w:pPr>
          </w:p>
        </w:tc>
      </w:tr>
      <w:tr w:rsidR="004E3BEB" w14:paraId="0F0DDB4F" w14:textId="77777777" w:rsidTr="00F87E4A">
        <w:tc>
          <w:tcPr>
            <w:tcW w:w="1239" w:type="dxa"/>
          </w:tcPr>
          <w:p w14:paraId="3E71C5D2" w14:textId="77777777" w:rsidR="004E3BEB" w:rsidRDefault="004E3BEB" w:rsidP="00F87E4A">
            <w:pPr>
              <w:spacing w:after="120"/>
              <w:rPr>
                <w:rFonts w:eastAsiaTheme="minorEastAsia"/>
                <w:color w:val="0070C0"/>
                <w:lang w:val="en-US" w:eastAsia="zh-CN"/>
              </w:rPr>
            </w:pPr>
          </w:p>
        </w:tc>
        <w:tc>
          <w:tcPr>
            <w:tcW w:w="8392" w:type="dxa"/>
          </w:tcPr>
          <w:p w14:paraId="2DBEE2C1" w14:textId="77777777" w:rsidR="004E3BEB" w:rsidRDefault="004E3BEB" w:rsidP="00F87E4A">
            <w:pPr>
              <w:spacing w:after="120"/>
              <w:rPr>
                <w:rFonts w:eastAsiaTheme="minorEastAsia"/>
                <w:color w:val="0070C0"/>
                <w:lang w:val="en-US" w:eastAsia="zh-CN"/>
              </w:rPr>
            </w:pPr>
          </w:p>
        </w:tc>
      </w:tr>
      <w:tr w:rsidR="004E3BEB" w14:paraId="3209CECC" w14:textId="77777777" w:rsidTr="00F87E4A">
        <w:tc>
          <w:tcPr>
            <w:tcW w:w="1239" w:type="dxa"/>
          </w:tcPr>
          <w:p w14:paraId="21A32D55" w14:textId="77777777" w:rsidR="004E3BEB" w:rsidRDefault="004E3BEB" w:rsidP="00F87E4A">
            <w:pPr>
              <w:spacing w:after="120"/>
              <w:rPr>
                <w:rFonts w:eastAsiaTheme="minorEastAsia"/>
                <w:color w:val="0070C0"/>
                <w:lang w:val="en-US" w:eastAsia="zh-CN"/>
              </w:rPr>
            </w:pPr>
          </w:p>
        </w:tc>
        <w:tc>
          <w:tcPr>
            <w:tcW w:w="8392" w:type="dxa"/>
          </w:tcPr>
          <w:p w14:paraId="0C0EE23C" w14:textId="77777777" w:rsidR="004E3BEB" w:rsidRDefault="004E3BEB" w:rsidP="00F87E4A">
            <w:pPr>
              <w:spacing w:after="120"/>
              <w:rPr>
                <w:rFonts w:eastAsiaTheme="minorEastAsia"/>
                <w:color w:val="0070C0"/>
                <w:lang w:val="en-US" w:eastAsia="zh-CN"/>
              </w:rPr>
            </w:pPr>
          </w:p>
        </w:tc>
      </w:tr>
    </w:tbl>
    <w:p w14:paraId="5A16B0A9" w14:textId="59A5E93A" w:rsidR="00833C47" w:rsidRDefault="00833C47">
      <w:pPr>
        <w:spacing w:afterLines="50" w:after="120"/>
        <w:rPr>
          <w:rFonts w:eastAsiaTheme="minorEastAsia"/>
          <w:iCs/>
          <w:color w:val="000000" w:themeColor="text1"/>
          <w:lang w:eastAsia="zh-CN"/>
        </w:rPr>
      </w:pPr>
    </w:p>
    <w:p w14:paraId="5FE1001C" w14:textId="70904D10" w:rsidR="008527B3" w:rsidRPr="00832444" w:rsidRDefault="008527B3" w:rsidP="008527B3">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-3</w:t>
      </w:r>
      <w:r>
        <w:rPr>
          <w:b/>
          <w:color w:val="000000" w:themeColor="text1"/>
          <w:u w:val="single"/>
          <w:lang w:eastAsia="ko-KR"/>
        </w:rPr>
        <w:t>a</w:t>
      </w:r>
      <w:r w:rsidRPr="00832444">
        <w:rPr>
          <w:b/>
          <w:color w:val="000000" w:themeColor="text1"/>
          <w:u w:val="single"/>
          <w:lang w:eastAsia="ko-KR"/>
        </w:rPr>
        <w:t xml:space="preserve">: UE capability of </w:t>
      </w:r>
      <w:r w:rsidRPr="00832444">
        <w:rPr>
          <w:b/>
          <w:i/>
          <w:iCs/>
          <w:color w:val="000000" w:themeColor="text1"/>
          <w:u w:val="single"/>
          <w:lang w:eastAsia="ko-KR"/>
        </w:rPr>
        <w:t>simultaneousRxDataSSB-DiffNumerology</w:t>
      </w:r>
      <w:r w:rsidRPr="008527B3">
        <w:rPr>
          <w:b/>
          <w:i/>
          <w:iCs/>
          <w:color w:val="000000" w:themeColor="text1"/>
          <w:u w:val="single"/>
          <w:lang w:eastAsia="ko-KR"/>
        </w:rPr>
        <w:t>-Inter-r16</w:t>
      </w:r>
    </w:p>
    <w:p w14:paraId="55CE29E8" w14:textId="77777777" w:rsidR="008527B3" w:rsidRPr="00832444" w:rsidRDefault="008527B3" w:rsidP="008527B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12A8D29" w14:textId="77777777" w:rsidR="008527B3" w:rsidRPr="00832444" w:rsidRDefault="008527B3" w:rsidP="008527B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7293D0F9" w14:textId="77777777" w:rsidR="004E2935" w:rsidRDefault="004E2935" w:rsidP="004E293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318E3">
        <w:rPr>
          <w:rFonts w:eastAsia="宋体"/>
          <w:color w:val="000000" w:themeColor="text1"/>
          <w:szCs w:val="24"/>
          <w:lang w:eastAsia="zh-CN"/>
        </w:rPr>
        <w:t xml:space="preserve">The existing UE capability </w:t>
      </w:r>
      <w:r w:rsidRPr="00A318E3">
        <w:rPr>
          <w:rFonts w:eastAsia="宋体"/>
          <w:i/>
          <w:color w:val="000000" w:themeColor="text1"/>
          <w:szCs w:val="24"/>
          <w:lang w:eastAsia="zh-CN"/>
        </w:rPr>
        <w:t>simultaneousRxDataSSB-DiffNumerology-Inter-r16</w:t>
      </w:r>
      <w:r w:rsidRPr="00A318E3">
        <w:rPr>
          <w:rFonts w:eastAsia="宋体"/>
          <w:color w:val="000000" w:themeColor="text1"/>
          <w:szCs w:val="24"/>
          <w:lang w:eastAsia="zh-CN"/>
        </w:rPr>
        <w:t xml:space="preserve"> is not suitable for R18 multi-panel reception since of the inherent applicability restriction.</w:t>
      </w:r>
    </w:p>
    <w:p w14:paraId="2AFFD090" w14:textId="5F06ED7F" w:rsidR="008527B3" w:rsidRPr="00832444" w:rsidRDefault="008527B3" w:rsidP="008527B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625B8F73" w14:textId="761153E7" w:rsidR="008527B3" w:rsidRPr="00297EC9" w:rsidRDefault="00297EC9" w:rsidP="008527B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No need to discuss simultaneousRxDataSSB-</w:t>
      </w:r>
      <w:r w:rsidRPr="00297EC9">
        <w:rPr>
          <w:i/>
        </w:rPr>
        <w:t xml:space="preserve">DiffNumerology-Inter-r16 </w:t>
      </w:r>
      <w:r>
        <w:t>in R18 multi-Rx chains WI</w:t>
      </w:r>
    </w:p>
    <w:p w14:paraId="35A41BBC" w14:textId="77777777" w:rsidR="008527B3" w:rsidRPr="00832444" w:rsidRDefault="008527B3" w:rsidP="008527B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73C8C912" w14:textId="77777777" w:rsidR="008527B3" w:rsidRPr="00832444" w:rsidRDefault="008527B3" w:rsidP="008527B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3D4F2806" w14:textId="77777777" w:rsidR="004E3BEB" w:rsidRDefault="004E3BEB" w:rsidP="004E3BEB">
      <w:pPr>
        <w:rPr>
          <w:i/>
          <w:color w:val="0070C0"/>
          <w:lang w:eastAsia="zh-CN"/>
        </w:rPr>
      </w:pPr>
    </w:p>
    <w:p w14:paraId="20BF45B3"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1C0ED56A" w14:textId="77777777" w:rsidTr="00F87E4A">
        <w:tc>
          <w:tcPr>
            <w:tcW w:w="1239" w:type="dxa"/>
          </w:tcPr>
          <w:p w14:paraId="64E19D7F"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E63F731"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481ADBF2" w14:textId="77777777" w:rsidTr="00F87E4A">
        <w:tc>
          <w:tcPr>
            <w:tcW w:w="1239" w:type="dxa"/>
          </w:tcPr>
          <w:p w14:paraId="001E0958" w14:textId="77777777" w:rsidR="004E3BEB" w:rsidRDefault="004E3BEB" w:rsidP="00F87E4A">
            <w:pPr>
              <w:spacing w:after="120"/>
              <w:rPr>
                <w:rFonts w:eastAsiaTheme="minorEastAsia"/>
                <w:color w:val="0070C0"/>
                <w:lang w:val="en-US" w:eastAsia="zh-CN"/>
              </w:rPr>
            </w:pPr>
          </w:p>
        </w:tc>
        <w:tc>
          <w:tcPr>
            <w:tcW w:w="8392" w:type="dxa"/>
          </w:tcPr>
          <w:p w14:paraId="1B593389" w14:textId="77777777" w:rsidR="004E3BEB" w:rsidRDefault="004E3BEB" w:rsidP="00F87E4A">
            <w:pPr>
              <w:spacing w:after="120"/>
              <w:rPr>
                <w:rFonts w:eastAsiaTheme="minorEastAsia"/>
                <w:color w:val="0070C0"/>
                <w:lang w:val="en-US" w:eastAsia="zh-CN"/>
              </w:rPr>
            </w:pPr>
          </w:p>
        </w:tc>
      </w:tr>
      <w:tr w:rsidR="004E3BEB" w14:paraId="54701F63" w14:textId="77777777" w:rsidTr="00F87E4A">
        <w:tc>
          <w:tcPr>
            <w:tcW w:w="1239" w:type="dxa"/>
          </w:tcPr>
          <w:p w14:paraId="4974BE96" w14:textId="77777777" w:rsidR="004E3BEB" w:rsidRDefault="004E3BEB" w:rsidP="00F87E4A">
            <w:pPr>
              <w:spacing w:after="120"/>
              <w:rPr>
                <w:rFonts w:eastAsiaTheme="minorEastAsia"/>
                <w:color w:val="0070C0"/>
                <w:lang w:val="en-US" w:eastAsia="zh-CN"/>
              </w:rPr>
            </w:pPr>
          </w:p>
        </w:tc>
        <w:tc>
          <w:tcPr>
            <w:tcW w:w="8392" w:type="dxa"/>
          </w:tcPr>
          <w:p w14:paraId="1EC05B02" w14:textId="77777777" w:rsidR="004E3BEB" w:rsidRDefault="004E3BEB" w:rsidP="00F87E4A">
            <w:pPr>
              <w:spacing w:after="120"/>
              <w:rPr>
                <w:rFonts w:eastAsiaTheme="minorEastAsia"/>
                <w:color w:val="0070C0"/>
                <w:lang w:val="en-US" w:eastAsia="zh-CN"/>
              </w:rPr>
            </w:pPr>
          </w:p>
        </w:tc>
      </w:tr>
      <w:tr w:rsidR="004E3BEB" w14:paraId="487DD37D" w14:textId="77777777" w:rsidTr="00F87E4A">
        <w:tc>
          <w:tcPr>
            <w:tcW w:w="1239" w:type="dxa"/>
          </w:tcPr>
          <w:p w14:paraId="6C70F3A0" w14:textId="77777777" w:rsidR="004E3BEB" w:rsidRDefault="004E3BEB" w:rsidP="00F87E4A">
            <w:pPr>
              <w:spacing w:after="120"/>
              <w:rPr>
                <w:rFonts w:eastAsiaTheme="minorEastAsia"/>
                <w:color w:val="0070C0"/>
                <w:lang w:val="en-US" w:eastAsia="zh-CN"/>
              </w:rPr>
            </w:pPr>
          </w:p>
        </w:tc>
        <w:tc>
          <w:tcPr>
            <w:tcW w:w="8392" w:type="dxa"/>
          </w:tcPr>
          <w:p w14:paraId="443F3916" w14:textId="77777777" w:rsidR="004E3BEB" w:rsidRDefault="004E3BEB" w:rsidP="00F87E4A">
            <w:pPr>
              <w:spacing w:after="120"/>
              <w:rPr>
                <w:rFonts w:eastAsiaTheme="minorEastAsia"/>
                <w:color w:val="0070C0"/>
                <w:lang w:val="en-US" w:eastAsia="zh-CN"/>
              </w:rPr>
            </w:pPr>
          </w:p>
        </w:tc>
      </w:tr>
    </w:tbl>
    <w:p w14:paraId="42701E7F" w14:textId="5B013DA0" w:rsidR="007C5036" w:rsidRDefault="007C5036" w:rsidP="007C5036">
      <w:pPr>
        <w:rPr>
          <w:i/>
          <w:color w:val="0070C0"/>
          <w:lang w:eastAsia="zh-CN"/>
        </w:rPr>
      </w:pPr>
    </w:p>
    <w:p w14:paraId="59A6158A" w14:textId="77777777" w:rsidR="00910A77" w:rsidRDefault="00910A77" w:rsidP="007C5036">
      <w:pPr>
        <w:rPr>
          <w:i/>
          <w:color w:val="0070C0"/>
          <w:lang w:eastAsia="zh-CN"/>
        </w:rPr>
      </w:pPr>
    </w:p>
    <w:p w14:paraId="624ED05E" w14:textId="77777777" w:rsidR="007C5036" w:rsidRPr="00035C50" w:rsidRDefault="007C5036" w:rsidP="007C5036">
      <w:pPr>
        <w:pStyle w:val="2"/>
      </w:pPr>
      <w:r w:rsidRPr="00035C50">
        <w:t>Summary</w:t>
      </w:r>
      <w:r w:rsidRPr="00035C50">
        <w:rPr>
          <w:rFonts w:hint="eastAsia"/>
        </w:rPr>
        <w:t xml:space="preserve"> for 1st round </w:t>
      </w:r>
    </w:p>
    <w:p w14:paraId="049C8503" w14:textId="77777777" w:rsidR="007C5036" w:rsidRPr="00805BE8" w:rsidRDefault="007C5036" w:rsidP="007C5036">
      <w:pPr>
        <w:pStyle w:val="3"/>
        <w:rPr>
          <w:sz w:val="24"/>
          <w:szCs w:val="16"/>
        </w:rPr>
      </w:pPr>
      <w:r w:rsidRPr="00805BE8">
        <w:rPr>
          <w:sz w:val="24"/>
          <w:szCs w:val="16"/>
        </w:rPr>
        <w:t xml:space="preserve">Open issues </w:t>
      </w:r>
    </w:p>
    <w:p w14:paraId="03A775EC" w14:textId="77777777" w:rsidR="007C5036" w:rsidRDefault="007C5036" w:rsidP="007C503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7C5036" w:rsidRPr="00004165" w14:paraId="4DCFF4F9" w14:textId="77777777" w:rsidTr="00F87E4A">
        <w:tc>
          <w:tcPr>
            <w:tcW w:w="1242" w:type="dxa"/>
          </w:tcPr>
          <w:p w14:paraId="4A638A31" w14:textId="77777777" w:rsidR="007C5036" w:rsidRPr="00805BE8" w:rsidRDefault="007C5036" w:rsidP="00F87E4A">
            <w:pPr>
              <w:rPr>
                <w:rFonts w:eastAsiaTheme="minorEastAsia"/>
                <w:b/>
                <w:bCs/>
                <w:color w:val="0070C0"/>
                <w:lang w:val="en-US" w:eastAsia="zh-CN"/>
              </w:rPr>
            </w:pPr>
          </w:p>
        </w:tc>
        <w:tc>
          <w:tcPr>
            <w:tcW w:w="8615" w:type="dxa"/>
          </w:tcPr>
          <w:p w14:paraId="67B96120" w14:textId="77777777" w:rsidR="007C5036" w:rsidRPr="00805BE8" w:rsidRDefault="007C5036" w:rsidP="00F87E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C5036" w14:paraId="0FAC8F11" w14:textId="77777777" w:rsidTr="00F87E4A">
        <w:tc>
          <w:tcPr>
            <w:tcW w:w="1242" w:type="dxa"/>
          </w:tcPr>
          <w:p w14:paraId="3DF5C0F6" w14:textId="77777777" w:rsidR="007C5036" w:rsidRPr="003418CB" w:rsidRDefault="007C5036" w:rsidP="00F87E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17F8624E" w14:textId="77777777" w:rsidR="007C5036" w:rsidRPr="00855107" w:rsidRDefault="007C5036" w:rsidP="00F87E4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E00202" w14:textId="77777777" w:rsidR="007C5036" w:rsidRPr="00855107" w:rsidRDefault="007C5036" w:rsidP="00F87E4A">
            <w:pPr>
              <w:rPr>
                <w:rFonts w:eastAsiaTheme="minorEastAsia"/>
                <w:i/>
                <w:color w:val="0070C0"/>
                <w:lang w:val="en-US" w:eastAsia="zh-CN"/>
              </w:rPr>
            </w:pPr>
            <w:r>
              <w:rPr>
                <w:rFonts w:eastAsiaTheme="minorEastAsia" w:hint="eastAsia"/>
                <w:i/>
                <w:color w:val="0070C0"/>
                <w:lang w:val="en-US" w:eastAsia="zh-CN"/>
              </w:rPr>
              <w:t>Candidate options:</w:t>
            </w:r>
          </w:p>
          <w:p w14:paraId="62B9DEFE" w14:textId="77777777" w:rsidR="007C5036" w:rsidRPr="003418CB" w:rsidRDefault="007C5036" w:rsidP="00F87E4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69F93C04" w14:textId="77777777" w:rsidR="007C5036" w:rsidRDefault="007C5036" w:rsidP="007C5036">
      <w:pPr>
        <w:rPr>
          <w:i/>
          <w:color w:val="0070C0"/>
          <w:lang w:val="en-US" w:eastAsia="zh-CN"/>
        </w:rPr>
      </w:pPr>
    </w:p>
    <w:p w14:paraId="1980522D" w14:textId="77777777" w:rsidR="007C5036" w:rsidRPr="001B543A" w:rsidRDefault="007C5036" w:rsidP="007C5036">
      <w:pPr>
        <w:pStyle w:val="2"/>
      </w:pPr>
      <w:r w:rsidRPr="001B543A">
        <w:t>Discussion on 2nd round (if applicable)</w:t>
      </w:r>
    </w:p>
    <w:p w14:paraId="6ADD5153" w14:textId="77777777" w:rsidR="007C5036" w:rsidRPr="001B543A" w:rsidRDefault="007C5036" w:rsidP="007C5036">
      <w:pPr>
        <w:rPr>
          <w:lang w:val="sv-SE" w:eastAsia="zh-CN"/>
        </w:rPr>
      </w:pPr>
    </w:p>
    <w:p w14:paraId="4785DA35" w14:textId="77777777" w:rsidR="007C5036" w:rsidRDefault="007C5036" w:rsidP="007C5036">
      <w:pPr>
        <w:rPr>
          <w:i/>
          <w:color w:val="0070C0"/>
          <w:lang w:eastAsia="zh-CN"/>
        </w:rPr>
      </w:pPr>
    </w:p>
    <w:p w14:paraId="00558263" w14:textId="77777777" w:rsidR="006B6C61" w:rsidRPr="007C5036" w:rsidRDefault="006B6C61" w:rsidP="006B6C61">
      <w:pPr>
        <w:rPr>
          <w:color w:val="0070C0"/>
          <w:lang w:eastAsia="zh-CN"/>
        </w:rPr>
      </w:pPr>
    </w:p>
    <w:p w14:paraId="2959CFF2" w14:textId="3C49E7E3" w:rsidR="00833C47" w:rsidRPr="00FF6102" w:rsidRDefault="000B379E">
      <w:pPr>
        <w:pStyle w:val="1"/>
        <w:rPr>
          <w:lang w:val="en-US" w:eastAsia="ja-JP"/>
        </w:rPr>
      </w:pPr>
      <w:r w:rsidRPr="00FF6102">
        <w:rPr>
          <w:lang w:val="en-US" w:eastAsia="ja-JP"/>
        </w:rPr>
        <w:t xml:space="preserve">Topic #2: </w:t>
      </w:r>
      <w:r w:rsidR="003E6067" w:rsidRPr="00FF6102">
        <w:rPr>
          <w:lang w:val="en-US" w:eastAsia="ja-JP"/>
        </w:rPr>
        <w:t>RLM and BFD/CBD requirements</w:t>
      </w:r>
    </w:p>
    <w:p w14:paraId="758B4583"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7AF6A12E"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7FA3A111" w14:textId="77777777" w:rsidTr="001035C6">
        <w:trPr>
          <w:trHeight w:val="468"/>
        </w:trPr>
        <w:tc>
          <w:tcPr>
            <w:tcW w:w="1622" w:type="dxa"/>
            <w:vAlign w:val="center"/>
          </w:tcPr>
          <w:p w14:paraId="0D080C45" w14:textId="77777777" w:rsidR="00587CA7" w:rsidRDefault="00587CA7" w:rsidP="001035C6">
            <w:pPr>
              <w:spacing w:before="120" w:after="120"/>
              <w:rPr>
                <w:b/>
                <w:bCs/>
              </w:rPr>
            </w:pPr>
            <w:r>
              <w:rPr>
                <w:b/>
                <w:bCs/>
              </w:rPr>
              <w:t>T-doc number</w:t>
            </w:r>
          </w:p>
        </w:tc>
        <w:tc>
          <w:tcPr>
            <w:tcW w:w="1424" w:type="dxa"/>
            <w:vAlign w:val="center"/>
          </w:tcPr>
          <w:p w14:paraId="08CB5FA7" w14:textId="77777777" w:rsidR="00587CA7" w:rsidRDefault="00587CA7" w:rsidP="001035C6">
            <w:pPr>
              <w:spacing w:before="120" w:after="120"/>
              <w:rPr>
                <w:b/>
                <w:bCs/>
              </w:rPr>
            </w:pPr>
            <w:r>
              <w:rPr>
                <w:b/>
                <w:bCs/>
              </w:rPr>
              <w:t>Company</w:t>
            </w:r>
          </w:p>
        </w:tc>
        <w:tc>
          <w:tcPr>
            <w:tcW w:w="6585" w:type="dxa"/>
            <w:vAlign w:val="center"/>
          </w:tcPr>
          <w:p w14:paraId="7D214010" w14:textId="77777777" w:rsidR="00587CA7" w:rsidRDefault="00587CA7" w:rsidP="001035C6">
            <w:pPr>
              <w:spacing w:before="120" w:after="120"/>
              <w:rPr>
                <w:b/>
                <w:bCs/>
              </w:rPr>
            </w:pPr>
            <w:r>
              <w:rPr>
                <w:b/>
                <w:bCs/>
              </w:rPr>
              <w:t>Proposals / Observations</w:t>
            </w:r>
          </w:p>
        </w:tc>
      </w:tr>
      <w:tr w:rsidR="00EB44D1" w14:paraId="0B55A7B5" w14:textId="77777777" w:rsidTr="001035C6">
        <w:trPr>
          <w:trHeight w:val="468"/>
        </w:trPr>
        <w:tc>
          <w:tcPr>
            <w:tcW w:w="1622" w:type="dxa"/>
          </w:tcPr>
          <w:p w14:paraId="436701BC" w14:textId="5E8D6FF4" w:rsidR="00EB44D1" w:rsidRDefault="00EB44D1" w:rsidP="00EB44D1">
            <w:pPr>
              <w:spacing w:before="120" w:after="120"/>
            </w:pPr>
            <w:r w:rsidRPr="00BD2708">
              <w:t>R4-2304049</w:t>
            </w:r>
          </w:p>
        </w:tc>
        <w:tc>
          <w:tcPr>
            <w:tcW w:w="1424" w:type="dxa"/>
          </w:tcPr>
          <w:p w14:paraId="61BA6D2D" w14:textId="1E1075FC" w:rsidR="00EB44D1" w:rsidRDefault="00EB44D1" w:rsidP="00EB44D1">
            <w:pPr>
              <w:spacing w:before="120" w:after="120"/>
            </w:pPr>
            <w:r w:rsidRPr="00775C10">
              <w:t>Nokia, Nokia Shanghai Bell</w:t>
            </w:r>
          </w:p>
        </w:tc>
        <w:tc>
          <w:tcPr>
            <w:tcW w:w="6585" w:type="dxa"/>
          </w:tcPr>
          <w:p w14:paraId="5ED759F8" w14:textId="77777777" w:rsidR="00A47089" w:rsidRDefault="00A47089" w:rsidP="00A47089">
            <w:pPr>
              <w:pStyle w:val="TOC4"/>
              <w:rPr>
                <w:rFonts w:asciiTheme="minorHAnsi" w:eastAsiaTheme="minorEastAsia" w:hAnsiTheme="minorHAnsi"/>
                <w:noProof/>
                <w:sz w:val="22"/>
              </w:rPr>
            </w:pPr>
            <w:r>
              <w:rPr>
                <w:i/>
                <w:iCs/>
                <w:noProof/>
              </w:rPr>
              <w:fldChar w:fldCharType="begin"/>
            </w:r>
            <w:r>
              <w:rPr>
                <w:i/>
                <w:iCs/>
                <w:noProof/>
              </w:rPr>
              <w:instrText xml:space="preserve"> TOC \n \h \z \t "RAN4 proposal,5,RAN4 observation,4" </w:instrText>
            </w:r>
            <w:r>
              <w:rPr>
                <w:i/>
                <w:iCs/>
                <w:noProof/>
              </w:rPr>
              <w:fldChar w:fldCharType="separate"/>
            </w:r>
            <w:hyperlink w:anchor="_Toc132014875" w:history="1">
              <w:r w:rsidRPr="001D309C">
                <w:rPr>
                  <w:rStyle w:val="aff1"/>
                  <w:b/>
                  <w:noProof/>
                </w:rPr>
                <w:t>Observation 1:</w:t>
              </w:r>
              <w:r w:rsidRPr="001D309C">
                <w:rPr>
                  <w:rStyle w:val="aff1"/>
                  <w:noProof/>
                </w:rPr>
                <w:t xml:space="preserve"> Qin/Qout thresholds for RLM are based on hypothetical PDCCH BLER.</w:t>
              </w:r>
            </w:hyperlink>
          </w:p>
          <w:p w14:paraId="06A35A0F" w14:textId="77777777" w:rsidR="00A47089" w:rsidRDefault="009B0E17" w:rsidP="00A47089">
            <w:pPr>
              <w:pStyle w:val="TOC4"/>
              <w:rPr>
                <w:rFonts w:asciiTheme="minorHAnsi" w:eastAsiaTheme="minorEastAsia" w:hAnsiTheme="minorHAnsi"/>
                <w:noProof/>
                <w:sz w:val="22"/>
              </w:rPr>
            </w:pPr>
            <w:hyperlink w:anchor="_Toc132014876" w:history="1">
              <w:r w:rsidR="00A47089" w:rsidRPr="001D309C">
                <w:rPr>
                  <w:rStyle w:val="aff1"/>
                  <w:b/>
                  <w:noProof/>
                </w:rPr>
                <w:t>Observation 2:</w:t>
              </w:r>
              <w:r w:rsidR="00A47089" w:rsidRPr="001D309C">
                <w:rPr>
                  <w:rStyle w:val="aff1"/>
                  <w:noProof/>
                </w:rPr>
                <w:t xml:space="preserve"> For single DCI non-SFN scenario, UE performs RLM only on one anchor TRP, which is why baseline of single TRP RLM requirements should also apply for multi TRP.</w:t>
              </w:r>
            </w:hyperlink>
          </w:p>
          <w:p w14:paraId="43C2B88E" w14:textId="77777777" w:rsidR="00A47089" w:rsidRDefault="009B0E17" w:rsidP="00A47089">
            <w:pPr>
              <w:pStyle w:val="TOC4"/>
              <w:rPr>
                <w:rFonts w:asciiTheme="minorHAnsi" w:eastAsiaTheme="minorEastAsia" w:hAnsiTheme="minorHAnsi"/>
                <w:noProof/>
                <w:sz w:val="22"/>
              </w:rPr>
            </w:pPr>
            <w:hyperlink w:anchor="_Toc132014877" w:history="1">
              <w:r w:rsidR="00A47089" w:rsidRPr="001D309C">
                <w:rPr>
                  <w:rStyle w:val="aff1"/>
                  <w:b/>
                  <w:noProof/>
                </w:rPr>
                <w:t>Observation 3:</w:t>
              </w:r>
              <w:r w:rsidR="00A47089" w:rsidRPr="001D309C">
                <w:rPr>
                  <w:rStyle w:val="aff1"/>
                  <w:noProof/>
                </w:rPr>
                <w:t xml:space="preserve"> RLM requirements in Rel-17 consider that Qin and Qout are monitored in two active TCI states if sfnSchemePdcch is set to sfnSchemeA or sfnSchemeB.</w:t>
              </w:r>
            </w:hyperlink>
          </w:p>
          <w:p w14:paraId="202F07E3" w14:textId="77777777" w:rsidR="00A47089" w:rsidRDefault="009B0E17" w:rsidP="00A47089">
            <w:pPr>
              <w:pStyle w:val="TOC5"/>
              <w:tabs>
                <w:tab w:val="clear" w:pos="9639"/>
                <w:tab w:val="right" w:leader="dot" w:pos="9617"/>
              </w:tabs>
              <w:rPr>
                <w:rFonts w:asciiTheme="minorHAnsi" w:eastAsiaTheme="minorEastAsia" w:hAnsiTheme="minorHAnsi"/>
                <w:b/>
                <w:noProof/>
                <w:sz w:val="22"/>
              </w:rPr>
            </w:pPr>
            <w:hyperlink w:anchor="_Toc132014878" w:history="1">
              <w:r w:rsidR="00A47089" w:rsidRPr="001D309C">
                <w:rPr>
                  <w:rStyle w:val="aff1"/>
                  <w:noProof/>
                </w:rPr>
                <w:t>Proposal 1: Multi TRP single DCI scenario (non-SFN and SFN) is already covered by the existing RLM requirements.</w:t>
              </w:r>
            </w:hyperlink>
          </w:p>
          <w:p w14:paraId="474E634F" w14:textId="77777777" w:rsidR="00A47089" w:rsidRDefault="009B0E17" w:rsidP="00A47089">
            <w:pPr>
              <w:pStyle w:val="TOC4"/>
              <w:rPr>
                <w:rFonts w:asciiTheme="minorHAnsi" w:eastAsiaTheme="minorEastAsia" w:hAnsiTheme="minorHAnsi"/>
                <w:noProof/>
                <w:sz w:val="22"/>
              </w:rPr>
            </w:pPr>
            <w:hyperlink w:anchor="_Toc132014879" w:history="1">
              <w:r w:rsidR="00A47089" w:rsidRPr="001D309C">
                <w:rPr>
                  <w:rStyle w:val="aff1"/>
                  <w:b/>
                  <w:noProof/>
                </w:rPr>
                <w:t>Observation 4:</w:t>
              </w:r>
              <w:r w:rsidR="00A47089" w:rsidRPr="001D309C">
                <w:rPr>
                  <w:rStyle w:val="aff1"/>
                  <w:noProof/>
                </w:rPr>
                <w:t xml:space="preserve"> The configuration of failureDetectionResources for RLM can include reference signals from different QCL-D sources.</w:t>
              </w:r>
            </w:hyperlink>
          </w:p>
          <w:p w14:paraId="2544B15B" w14:textId="77777777" w:rsidR="00A47089" w:rsidRDefault="009B0E17" w:rsidP="00A47089">
            <w:pPr>
              <w:pStyle w:val="TOC4"/>
              <w:rPr>
                <w:rFonts w:asciiTheme="minorHAnsi" w:eastAsiaTheme="minorEastAsia" w:hAnsiTheme="minorHAnsi"/>
                <w:noProof/>
                <w:sz w:val="22"/>
              </w:rPr>
            </w:pPr>
            <w:hyperlink w:anchor="_Toc132014880" w:history="1">
              <w:r w:rsidR="00A47089" w:rsidRPr="001D309C">
                <w:rPr>
                  <w:rStyle w:val="aff1"/>
                  <w:b/>
                  <w:noProof/>
                </w:rPr>
                <w:t>Observation 5:</w:t>
              </w:r>
              <w:r w:rsidR="00A47089" w:rsidRPr="001D309C">
                <w:rPr>
                  <w:rStyle w:val="aff1"/>
                  <w:noProof/>
                </w:rPr>
                <w:t xml:space="preserve"> If failureDetectionResources for RLM is not configured, the reference signals of the indicated TCI states for PDCCH are implicitly configured as sources for RLM-RS.</w:t>
              </w:r>
            </w:hyperlink>
          </w:p>
          <w:p w14:paraId="5754B9DD" w14:textId="77777777" w:rsidR="00A47089" w:rsidRDefault="009B0E17" w:rsidP="00A47089">
            <w:pPr>
              <w:pStyle w:val="TOC5"/>
              <w:tabs>
                <w:tab w:val="clear" w:pos="9639"/>
                <w:tab w:val="right" w:leader="dot" w:pos="9617"/>
              </w:tabs>
              <w:rPr>
                <w:rFonts w:asciiTheme="minorHAnsi" w:eastAsiaTheme="minorEastAsia" w:hAnsiTheme="minorHAnsi"/>
                <w:b/>
                <w:noProof/>
                <w:sz w:val="22"/>
              </w:rPr>
            </w:pPr>
            <w:hyperlink w:anchor="_Toc132014881" w:history="1">
              <w:r w:rsidR="00A47089" w:rsidRPr="001D309C">
                <w:rPr>
                  <w:rStyle w:val="aff1"/>
                  <w:noProof/>
                </w:rPr>
                <w:t>Proposal 2: RAN4 to define RLM requirements for multi DCI considering RLM-RS corresponding to two active TCI states used for PDCCH.</w:t>
              </w:r>
            </w:hyperlink>
          </w:p>
          <w:p w14:paraId="686B29E6" w14:textId="77777777" w:rsidR="00A47089" w:rsidRDefault="009B0E17" w:rsidP="00A47089">
            <w:pPr>
              <w:pStyle w:val="TOC4"/>
              <w:rPr>
                <w:rFonts w:asciiTheme="minorHAnsi" w:eastAsiaTheme="minorEastAsia" w:hAnsiTheme="minorHAnsi"/>
                <w:noProof/>
                <w:sz w:val="22"/>
              </w:rPr>
            </w:pPr>
            <w:hyperlink w:anchor="_Toc132014882" w:history="1">
              <w:r w:rsidR="00A47089" w:rsidRPr="001D309C">
                <w:rPr>
                  <w:rStyle w:val="aff1"/>
                  <w:b/>
                  <w:noProof/>
                </w:rPr>
                <w:t>Observation 6:</w:t>
              </w:r>
              <w:r w:rsidR="00A47089" w:rsidRPr="001D309C">
                <w:rPr>
                  <w:rStyle w:val="aff1"/>
                  <w:noProof/>
                </w:rPr>
                <w:t xml:space="preserve"> TRP specific link recovery procedure in Rel-17 include P</w:t>
              </w:r>
              <w:r w:rsidR="00A47089" w:rsidRPr="001D309C">
                <w:rPr>
                  <w:rStyle w:val="aff1"/>
                  <w:noProof/>
                  <w:vertAlign w:val="subscript"/>
                </w:rPr>
                <w:t>TRP</w:t>
              </w:r>
              <w:r w:rsidR="00A47089" w:rsidRPr="001D309C">
                <w:rPr>
                  <w:rStyle w:val="aff1"/>
                  <w:noProof/>
                </w:rPr>
                <w:t>=2 for CBD and BFD if sets of reference signals related to both TRPs are overlapped.</w:t>
              </w:r>
            </w:hyperlink>
          </w:p>
          <w:p w14:paraId="72335BDB" w14:textId="77777777" w:rsidR="00A47089" w:rsidRDefault="009B0E17" w:rsidP="00A47089">
            <w:pPr>
              <w:pStyle w:val="TOC5"/>
              <w:tabs>
                <w:tab w:val="clear" w:pos="9639"/>
                <w:tab w:val="right" w:leader="dot" w:pos="9617"/>
              </w:tabs>
              <w:rPr>
                <w:rFonts w:asciiTheme="minorHAnsi" w:eastAsiaTheme="minorEastAsia" w:hAnsiTheme="minorHAnsi"/>
                <w:b/>
                <w:noProof/>
                <w:sz w:val="22"/>
              </w:rPr>
            </w:pPr>
            <w:hyperlink w:anchor="_Toc132014883" w:history="1">
              <w:r w:rsidR="00A47089" w:rsidRPr="001D309C">
                <w:rPr>
                  <w:rStyle w:val="aff1"/>
                  <w:noProof/>
                </w:rPr>
                <w:t>Proposal 3: RAN4 to adopt Rel-17 TRP specific link recovery requirements as a baseline for multi Rx operation.</w:t>
              </w:r>
            </w:hyperlink>
          </w:p>
          <w:p w14:paraId="3757D1B4" w14:textId="77777777" w:rsidR="00A47089" w:rsidRDefault="009B0E17" w:rsidP="00A47089">
            <w:pPr>
              <w:pStyle w:val="TOC5"/>
              <w:tabs>
                <w:tab w:val="clear" w:pos="9639"/>
                <w:tab w:val="right" w:leader="dot" w:pos="9617"/>
              </w:tabs>
              <w:rPr>
                <w:rFonts w:asciiTheme="minorHAnsi" w:eastAsiaTheme="minorEastAsia" w:hAnsiTheme="minorHAnsi"/>
                <w:b/>
                <w:noProof/>
                <w:sz w:val="22"/>
              </w:rPr>
            </w:pPr>
            <w:hyperlink w:anchor="_Toc132014884" w:history="1">
              <w:r w:rsidR="00A47089" w:rsidRPr="001D309C">
                <w:rPr>
                  <w:rStyle w:val="aff1"/>
                  <w:noProof/>
                </w:rPr>
                <w:t xml:space="preserve">Proposal 4: </w:t>
              </w:r>
              <w:bookmarkStart w:id="5" w:name="_Hlk132325079"/>
              <w:r w:rsidR="00A47089" w:rsidRPr="001D309C">
                <w:rPr>
                  <w:rStyle w:val="aff1"/>
                  <w:noProof/>
                </w:rPr>
                <w:t>RAN4 to consider P</w:t>
              </w:r>
              <w:r w:rsidR="00A47089" w:rsidRPr="001D309C">
                <w:rPr>
                  <w:rStyle w:val="aff1"/>
                  <w:noProof/>
                  <w:vertAlign w:val="subscript"/>
                </w:rPr>
                <w:t>TRP</w:t>
              </w:r>
              <w:r w:rsidR="00A47089" w:rsidRPr="001D309C">
                <w:rPr>
                  <w:rStyle w:val="aff1"/>
                  <w:noProof/>
                </w:rPr>
                <w:t>= for the BFD and CBD requirements of multi-Rx operation.</w:t>
              </w:r>
              <w:bookmarkEnd w:id="5"/>
            </w:hyperlink>
          </w:p>
          <w:p w14:paraId="47FB360F" w14:textId="3F14A4A8" w:rsidR="00EB44D1" w:rsidRPr="00584086" w:rsidRDefault="00A47089" w:rsidP="00A47089">
            <w:pPr>
              <w:jc w:val="both"/>
              <w:rPr>
                <w:b/>
                <w:bCs/>
              </w:rPr>
            </w:pPr>
            <w:r>
              <w:rPr>
                <w:noProof/>
              </w:rPr>
              <w:fldChar w:fldCharType="end"/>
            </w:r>
          </w:p>
        </w:tc>
      </w:tr>
      <w:tr w:rsidR="00EB44D1" w14:paraId="79A19B3A" w14:textId="77777777" w:rsidTr="001035C6">
        <w:trPr>
          <w:trHeight w:val="468"/>
        </w:trPr>
        <w:tc>
          <w:tcPr>
            <w:tcW w:w="1622" w:type="dxa"/>
          </w:tcPr>
          <w:p w14:paraId="700F7E74" w14:textId="730CDD19" w:rsidR="00EB44D1" w:rsidRDefault="00EB44D1" w:rsidP="00EB44D1">
            <w:pPr>
              <w:spacing w:before="120" w:after="120"/>
            </w:pPr>
            <w:r w:rsidRPr="00BD2708">
              <w:t>R4-2304133</w:t>
            </w:r>
          </w:p>
        </w:tc>
        <w:tc>
          <w:tcPr>
            <w:tcW w:w="1424" w:type="dxa"/>
          </w:tcPr>
          <w:p w14:paraId="1D730EB8" w14:textId="788AFC97" w:rsidR="00EB44D1" w:rsidRDefault="00EB44D1" w:rsidP="00EB44D1">
            <w:pPr>
              <w:spacing w:before="120" w:after="120"/>
            </w:pPr>
            <w:r w:rsidRPr="00775C10">
              <w:t>Apple</w:t>
            </w:r>
          </w:p>
        </w:tc>
        <w:tc>
          <w:tcPr>
            <w:tcW w:w="6585" w:type="dxa"/>
          </w:tcPr>
          <w:p w14:paraId="2C450215" w14:textId="77777777" w:rsidR="00816D0C" w:rsidRPr="00816D0C" w:rsidRDefault="00816D0C" w:rsidP="00816D0C">
            <w:pPr>
              <w:rPr>
                <w:bCs/>
                <w:iCs/>
              </w:rPr>
            </w:pPr>
            <w:r w:rsidRPr="00816D0C">
              <w:rPr>
                <w:bCs/>
                <w:iCs/>
              </w:rPr>
              <w:t>Proposal 1: Per-TRP RLM requirement is not considered.</w:t>
            </w:r>
          </w:p>
          <w:p w14:paraId="0023BCC8" w14:textId="77777777" w:rsidR="00816D0C" w:rsidRPr="00816D0C" w:rsidRDefault="00816D0C" w:rsidP="00816D0C">
            <w:pPr>
              <w:rPr>
                <w:bCs/>
                <w:iCs/>
              </w:rPr>
            </w:pPr>
            <w:r w:rsidRPr="00816D0C">
              <w:rPr>
                <w:bCs/>
                <w:iCs/>
              </w:rPr>
              <w:t xml:space="preserve">Proposal 2: It is proposed to clarify if the above issues should be addressed to ensure system performance. Accordingly, the necessary requirements can be defined to ensure the expected UE </w:t>
            </w:r>
            <w:proofErr w:type="spellStart"/>
            <w:r w:rsidRPr="00816D0C">
              <w:rPr>
                <w:bCs/>
                <w:iCs/>
              </w:rPr>
              <w:t>behavior</w:t>
            </w:r>
            <w:proofErr w:type="spellEnd"/>
            <w:r w:rsidRPr="00816D0C">
              <w:rPr>
                <w:bCs/>
                <w:iCs/>
              </w:rPr>
              <w:t>.</w:t>
            </w:r>
          </w:p>
          <w:p w14:paraId="620875F1" w14:textId="3802034D" w:rsidR="00EB44D1" w:rsidRPr="00816D0C" w:rsidRDefault="00816D0C" w:rsidP="00816D0C">
            <w:pPr>
              <w:rPr>
                <w:rFonts w:eastAsiaTheme="minorEastAsia"/>
                <w:lang w:eastAsia="zh-CN"/>
              </w:rPr>
            </w:pPr>
            <w:r w:rsidRPr="00816D0C">
              <w:rPr>
                <w:bCs/>
                <w:iCs/>
              </w:rPr>
              <w:t>Proposal 3: UE may not always be able to perform simultaneous measurements for RLM and BFD/CBD on multiple resources from two TRPs.</w:t>
            </w:r>
          </w:p>
        </w:tc>
      </w:tr>
      <w:tr w:rsidR="00EB44D1" w14:paraId="7B8570CF" w14:textId="77777777" w:rsidTr="001035C6">
        <w:trPr>
          <w:trHeight w:val="468"/>
        </w:trPr>
        <w:tc>
          <w:tcPr>
            <w:tcW w:w="1622" w:type="dxa"/>
          </w:tcPr>
          <w:p w14:paraId="47CD09DD" w14:textId="4F8AF2C7" w:rsidR="00EB44D1" w:rsidRDefault="00EB44D1" w:rsidP="00EB44D1">
            <w:pPr>
              <w:spacing w:before="120" w:after="120"/>
            </w:pPr>
            <w:r w:rsidRPr="00BD2708">
              <w:t>R4-2304244</w:t>
            </w:r>
          </w:p>
        </w:tc>
        <w:tc>
          <w:tcPr>
            <w:tcW w:w="1424" w:type="dxa"/>
          </w:tcPr>
          <w:p w14:paraId="20003EA0" w14:textId="070927F7" w:rsidR="00EB44D1" w:rsidRDefault="00EB44D1" w:rsidP="00EB44D1">
            <w:pPr>
              <w:spacing w:before="120" w:after="120"/>
            </w:pPr>
            <w:r w:rsidRPr="00775C10">
              <w:t>Intel Corporation</w:t>
            </w:r>
          </w:p>
        </w:tc>
        <w:tc>
          <w:tcPr>
            <w:tcW w:w="6585" w:type="dxa"/>
          </w:tcPr>
          <w:p w14:paraId="65A98F1D" w14:textId="77777777" w:rsidR="00226A20" w:rsidRPr="00226A20" w:rsidRDefault="00226A20" w:rsidP="00226A20">
            <w:pPr>
              <w:rPr>
                <w:bCs/>
                <w:color w:val="000000"/>
              </w:rPr>
            </w:pPr>
            <w:r w:rsidRPr="00226A20">
              <w:rPr>
                <w:bCs/>
                <w:color w:val="000000"/>
              </w:rPr>
              <w:t>Proposal 1:  There is no need to define TRP specific RLM for simultaneous reception.</w:t>
            </w:r>
          </w:p>
          <w:p w14:paraId="34E44A77" w14:textId="2193159A" w:rsidR="00226A20" w:rsidRPr="00226A20" w:rsidRDefault="00226A20" w:rsidP="00226A20">
            <w:pPr>
              <w:rPr>
                <w:bCs/>
              </w:rPr>
            </w:pPr>
            <w:r w:rsidRPr="00226A20">
              <w:rPr>
                <w:bCs/>
              </w:rPr>
              <w:t xml:space="preserve">Proposal 2: </w:t>
            </w:r>
            <w:r w:rsidRPr="00226A20">
              <w:rPr>
                <w:rFonts w:eastAsia="?? ??"/>
                <w:bCs/>
              </w:rPr>
              <w:t xml:space="preserve">The two reference DL RSs in dual TCI activation needs to be in the two sets </w:t>
            </w: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q</m:t>
                      </m:r>
                    </m:e>
                  </m:acc>
                </m:e>
                <m:sub>
                  <m:r>
                    <w:rPr>
                      <w:rFonts w:ascii="Cambria Math" w:hAnsi="Cambria Math"/>
                    </w:rPr>
                    <m:t>0,0</m:t>
                  </m:r>
                </m:sub>
              </m:sSub>
            </m:oMath>
            <w:r w:rsidRPr="00226A20">
              <w:rPr>
                <w:bCs/>
              </w:rPr>
              <w:t xml:space="preserve"> and </w:t>
            </w: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q</m:t>
                      </m:r>
                    </m:e>
                  </m:acc>
                </m:e>
                <m:sub>
                  <m:r>
                    <w:rPr>
                      <w:rFonts w:ascii="Cambria Math" w:hAnsi="Cambria Math"/>
                    </w:rPr>
                    <m:t>0,1</m:t>
                  </m:r>
                </m:sub>
              </m:sSub>
            </m:oMath>
            <w:r w:rsidRPr="00226A20">
              <w:rPr>
                <w:bCs/>
              </w:rPr>
              <w:t xml:space="preserve"> configured for TRP-specific BFD.</w:t>
            </w:r>
          </w:p>
          <w:p w14:paraId="35098588" w14:textId="77777777" w:rsidR="00226A20" w:rsidRPr="00226A20" w:rsidRDefault="00226A20" w:rsidP="00226A20">
            <w:pPr>
              <w:rPr>
                <w:bCs/>
              </w:rPr>
            </w:pPr>
            <w:r w:rsidRPr="00226A20">
              <w:rPr>
                <w:bCs/>
              </w:rPr>
              <w:t>Proposal 3: RAN4 to discuss the motivation of CBD first when beam failure happens during simultaneous reception.</w:t>
            </w:r>
          </w:p>
          <w:p w14:paraId="49548520" w14:textId="77777777" w:rsidR="00226A20" w:rsidRPr="00226A20" w:rsidRDefault="00226A20" w:rsidP="00226A20">
            <w:pPr>
              <w:pStyle w:val="aff6"/>
              <w:widowControl w:val="0"/>
              <w:numPr>
                <w:ilvl w:val="0"/>
                <w:numId w:val="34"/>
              </w:numPr>
              <w:overflowPunct/>
              <w:spacing w:after="0" w:line="360" w:lineRule="auto"/>
              <w:ind w:firstLineChars="0"/>
              <w:textAlignment w:val="auto"/>
              <w:rPr>
                <w:bCs/>
              </w:rPr>
            </w:pPr>
            <w:r w:rsidRPr="00226A20">
              <w:rPr>
                <w:bCs/>
              </w:rPr>
              <w:t>If UE fall back to single TRP, no CBD is needed.</w:t>
            </w:r>
          </w:p>
          <w:p w14:paraId="4A840AD8" w14:textId="77777777" w:rsidR="00226A20" w:rsidRPr="00226A20" w:rsidRDefault="00226A20" w:rsidP="00226A20">
            <w:pPr>
              <w:pStyle w:val="aff6"/>
              <w:widowControl w:val="0"/>
              <w:numPr>
                <w:ilvl w:val="0"/>
                <w:numId w:val="34"/>
              </w:numPr>
              <w:overflowPunct/>
              <w:spacing w:after="0" w:line="360" w:lineRule="auto"/>
              <w:ind w:firstLineChars="0"/>
              <w:textAlignment w:val="auto"/>
              <w:rPr>
                <w:bCs/>
              </w:rPr>
            </w:pPr>
            <w:r w:rsidRPr="00226A20">
              <w:rPr>
                <w:bCs/>
              </w:rPr>
              <w:t xml:space="preserve">If UE fall back to TDM based </w:t>
            </w:r>
            <w:proofErr w:type="spellStart"/>
            <w:r w:rsidRPr="00226A20">
              <w:rPr>
                <w:bCs/>
              </w:rPr>
              <w:t>mTRP</w:t>
            </w:r>
            <w:proofErr w:type="spellEnd"/>
            <w:r w:rsidRPr="00226A20">
              <w:rPr>
                <w:bCs/>
              </w:rPr>
              <w:t>, legacy TRP specific requirement can be used as baseline. FFS any update.</w:t>
            </w:r>
          </w:p>
          <w:p w14:paraId="446F43B6" w14:textId="50CCBCF9" w:rsidR="00EB44D1" w:rsidRPr="002C25BA" w:rsidRDefault="00226A20" w:rsidP="00AF5A9F">
            <w:pPr>
              <w:pStyle w:val="aff6"/>
              <w:widowControl w:val="0"/>
              <w:numPr>
                <w:ilvl w:val="0"/>
                <w:numId w:val="34"/>
              </w:numPr>
              <w:overflowPunct/>
              <w:spacing w:after="0" w:line="360" w:lineRule="auto"/>
              <w:ind w:firstLineChars="0"/>
              <w:textAlignment w:val="auto"/>
              <w:rPr>
                <w:b/>
                <w:bCs/>
              </w:rPr>
            </w:pPr>
            <w:r w:rsidRPr="00226A20">
              <w:rPr>
                <w:bCs/>
              </w:rPr>
              <w:t>If UE will continue simultaneous reception after CBD, the new TX beam needs to guarantee that the beam pair quality is good, i.e. will not broke the link of another panel. Requirement update is needed.</w:t>
            </w:r>
          </w:p>
        </w:tc>
      </w:tr>
      <w:tr w:rsidR="00EB44D1" w14:paraId="5CC20375" w14:textId="77777777" w:rsidTr="001035C6">
        <w:trPr>
          <w:trHeight w:val="468"/>
        </w:trPr>
        <w:tc>
          <w:tcPr>
            <w:tcW w:w="1622" w:type="dxa"/>
          </w:tcPr>
          <w:p w14:paraId="4945B148" w14:textId="2090AF4F" w:rsidR="00EB44D1" w:rsidRDefault="00EB44D1" w:rsidP="00EB44D1">
            <w:pPr>
              <w:spacing w:before="120" w:after="120"/>
            </w:pPr>
            <w:r w:rsidRPr="00BD2708">
              <w:t>R4-2304371</w:t>
            </w:r>
          </w:p>
        </w:tc>
        <w:tc>
          <w:tcPr>
            <w:tcW w:w="1424" w:type="dxa"/>
          </w:tcPr>
          <w:p w14:paraId="11AEE935" w14:textId="054EF2FE" w:rsidR="00EB44D1" w:rsidRDefault="00EB44D1" w:rsidP="00EB44D1">
            <w:pPr>
              <w:spacing w:before="120" w:after="120"/>
            </w:pPr>
            <w:r w:rsidRPr="00775C10">
              <w:t>Qualcomm Korea</w:t>
            </w:r>
          </w:p>
        </w:tc>
        <w:tc>
          <w:tcPr>
            <w:tcW w:w="6585" w:type="dxa"/>
          </w:tcPr>
          <w:p w14:paraId="7E3545C1" w14:textId="715DD0B0" w:rsidR="00EB44D1" w:rsidRPr="0006547F" w:rsidRDefault="0006547F" w:rsidP="00EB44D1">
            <w:pPr>
              <w:rPr>
                <w:rFonts w:eastAsiaTheme="minorEastAsia"/>
                <w:lang w:eastAsia="zh-CN"/>
              </w:rPr>
            </w:pPr>
            <w:r w:rsidRPr="0006547F">
              <w:rPr>
                <w:rFonts w:eastAsiaTheme="minorEastAsia"/>
                <w:lang w:eastAsia="zh-CN"/>
              </w:rPr>
              <w:t>Proposal 1: RAN4 to not consider simultaneously formed multiple UE Rx beam based RLM and BFD/CBD on multiple resources from two TRPs. FFS on measurement restriction and scheduling availability on OFDM symbols overlapping with reference signals configured for RLM and BFD.</w:t>
            </w:r>
          </w:p>
        </w:tc>
      </w:tr>
      <w:tr w:rsidR="00EB44D1" w14:paraId="75110149" w14:textId="77777777" w:rsidTr="001035C6">
        <w:trPr>
          <w:trHeight w:val="468"/>
        </w:trPr>
        <w:tc>
          <w:tcPr>
            <w:tcW w:w="1622" w:type="dxa"/>
          </w:tcPr>
          <w:p w14:paraId="1A0B9392" w14:textId="69A23C91" w:rsidR="00EB44D1" w:rsidRDefault="00EB44D1" w:rsidP="00EB44D1">
            <w:pPr>
              <w:spacing w:before="120" w:after="120"/>
            </w:pPr>
            <w:r w:rsidRPr="00BD2708">
              <w:t>R4-2304790</w:t>
            </w:r>
          </w:p>
        </w:tc>
        <w:tc>
          <w:tcPr>
            <w:tcW w:w="1424" w:type="dxa"/>
          </w:tcPr>
          <w:p w14:paraId="49290960" w14:textId="40CCBFF5" w:rsidR="00EB44D1" w:rsidRDefault="00EB44D1" w:rsidP="00EB44D1">
            <w:pPr>
              <w:spacing w:before="120" w:after="120"/>
            </w:pPr>
            <w:r w:rsidRPr="00775C10">
              <w:t>Xiaomi</w:t>
            </w:r>
          </w:p>
        </w:tc>
        <w:tc>
          <w:tcPr>
            <w:tcW w:w="6585" w:type="dxa"/>
          </w:tcPr>
          <w:p w14:paraId="73DF5752" w14:textId="77777777" w:rsidR="00F73EBD" w:rsidRPr="00F73EBD" w:rsidRDefault="00F73EBD" w:rsidP="00F73EBD">
            <w:pPr>
              <w:rPr>
                <w:rFonts w:eastAsia="?? ??"/>
              </w:rPr>
            </w:pPr>
            <w:r w:rsidRPr="00F73EBD">
              <w:rPr>
                <w:rFonts w:eastAsia="?? ??"/>
              </w:rPr>
              <w:t>Observation 1: For both CSI-RS based and SSB based CBD, the scaling factor N=8 for FR2-1 and N=12 for FR2-2.</w:t>
            </w:r>
          </w:p>
          <w:p w14:paraId="5A25DB8D" w14:textId="77777777" w:rsidR="00F73EBD" w:rsidRPr="00F73EBD" w:rsidRDefault="00F73EBD" w:rsidP="00F73EBD">
            <w:pPr>
              <w:rPr>
                <w:rFonts w:eastAsia="?? ??"/>
              </w:rPr>
            </w:pPr>
            <w:r w:rsidRPr="00F73EBD">
              <w:rPr>
                <w:rFonts w:eastAsia="?? ??"/>
              </w:rPr>
              <w:t>Proposal 1: For both CSI-RS based and SSB based CBD, the scaling factor can be enhanced with capability signalling as the same as SSB-based L1-RSRP measurement.</w:t>
            </w:r>
          </w:p>
          <w:p w14:paraId="79648650" w14:textId="77777777" w:rsidR="00F73EBD" w:rsidRPr="00F73EBD" w:rsidRDefault="00F73EBD" w:rsidP="00F73EBD">
            <w:pPr>
              <w:rPr>
                <w:rFonts w:eastAsia="?? ??"/>
              </w:rPr>
            </w:pPr>
            <w:r w:rsidRPr="00F73EBD">
              <w:t xml:space="preserve">Proposal 2: For CSI-RS based RLM, scaling factor cannot be enhanced while for SSB-based RLM, </w:t>
            </w:r>
            <w:r w:rsidRPr="00F73EBD">
              <w:rPr>
                <w:rFonts w:eastAsia="?? ??"/>
              </w:rPr>
              <w:t>the scaling factor can be enhanced with capability signalling as the same as SSB-based L1-RSRP measurement</w:t>
            </w:r>
          </w:p>
          <w:p w14:paraId="20819FF4" w14:textId="77777777" w:rsidR="00F73EBD" w:rsidRPr="00F73EBD" w:rsidRDefault="00F73EBD" w:rsidP="00F73EBD">
            <w:pPr>
              <w:rPr>
                <w:rFonts w:eastAsia="?? ??"/>
              </w:rPr>
            </w:pPr>
            <w:r w:rsidRPr="00F73EBD">
              <w:rPr>
                <w:rFonts w:eastAsia="?? ??"/>
              </w:rPr>
              <w:t>Proposal 3</w:t>
            </w:r>
            <w:r w:rsidRPr="00F73EBD">
              <w:rPr>
                <w:rFonts w:asciiTheme="minorEastAsia" w:eastAsiaTheme="minorEastAsia" w:hAnsiTheme="minorEastAsia" w:hint="eastAsia"/>
                <w:lang w:eastAsia="zh-CN"/>
              </w:rPr>
              <w:t>:</w:t>
            </w:r>
            <w:bookmarkStart w:id="6" w:name="_Hlk132326304"/>
            <w:r w:rsidRPr="00F73EBD">
              <w:rPr>
                <w:rFonts w:asciiTheme="minorEastAsia" w:eastAsiaTheme="minorEastAsia" w:hAnsiTheme="minorEastAsia"/>
                <w:lang w:eastAsia="zh-CN"/>
              </w:rPr>
              <w:t xml:space="preserve"> </w:t>
            </w:r>
            <w:r w:rsidRPr="00F73EBD">
              <w:rPr>
                <w:rFonts w:eastAsia="?? ??"/>
              </w:rPr>
              <w:t>It is proposed not to enhance the TRP specific BFD in Rel-18.</w:t>
            </w:r>
            <w:bookmarkEnd w:id="6"/>
          </w:p>
          <w:p w14:paraId="465990B3" w14:textId="27E214E8" w:rsidR="00EB44D1" w:rsidRPr="00F25E12" w:rsidRDefault="00F73EBD" w:rsidP="00F73EBD">
            <w:pPr>
              <w:spacing w:before="100" w:beforeAutospacing="1" w:after="100" w:afterAutospacing="1"/>
              <w:jc w:val="both"/>
              <w:rPr>
                <w:rFonts w:eastAsia="PMingLiU" w:cstheme="minorHAnsi"/>
                <w:szCs w:val="24"/>
              </w:rPr>
            </w:pPr>
            <w:r w:rsidRPr="00F73EBD">
              <w:t xml:space="preserve">Proposal 4: For cell specific BFD, for CSI-RS based BFD, scaling factor cannot be enhanced while for SSB-based BFD, </w:t>
            </w:r>
            <w:r w:rsidRPr="00F73EBD">
              <w:rPr>
                <w:rFonts w:eastAsia="?? ??"/>
              </w:rPr>
              <w:t>the scaling factor can be enhanced with capability signalling as the same as SSB-based L1-RSRP measurement.</w:t>
            </w:r>
          </w:p>
        </w:tc>
      </w:tr>
      <w:tr w:rsidR="00EB44D1" w14:paraId="59081E9A" w14:textId="77777777" w:rsidTr="001035C6">
        <w:trPr>
          <w:trHeight w:val="468"/>
        </w:trPr>
        <w:tc>
          <w:tcPr>
            <w:tcW w:w="1622" w:type="dxa"/>
          </w:tcPr>
          <w:p w14:paraId="286B3AB1" w14:textId="0FFA82D6" w:rsidR="00EB44D1" w:rsidRDefault="00EB44D1" w:rsidP="00EB44D1">
            <w:pPr>
              <w:spacing w:before="120" w:after="120"/>
            </w:pPr>
            <w:r w:rsidRPr="00BD2708">
              <w:t>R4-2304982</w:t>
            </w:r>
          </w:p>
        </w:tc>
        <w:tc>
          <w:tcPr>
            <w:tcW w:w="1424" w:type="dxa"/>
          </w:tcPr>
          <w:p w14:paraId="34B764CE" w14:textId="09ECF100" w:rsidR="00EB44D1" w:rsidRDefault="00EB44D1" w:rsidP="00EB44D1">
            <w:pPr>
              <w:spacing w:before="120" w:after="120"/>
            </w:pPr>
            <w:r w:rsidRPr="00775C10">
              <w:t>CMCC</w:t>
            </w:r>
          </w:p>
        </w:tc>
        <w:tc>
          <w:tcPr>
            <w:tcW w:w="6585" w:type="dxa"/>
          </w:tcPr>
          <w:p w14:paraId="7FCE1A3C" w14:textId="77777777" w:rsidR="00760BE3" w:rsidRPr="00760BE3" w:rsidRDefault="00760BE3" w:rsidP="00760BE3">
            <w:pPr>
              <w:tabs>
                <w:tab w:val="left" w:pos="1134"/>
              </w:tabs>
              <w:spacing w:line="240" w:lineRule="exact"/>
              <w:rPr>
                <w:bCs/>
                <w:iCs/>
              </w:rPr>
            </w:pPr>
            <w:r w:rsidRPr="00760BE3">
              <w:rPr>
                <w:bCs/>
                <w:iCs/>
              </w:rPr>
              <w:t>Observation 1: the existing RLM/BFD/CBD evaluation delay is rather long, which is not good for beam management.</w:t>
            </w:r>
          </w:p>
          <w:p w14:paraId="20D16091" w14:textId="77777777" w:rsidR="00760BE3" w:rsidRPr="00760BE3" w:rsidRDefault="00760BE3" w:rsidP="00760BE3">
            <w:pPr>
              <w:tabs>
                <w:tab w:val="left" w:pos="1134"/>
              </w:tabs>
              <w:spacing w:line="240" w:lineRule="exact"/>
              <w:rPr>
                <w:bCs/>
                <w:iCs/>
              </w:rPr>
            </w:pPr>
            <w:r w:rsidRPr="00760BE3">
              <w:rPr>
                <w:bCs/>
                <w:iCs/>
              </w:rPr>
              <w:t>Observation 2: whether RX beam sweeping factor for RLM/BFD/CBD evaluation can be reduced depends on UE implementation.</w:t>
            </w:r>
          </w:p>
          <w:p w14:paraId="1B725C64" w14:textId="77777777" w:rsidR="00760BE3" w:rsidRPr="00760BE3" w:rsidRDefault="00760BE3" w:rsidP="00760BE3">
            <w:pPr>
              <w:tabs>
                <w:tab w:val="left" w:pos="1134"/>
              </w:tabs>
              <w:spacing w:line="240" w:lineRule="exact"/>
              <w:rPr>
                <w:bCs/>
                <w:iCs/>
              </w:rPr>
            </w:pPr>
            <w:r w:rsidRPr="00760BE3">
              <w:rPr>
                <w:bCs/>
                <w:iCs/>
              </w:rPr>
              <w:t>Proposal 1: with multiple RX reception,  it is possible to reduce RLM/BFD/CBD evaluation delay.</w:t>
            </w:r>
          </w:p>
          <w:p w14:paraId="7AA2F7C4" w14:textId="1BEDC51C" w:rsidR="00EB44D1" w:rsidRPr="00760BE3" w:rsidRDefault="00760BE3" w:rsidP="005B3731">
            <w:pPr>
              <w:tabs>
                <w:tab w:val="left" w:pos="1134"/>
              </w:tabs>
              <w:spacing w:line="240" w:lineRule="exact"/>
              <w:rPr>
                <w:b/>
                <w:bCs/>
                <w:i/>
                <w:iCs/>
              </w:rPr>
            </w:pPr>
            <w:proofErr w:type="spellStart"/>
            <w:r w:rsidRPr="00760BE3">
              <w:rPr>
                <w:rFonts w:hint="eastAsia"/>
                <w:bCs/>
                <w:iCs/>
              </w:rPr>
              <w:t>P</w:t>
            </w:r>
            <w:r w:rsidRPr="00760BE3">
              <w:rPr>
                <w:bCs/>
                <w:iCs/>
              </w:rPr>
              <w:t>ropasal</w:t>
            </w:r>
            <w:proofErr w:type="spellEnd"/>
            <w:r w:rsidRPr="00760BE3">
              <w:rPr>
                <w:bCs/>
                <w:iCs/>
              </w:rPr>
              <w:t xml:space="preserve"> 2: with multiple-RX reception, it is proposed to allow UE further indicate whether  the reduction of RX beam sweeping factor for RLM/BFD/CBD evaluation can be supported or not. </w:t>
            </w:r>
          </w:p>
        </w:tc>
      </w:tr>
      <w:tr w:rsidR="00EB44D1" w14:paraId="4A0D2278" w14:textId="77777777" w:rsidTr="001035C6">
        <w:trPr>
          <w:trHeight w:val="468"/>
        </w:trPr>
        <w:tc>
          <w:tcPr>
            <w:tcW w:w="1622" w:type="dxa"/>
          </w:tcPr>
          <w:p w14:paraId="278AD24A" w14:textId="1879FE65" w:rsidR="00EB44D1" w:rsidRDefault="00EB44D1" w:rsidP="00EB44D1">
            <w:pPr>
              <w:spacing w:before="120" w:after="120"/>
            </w:pPr>
            <w:r w:rsidRPr="00BD2708">
              <w:t>R4-2304997</w:t>
            </w:r>
          </w:p>
        </w:tc>
        <w:tc>
          <w:tcPr>
            <w:tcW w:w="1424" w:type="dxa"/>
          </w:tcPr>
          <w:p w14:paraId="13B21A48" w14:textId="61E63C0E" w:rsidR="00EB44D1" w:rsidRDefault="00EB44D1" w:rsidP="00EB44D1">
            <w:pPr>
              <w:spacing w:before="120" w:after="120"/>
            </w:pPr>
            <w:r w:rsidRPr="00775C10">
              <w:t>ZTE Corporation</w:t>
            </w:r>
          </w:p>
        </w:tc>
        <w:tc>
          <w:tcPr>
            <w:tcW w:w="6585" w:type="dxa"/>
          </w:tcPr>
          <w:p w14:paraId="6D629107" w14:textId="77777777" w:rsidR="008B20F9" w:rsidRPr="008B20F9" w:rsidRDefault="008B20F9" w:rsidP="008B20F9">
            <w:pPr>
              <w:pStyle w:val="ab"/>
              <w:tabs>
                <w:tab w:val="left" w:pos="226"/>
                <w:tab w:val="left" w:pos="284"/>
                <w:tab w:val="left" w:pos="5103"/>
              </w:tabs>
              <w:snapToGrid w:val="0"/>
              <w:spacing w:beforeLines="50" w:before="120"/>
              <w:rPr>
                <w:lang w:val="en-US" w:eastAsia="zh-CN"/>
              </w:rPr>
            </w:pPr>
            <w:r w:rsidRPr="008B20F9">
              <w:rPr>
                <w:rFonts w:eastAsia="宋体" w:hint="eastAsia"/>
                <w:bCs/>
                <w:lang w:val="en-US" w:eastAsia="zh-CN"/>
              </w:rPr>
              <w:t xml:space="preserve">Observation 1: From RAN1 perspective, RLM is not enhanced for </w:t>
            </w:r>
            <w:proofErr w:type="spellStart"/>
            <w:r w:rsidRPr="008B20F9">
              <w:rPr>
                <w:rFonts w:eastAsia="宋体" w:hint="eastAsia"/>
                <w:bCs/>
                <w:lang w:val="en-US" w:eastAsia="zh-CN"/>
              </w:rPr>
              <w:t>mTRP</w:t>
            </w:r>
            <w:proofErr w:type="spellEnd"/>
            <w:r w:rsidRPr="008B20F9">
              <w:rPr>
                <w:rFonts w:eastAsia="宋体" w:hint="eastAsia"/>
                <w:bCs/>
                <w:lang w:val="en-US" w:eastAsia="zh-CN"/>
              </w:rPr>
              <w:t xml:space="preserve"> case. </w:t>
            </w:r>
          </w:p>
          <w:p w14:paraId="7962AC68" w14:textId="77777777" w:rsidR="008B20F9" w:rsidRPr="008B20F9" w:rsidRDefault="008B20F9" w:rsidP="008B20F9">
            <w:pPr>
              <w:pStyle w:val="ab"/>
              <w:tabs>
                <w:tab w:val="left" w:pos="226"/>
                <w:tab w:val="left" w:pos="284"/>
                <w:tab w:val="left" w:pos="5103"/>
              </w:tabs>
              <w:snapToGrid w:val="0"/>
              <w:spacing w:beforeLines="50" w:before="120"/>
              <w:rPr>
                <w:rFonts w:eastAsia="宋体"/>
                <w:bCs/>
                <w:lang w:val="en-US" w:eastAsia="zh-CN"/>
              </w:rPr>
            </w:pPr>
            <w:r w:rsidRPr="008B20F9">
              <w:rPr>
                <w:rFonts w:eastAsia="宋体" w:hint="eastAsia"/>
                <w:bCs/>
                <w:lang w:val="en-US" w:eastAsia="zh-CN"/>
              </w:rPr>
              <w:t>Observation 2: Based on current spec, for RLM, the beam sweeping factor is N=1 provided that the CSI-RS for RLM is not in a resource set configured with repetition ON.</w:t>
            </w:r>
          </w:p>
          <w:p w14:paraId="597CFD27" w14:textId="77777777" w:rsidR="008B20F9" w:rsidRPr="008B20F9" w:rsidRDefault="008B20F9" w:rsidP="008B20F9">
            <w:pPr>
              <w:pStyle w:val="ab"/>
              <w:tabs>
                <w:tab w:val="left" w:pos="226"/>
                <w:tab w:val="left" w:pos="284"/>
                <w:tab w:val="left" w:pos="5103"/>
              </w:tabs>
              <w:snapToGrid w:val="0"/>
              <w:spacing w:beforeLines="50" w:before="120"/>
              <w:rPr>
                <w:rFonts w:eastAsia="宋体"/>
                <w:bCs/>
                <w:lang w:val="en-US" w:eastAsia="zh-CN"/>
              </w:rPr>
            </w:pPr>
            <w:r w:rsidRPr="008B20F9">
              <w:rPr>
                <w:rFonts w:eastAsia="宋体" w:hint="eastAsia"/>
                <w:bCs/>
                <w:lang w:val="en-US" w:eastAsia="zh-CN"/>
              </w:rPr>
              <w:t xml:space="preserve">Observation 3: If only intra-cell </w:t>
            </w:r>
            <w:proofErr w:type="spellStart"/>
            <w:r w:rsidRPr="008B20F9">
              <w:rPr>
                <w:rFonts w:eastAsia="宋体" w:hint="eastAsia"/>
                <w:bCs/>
                <w:lang w:val="en-US" w:eastAsia="zh-CN"/>
              </w:rPr>
              <w:t>mTRP</w:t>
            </w:r>
            <w:proofErr w:type="spellEnd"/>
            <w:r w:rsidRPr="008B20F9">
              <w:rPr>
                <w:rFonts w:eastAsia="宋体" w:hint="eastAsia"/>
                <w:bCs/>
                <w:lang w:val="en-US" w:eastAsia="zh-CN"/>
              </w:rPr>
              <w:t xml:space="preserve"> considered, then we </w:t>
            </w:r>
            <w:proofErr w:type="spellStart"/>
            <w:r w:rsidRPr="008B20F9">
              <w:rPr>
                <w:rFonts w:eastAsia="宋体" w:hint="eastAsia"/>
                <w:bCs/>
                <w:lang w:val="en-US" w:eastAsia="zh-CN"/>
              </w:rPr>
              <w:t>can not</w:t>
            </w:r>
            <w:proofErr w:type="spellEnd"/>
            <w:r w:rsidRPr="008B20F9">
              <w:rPr>
                <w:rFonts w:eastAsia="宋体" w:hint="eastAsia"/>
                <w:bCs/>
                <w:lang w:val="en-US" w:eastAsia="zh-CN"/>
              </w:rPr>
              <w:t xml:space="preserve"> improve RLM through multi-panel Rx since all TRPs share same SSB configuration.</w:t>
            </w:r>
          </w:p>
          <w:p w14:paraId="2B08A63F" w14:textId="77777777" w:rsidR="008B20F9" w:rsidRPr="008B20F9" w:rsidRDefault="008B20F9" w:rsidP="008B20F9">
            <w:pPr>
              <w:pStyle w:val="ab"/>
              <w:tabs>
                <w:tab w:val="left" w:pos="226"/>
                <w:tab w:val="left" w:pos="284"/>
                <w:tab w:val="left" w:pos="5103"/>
              </w:tabs>
              <w:snapToGrid w:val="0"/>
              <w:spacing w:beforeLines="50" w:before="120"/>
              <w:rPr>
                <w:rFonts w:eastAsia="宋体"/>
                <w:bCs/>
                <w:lang w:val="en-US" w:eastAsia="zh-CN"/>
              </w:rPr>
            </w:pPr>
            <w:r w:rsidRPr="008B20F9">
              <w:rPr>
                <w:rFonts w:eastAsia="宋体" w:hint="eastAsia"/>
                <w:bCs/>
                <w:lang w:val="en-US" w:eastAsia="zh-CN"/>
              </w:rPr>
              <w:t xml:space="preserve">Proposal 1: If multiple CSI-RSs used for RLM configured for the UE, for the UE capable of simultaneous multi-panel reception, the UE is able to receive multiple CSI-RSs transmitted from different TRPs simultaneously from multiple panels. Therefore the evaluation period for </w:t>
            </w:r>
            <w:proofErr w:type="spellStart"/>
            <w:r w:rsidRPr="008B20F9">
              <w:rPr>
                <w:bCs/>
                <w:lang w:val="en-US"/>
              </w:rPr>
              <w:t>T</w:t>
            </w:r>
            <w:r w:rsidRPr="008B20F9">
              <w:rPr>
                <w:bCs/>
                <w:vertAlign w:val="subscript"/>
                <w:lang w:val="en-US"/>
              </w:rPr>
              <w:t>Evaluate_out_CSI</w:t>
            </w:r>
            <w:proofErr w:type="spellEnd"/>
            <w:r w:rsidRPr="008B20F9">
              <w:rPr>
                <w:bCs/>
                <w:vertAlign w:val="subscript"/>
                <w:lang w:val="en-US"/>
              </w:rPr>
              <w:t>-RS</w:t>
            </w:r>
            <w:r w:rsidRPr="008B20F9">
              <w:rPr>
                <w:rFonts w:eastAsia="宋体" w:hint="eastAsia"/>
                <w:bCs/>
                <w:lang w:val="en-US" w:eastAsia="zh-CN"/>
              </w:rPr>
              <w:t xml:space="preserve"> and </w:t>
            </w:r>
            <w:proofErr w:type="spellStart"/>
            <w:r w:rsidRPr="008B20F9">
              <w:rPr>
                <w:bCs/>
                <w:lang w:val="en-US"/>
              </w:rPr>
              <w:t>T</w:t>
            </w:r>
            <w:r w:rsidRPr="008B20F9">
              <w:rPr>
                <w:bCs/>
                <w:vertAlign w:val="subscript"/>
                <w:lang w:val="en-US"/>
              </w:rPr>
              <w:t>Evaluate_in_CSI</w:t>
            </w:r>
            <w:proofErr w:type="spellEnd"/>
            <w:r w:rsidRPr="008B20F9">
              <w:rPr>
                <w:bCs/>
                <w:vertAlign w:val="subscript"/>
                <w:lang w:val="en-US"/>
              </w:rPr>
              <w:t>-RS</w:t>
            </w:r>
            <w:r w:rsidRPr="008B20F9">
              <w:rPr>
                <w:rFonts w:eastAsia="宋体" w:hint="eastAsia"/>
                <w:bCs/>
                <w:lang w:val="en-US" w:eastAsia="zh-CN"/>
              </w:rPr>
              <w:t xml:space="preserve"> can reduce accordingly. </w:t>
            </w:r>
          </w:p>
          <w:p w14:paraId="05DE9A01" w14:textId="77777777" w:rsidR="008B20F9" w:rsidRPr="008B20F9" w:rsidRDefault="008B20F9" w:rsidP="008B20F9">
            <w:pPr>
              <w:pStyle w:val="ab"/>
              <w:tabs>
                <w:tab w:val="left" w:pos="226"/>
                <w:tab w:val="left" w:pos="284"/>
                <w:tab w:val="left" w:pos="5103"/>
              </w:tabs>
              <w:snapToGrid w:val="0"/>
              <w:spacing w:beforeLines="50" w:before="120"/>
              <w:rPr>
                <w:lang w:val="en-US" w:eastAsia="zh-CN"/>
              </w:rPr>
            </w:pPr>
            <w:r w:rsidRPr="008B20F9">
              <w:rPr>
                <w:rFonts w:eastAsia="宋体" w:hint="eastAsia"/>
                <w:bCs/>
                <w:lang w:val="en-US" w:eastAsia="zh-CN"/>
              </w:rPr>
              <w:t>Proposal 2: Since the beam sweeping factor is N=1 for CSI-RS based RLM, so no room to enhance the beam sweeping factor through multi-panel Rx.</w:t>
            </w:r>
          </w:p>
          <w:p w14:paraId="47C6C70B" w14:textId="77777777" w:rsidR="008B20F9" w:rsidRPr="008B20F9" w:rsidRDefault="008B20F9" w:rsidP="008B20F9">
            <w:pPr>
              <w:pStyle w:val="ab"/>
              <w:tabs>
                <w:tab w:val="left" w:pos="226"/>
                <w:tab w:val="left" w:pos="284"/>
                <w:tab w:val="left" w:pos="5103"/>
              </w:tabs>
              <w:snapToGrid w:val="0"/>
              <w:spacing w:beforeLines="50" w:before="120"/>
              <w:rPr>
                <w:rFonts w:eastAsia="宋体"/>
                <w:bCs/>
                <w:lang w:val="en-US" w:eastAsia="zh-CN"/>
              </w:rPr>
            </w:pPr>
            <w:r w:rsidRPr="008B20F9">
              <w:rPr>
                <w:rFonts w:eastAsia="宋体" w:hint="eastAsia"/>
                <w:bCs/>
                <w:lang w:val="en-US" w:eastAsia="zh-CN"/>
              </w:rPr>
              <w:t xml:space="preserve">Proposal 3: If multiple CSI-RSs used for BFD/CBD configured for the UE, for the UE capable of simultaneous multi-panel reception, the UE is able to receive multiple CSI-RSs transmitted from different TRPs simultaneously from multiple panels. Therefore the evaluation period for </w:t>
            </w:r>
            <w:proofErr w:type="spellStart"/>
            <w:r w:rsidRPr="008B20F9">
              <w:rPr>
                <w:bCs/>
                <w:lang w:val="en-US"/>
              </w:rPr>
              <w:t>T</w:t>
            </w:r>
            <w:r w:rsidRPr="008B20F9">
              <w:rPr>
                <w:bCs/>
                <w:vertAlign w:val="subscript"/>
                <w:lang w:val="en-US"/>
              </w:rPr>
              <w:t>Evaluate_BFD_CSI</w:t>
            </w:r>
            <w:proofErr w:type="spellEnd"/>
            <w:r w:rsidRPr="008B20F9">
              <w:rPr>
                <w:bCs/>
                <w:vertAlign w:val="subscript"/>
                <w:lang w:val="en-US"/>
              </w:rPr>
              <w:t>-RS</w:t>
            </w:r>
            <w:r w:rsidRPr="008B20F9">
              <w:rPr>
                <w:rFonts w:eastAsia="宋体" w:hint="eastAsia"/>
                <w:bCs/>
                <w:lang w:val="en-US" w:eastAsia="zh-CN"/>
              </w:rPr>
              <w:t xml:space="preserve"> and </w:t>
            </w:r>
            <w:proofErr w:type="spellStart"/>
            <w:r w:rsidRPr="008B20F9">
              <w:rPr>
                <w:bCs/>
                <w:lang w:val="en-US"/>
              </w:rPr>
              <w:t>T</w:t>
            </w:r>
            <w:r w:rsidRPr="008B20F9">
              <w:rPr>
                <w:bCs/>
                <w:vertAlign w:val="subscript"/>
                <w:lang w:val="en-US"/>
              </w:rPr>
              <w:t>Evaluate_</w:t>
            </w:r>
            <w:r w:rsidRPr="008B20F9">
              <w:rPr>
                <w:rFonts w:eastAsia="宋体" w:hint="eastAsia"/>
                <w:bCs/>
                <w:vertAlign w:val="subscript"/>
                <w:lang w:val="en-US" w:eastAsia="zh-CN"/>
              </w:rPr>
              <w:t>CBD</w:t>
            </w:r>
            <w:r w:rsidRPr="008B20F9">
              <w:rPr>
                <w:bCs/>
                <w:vertAlign w:val="subscript"/>
                <w:lang w:val="en-US"/>
              </w:rPr>
              <w:t>_CSI</w:t>
            </w:r>
            <w:proofErr w:type="spellEnd"/>
            <w:r w:rsidRPr="008B20F9">
              <w:rPr>
                <w:bCs/>
                <w:vertAlign w:val="subscript"/>
                <w:lang w:val="en-US"/>
              </w:rPr>
              <w:t>-RS</w:t>
            </w:r>
            <w:r w:rsidRPr="008B20F9">
              <w:rPr>
                <w:rFonts w:eastAsia="宋体" w:hint="eastAsia"/>
                <w:bCs/>
                <w:lang w:val="en-US" w:eastAsia="zh-CN"/>
              </w:rPr>
              <w:t xml:space="preserve"> can reduce accordingly. </w:t>
            </w:r>
          </w:p>
          <w:p w14:paraId="32A6F4E1" w14:textId="54D2839A" w:rsidR="00EB44D1" w:rsidRDefault="008B20F9" w:rsidP="009704DD">
            <w:pPr>
              <w:pStyle w:val="ab"/>
              <w:tabs>
                <w:tab w:val="left" w:pos="226"/>
                <w:tab w:val="left" w:pos="284"/>
                <w:tab w:val="left" w:pos="5103"/>
              </w:tabs>
              <w:snapToGrid w:val="0"/>
              <w:spacing w:beforeLines="50" w:before="120"/>
            </w:pPr>
            <w:r w:rsidRPr="008B20F9">
              <w:rPr>
                <w:rFonts w:eastAsia="宋体" w:hint="eastAsia"/>
                <w:bCs/>
                <w:lang w:val="en-US" w:eastAsia="zh-CN"/>
              </w:rPr>
              <w:t>Proposal 4: Since the beam sweeping factor is N=1 for CSI-RS based BFD, so no room to enhance the beam sweeping factor through multi-panel Rx. For CSI-RS based CBD, the assumption of beam sweeping factor is N=8 for FR2-1 and N=12 for FR2-2, however, whether the beam sweeping factor can be reduced through multi-panel reception, it depends on the beam sweeping is performed through a single panel down-selected by some rough beam info or not. We are open to further discuss.</w:t>
            </w:r>
          </w:p>
        </w:tc>
      </w:tr>
      <w:tr w:rsidR="00EB44D1" w14:paraId="66DEB0AC" w14:textId="77777777" w:rsidTr="001035C6">
        <w:trPr>
          <w:trHeight w:val="468"/>
        </w:trPr>
        <w:tc>
          <w:tcPr>
            <w:tcW w:w="1622" w:type="dxa"/>
          </w:tcPr>
          <w:p w14:paraId="2E1EC422" w14:textId="1B213A71" w:rsidR="00EB44D1" w:rsidRDefault="00EB44D1" w:rsidP="00EB44D1">
            <w:pPr>
              <w:spacing w:before="120" w:after="120"/>
            </w:pPr>
            <w:r w:rsidRPr="00BD2708">
              <w:t>R4-2305042</w:t>
            </w:r>
          </w:p>
        </w:tc>
        <w:tc>
          <w:tcPr>
            <w:tcW w:w="1424" w:type="dxa"/>
          </w:tcPr>
          <w:p w14:paraId="6D571016" w14:textId="589AC19F" w:rsidR="00EB44D1" w:rsidRDefault="00EB44D1" w:rsidP="00EB44D1">
            <w:pPr>
              <w:spacing w:before="120" w:after="120"/>
            </w:pPr>
            <w:r w:rsidRPr="00775C10">
              <w:t>vivo</w:t>
            </w:r>
          </w:p>
        </w:tc>
        <w:tc>
          <w:tcPr>
            <w:tcW w:w="6585" w:type="dxa"/>
          </w:tcPr>
          <w:p w14:paraId="1EC989A3" w14:textId="77777777" w:rsidR="009704DD" w:rsidRPr="009704DD" w:rsidRDefault="009704DD" w:rsidP="009704DD">
            <w:pPr>
              <w:rPr>
                <w:bCs/>
                <w:iCs/>
                <w:lang w:val="en-US"/>
              </w:rPr>
            </w:pPr>
            <w:r w:rsidRPr="009704DD">
              <w:rPr>
                <w:bCs/>
                <w:iCs/>
                <w:lang w:val="en-US"/>
              </w:rPr>
              <w:t>Observation 1: Requirements for both cell specific and TRP specific RLM and BFD/CBD are considered as enhancement for multi-Rx capable UE.</w:t>
            </w:r>
          </w:p>
          <w:p w14:paraId="34B1F0C8" w14:textId="77777777" w:rsidR="009704DD" w:rsidRPr="009704DD" w:rsidRDefault="009704DD" w:rsidP="009704DD">
            <w:pPr>
              <w:rPr>
                <w:bCs/>
                <w:iCs/>
                <w:lang w:val="en-US"/>
              </w:rPr>
            </w:pPr>
            <w:r w:rsidRPr="009704DD">
              <w:rPr>
                <w:rFonts w:hint="eastAsia"/>
                <w:bCs/>
                <w:iCs/>
                <w:lang w:val="en-US"/>
              </w:rPr>
              <w:t>O</w:t>
            </w:r>
            <w:r w:rsidRPr="009704DD">
              <w:rPr>
                <w:bCs/>
                <w:iCs/>
                <w:lang w:val="en-US"/>
              </w:rPr>
              <w:t>bservation 2: There is benefit on beam management performance and system performance accordingly if beam sweeping factor can be reduced for RLM and BFD/CBD, at least under certain cases.</w:t>
            </w:r>
          </w:p>
          <w:p w14:paraId="296EF5D6" w14:textId="77777777" w:rsidR="009704DD" w:rsidRPr="009704DD" w:rsidRDefault="009704DD" w:rsidP="009704DD">
            <w:pPr>
              <w:rPr>
                <w:bCs/>
                <w:iCs/>
                <w:lang w:val="en-US"/>
              </w:rPr>
            </w:pPr>
            <w:r w:rsidRPr="009704DD">
              <w:rPr>
                <w:rFonts w:hint="eastAsia"/>
                <w:bCs/>
                <w:iCs/>
                <w:lang w:val="en-US"/>
              </w:rPr>
              <w:t>O</w:t>
            </w:r>
            <w:r w:rsidRPr="009704DD">
              <w:rPr>
                <w:bCs/>
                <w:iCs/>
                <w:lang w:val="en-US"/>
              </w:rPr>
              <w:t>bservation 3: For TRP specific link recovery, beam sweeping factor reduction and TRP sharing factor reduction cannot apply at the same time.</w:t>
            </w:r>
          </w:p>
          <w:p w14:paraId="20D9C9AB" w14:textId="77777777" w:rsidR="009704DD" w:rsidRPr="009704DD" w:rsidRDefault="009704DD" w:rsidP="009704DD">
            <w:pPr>
              <w:spacing w:before="120" w:after="0"/>
              <w:rPr>
                <w:lang w:val="en-US"/>
              </w:rPr>
            </w:pPr>
          </w:p>
          <w:p w14:paraId="5E1A5E11" w14:textId="77777777" w:rsidR="009704DD" w:rsidRPr="009704DD" w:rsidRDefault="009704DD" w:rsidP="009704DD">
            <w:pPr>
              <w:rPr>
                <w:bCs/>
                <w:iCs/>
                <w:lang w:val="en-US"/>
              </w:rPr>
            </w:pPr>
            <w:r w:rsidRPr="009704DD">
              <w:rPr>
                <w:bCs/>
                <w:iCs/>
                <w:lang w:val="en-US"/>
              </w:rPr>
              <w:t>Proposal 1: RAN4 is to further study if L3 measurement results are always available to be used for RLM and BFD/CBD measurements.</w:t>
            </w:r>
          </w:p>
          <w:p w14:paraId="34978DD0" w14:textId="77777777" w:rsidR="009704DD" w:rsidRPr="009704DD" w:rsidRDefault="009704DD" w:rsidP="009704DD">
            <w:pPr>
              <w:rPr>
                <w:bCs/>
                <w:iCs/>
                <w:lang w:val="en-US"/>
              </w:rPr>
            </w:pPr>
            <w:r w:rsidRPr="009704DD">
              <w:rPr>
                <w:rFonts w:hint="eastAsia"/>
                <w:bCs/>
                <w:iCs/>
                <w:lang w:val="en-US"/>
              </w:rPr>
              <w:t>P</w:t>
            </w:r>
            <w:r w:rsidRPr="009704DD">
              <w:rPr>
                <w:bCs/>
                <w:iCs/>
                <w:lang w:val="en-US"/>
              </w:rPr>
              <w:t>roposal 2: Beam sweeping factor reduction is only feasible for the cases, if any, that L3 measurement results are NOT available to be used for RLM and BFD/CBD measurement.</w:t>
            </w:r>
          </w:p>
          <w:p w14:paraId="4010FDA0" w14:textId="63425743" w:rsidR="00EB44D1" w:rsidRPr="009704DD" w:rsidRDefault="009704DD" w:rsidP="00DE2E30">
            <w:pPr>
              <w:jc w:val="both"/>
            </w:pPr>
            <w:r w:rsidRPr="009704DD">
              <w:rPr>
                <w:bCs/>
                <w:iCs/>
                <w:lang w:val="en-US"/>
              </w:rPr>
              <w:t>Proposal 3:</w:t>
            </w:r>
            <w:r w:rsidRPr="009704DD">
              <w:rPr>
                <w:lang w:val="en-US"/>
              </w:rPr>
              <w:t xml:space="preserve"> </w:t>
            </w:r>
            <w:r w:rsidRPr="009704DD">
              <w:rPr>
                <w:bCs/>
                <w:iCs/>
                <w:lang w:val="en-US"/>
              </w:rPr>
              <w:t>The TRP sharing factor for TRP specific BFD/CBD can be reduced to 1 if the SSB/CSI-RS resources in the two BFD-RS sets or CBD-RS sets are overlapped in time and the two reference signals are from two directions with 2-AOA that the UE can receive simultaneously.</w:t>
            </w:r>
          </w:p>
        </w:tc>
      </w:tr>
      <w:tr w:rsidR="00EB44D1" w14:paraId="62FDE2CD" w14:textId="77777777" w:rsidTr="001035C6">
        <w:trPr>
          <w:trHeight w:val="468"/>
        </w:trPr>
        <w:tc>
          <w:tcPr>
            <w:tcW w:w="1622" w:type="dxa"/>
          </w:tcPr>
          <w:p w14:paraId="32A32BBA" w14:textId="64CBBB0B" w:rsidR="00EB44D1" w:rsidRDefault="00EB44D1" w:rsidP="00EB44D1">
            <w:pPr>
              <w:spacing w:before="120" w:after="120"/>
            </w:pPr>
            <w:r w:rsidRPr="00BD2708">
              <w:t>R4-2305163</w:t>
            </w:r>
          </w:p>
        </w:tc>
        <w:tc>
          <w:tcPr>
            <w:tcW w:w="1424" w:type="dxa"/>
          </w:tcPr>
          <w:p w14:paraId="38D13E09" w14:textId="4402D71D" w:rsidR="00EB44D1" w:rsidRDefault="00EB44D1" w:rsidP="00EB44D1">
            <w:pPr>
              <w:spacing w:before="120" w:after="120"/>
            </w:pPr>
            <w:r w:rsidRPr="00775C10">
              <w:t>MediaTek inc.</w:t>
            </w:r>
          </w:p>
        </w:tc>
        <w:tc>
          <w:tcPr>
            <w:tcW w:w="6585" w:type="dxa"/>
          </w:tcPr>
          <w:p w14:paraId="21730725" w14:textId="77777777" w:rsidR="00264903" w:rsidRDefault="00264903" w:rsidP="00264903">
            <w:pPr>
              <w:snapToGrid w:val="0"/>
              <w:spacing w:before="100" w:beforeAutospacing="1" w:after="100" w:afterAutospacing="1"/>
              <w:jc w:val="both"/>
            </w:pPr>
            <w:r>
              <w:t>Proposal 1: Reducing the value of N in L1 measurement delay (L1-RSRP/ BFD/CBD/RLM) should be up to UE’s capability.</w:t>
            </w:r>
          </w:p>
          <w:p w14:paraId="54E5EB42" w14:textId="77777777" w:rsidR="00264903" w:rsidRDefault="00264903" w:rsidP="00264903">
            <w:pPr>
              <w:snapToGrid w:val="0"/>
              <w:spacing w:before="100" w:beforeAutospacing="1" w:after="100" w:afterAutospacing="1"/>
              <w:jc w:val="both"/>
            </w:pPr>
            <w:r>
              <w:t>Proposal 2: In L1 measurement (L1-RSRP/ BFD/CBD/RLM) delay requirement, P factor should not be enhanced due to collision between L1 and L3 measurement.</w:t>
            </w:r>
          </w:p>
          <w:p w14:paraId="137F347F" w14:textId="77777777" w:rsidR="00264903" w:rsidRDefault="00264903" w:rsidP="00264903">
            <w:pPr>
              <w:snapToGrid w:val="0"/>
              <w:spacing w:before="100" w:beforeAutospacing="1" w:after="100" w:afterAutospacing="1"/>
              <w:jc w:val="both"/>
            </w:pPr>
            <w:r>
              <w:t>Observation 1: no need TRP specific BFD/CBD enhancement for PTRP on multi-RX.</w:t>
            </w:r>
          </w:p>
          <w:p w14:paraId="120DA6BC" w14:textId="77777777" w:rsidR="00264903" w:rsidRDefault="00264903" w:rsidP="00264903">
            <w:pPr>
              <w:snapToGrid w:val="0"/>
              <w:spacing w:before="100" w:beforeAutospacing="1" w:after="100" w:afterAutospacing="1"/>
              <w:jc w:val="both"/>
            </w:pPr>
            <w:r>
              <w:t>Proposal 3: Reuse R17 TRP specific BFD/CBD delay requirement on multi-RX.</w:t>
            </w:r>
          </w:p>
          <w:p w14:paraId="4E45B357" w14:textId="30C22F6C" w:rsidR="00EB44D1" w:rsidRPr="00264903" w:rsidRDefault="00264903" w:rsidP="00264903">
            <w:pPr>
              <w:snapToGrid w:val="0"/>
              <w:spacing w:before="100" w:beforeAutospacing="1" w:after="100" w:afterAutospacing="1"/>
              <w:jc w:val="both"/>
            </w:pPr>
            <w:r>
              <w:t>Proposal 4: RAN4 to discuss what to do for TRP specific CBD procedure to avoid newly detected candidate beam from TRP#1 turns out cannot form a good beam pair with existed beam from TRP#2.</w:t>
            </w:r>
          </w:p>
        </w:tc>
      </w:tr>
      <w:tr w:rsidR="00EB44D1" w14:paraId="4B47F05B" w14:textId="77777777" w:rsidTr="001035C6">
        <w:trPr>
          <w:trHeight w:val="468"/>
        </w:trPr>
        <w:tc>
          <w:tcPr>
            <w:tcW w:w="1622" w:type="dxa"/>
          </w:tcPr>
          <w:p w14:paraId="31C3B2C7" w14:textId="76D38576" w:rsidR="00EB44D1" w:rsidRDefault="00EB44D1" w:rsidP="00EB44D1">
            <w:pPr>
              <w:spacing w:before="120" w:after="120"/>
            </w:pPr>
            <w:r w:rsidRPr="00BD2708">
              <w:t>R4-2305197</w:t>
            </w:r>
          </w:p>
        </w:tc>
        <w:tc>
          <w:tcPr>
            <w:tcW w:w="1424" w:type="dxa"/>
          </w:tcPr>
          <w:p w14:paraId="3BAE43C6" w14:textId="3C035205" w:rsidR="00EB44D1" w:rsidRDefault="00EB44D1" w:rsidP="00EB44D1">
            <w:pPr>
              <w:spacing w:before="120" w:after="120"/>
            </w:pPr>
            <w:r w:rsidRPr="00775C10">
              <w:t>NTT DOCOMO, INC.</w:t>
            </w:r>
          </w:p>
        </w:tc>
        <w:tc>
          <w:tcPr>
            <w:tcW w:w="6585" w:type="dxa"/>
          </w:tcPr>
          <w:p w14:paraId="276AE7B6" w14:textId="6939C3E3" w:rsidR="00EB44D1" w:rsidRDefault="00736024" w:rsidP="00736024">
            <w:pPr>
              <w:jc w:val="both"/>
            </w:pPr>
            <w:r w:rsidRPr="00736024">
              <w:rPr>
                <w:rFonts w:hint="eastAsia"/>
                <w:bCs/>
                <w:lang w:eastAsia="ja-JP"/>
              </w:rPr>
              <w:t>P</w:t>
            </w:r>
            <w:r w:rsidRPr="00736024">
              <w:rPr>
                <w:bCs/>
                <w:lang w:eastAsia="ja-JP"/>
              </w:rPr>
              <w:t>roposal 1: P</w:t>
            </w:r>
            <w:r w:rsidRPr="00736024">
              <w:rPr>
                <w:bCs/>
                <w:vertAlign w:val="subscript"/>
                <w:lang w:eastAsia="ja-JP"/>
              </w:rPr>
              <w:t>TRP</w:t>
            </w:r>
            <w:r w:rsidRPr="00736024">
              <w:rPr>
                <w:bCs/>
                <w:lang w:eastAsia="ja-JP"/>
              </w:rPr>
              <w:t xml:space="preserve"> should be 1 if the UE equips multi-Rx chain with Rel-17 group-based beam reporting capability</w:t>
            </w:r>
            <w:r>
              <w:rPr>
                <w:bCs/>
                <w:lang w:eastAsia="ja-JP"/>
              </w:rPr>
              <w:t>.</w:t>
            </w:r>
          </w:p>
        </w:tc>
      </w:tr>
      <w:tr w:rsidR="00EB44D1" w14:paraId="48FE9B21" w14:textId="77777777" w:rsidTr="001035C6">
        <w:trPr>
          <w:trHeight w:val="468"/>
        </w:trPr>
        <w:tc>
          <w:tcPr>
            <w:tcW w:w="1622" w:type="dxa"/>
          </w:tcPr>
          <w:p w14:paraId="5328AAC5" w14:textId="2BB3F25C" w:rsidR="00EB44D1" w:rsidRDefault="00EB44D1" w:rsidP="00EB44D1">
            <w:pPr>
              <w:spacing w:before="120" w:after="120"/>
            </w:pPr>
            <w:r w:rsidRPr="00BD2708">
              <w:t>R4-2305210</w:t>
            </w:r>
          </w:p>
        </w:tc>
        <w:tc>
          <w:tcPr>
            <w:tcW w:w="1424" w:type="dxa"/>
          </w:tcPr>
          <w:p w14:paraId="5A2C2CA5" w14:textId="666E6587" w:rsidR="00EB44D1" w:rsidRDefault="00EB44D1" w:rsidP="00EB44D1">
            <w:pPr>
              <w:spacing w:before="120" w:after="120"/>
            </w:pPr>
            <w:r w:rsidRPr="00775C10">
              <w:t>Samsung</w:t>
            </w:r>
          </w:p>
        </w:tc>
        <w:tc>
          <w:tcPr>
            <w:tcW w:w="6585" w:type="dxa"/>
          </w:tcPr>
          <w:p w14:paraId="0F015FAA" w14:textId="77777777" w:rsidR="00351C01" w:rsidRPr="00351C01" w:rsidRDefault="00351C01" w:rsidP="00351C01">
            <w:pPr>
              <w:pStyle w:val="ab"/>
              <w:ind w:firstLineChars="200" w:firstLine="400"/>
              <w:rPr>
                <w:rFonts w:eastAsia="Times New Roman"/>
                <w:lang w:eastAsia="en-GB"/>
              </w:rPr>
            </w:pPr>
            <w:r w:rsidRPr="00351C01">
              <w:t xml:space="preserve">Observation 1: </w:t>
            </w:r>
            <w:proofErr w:type="spellStart"/>
            <w:r w:rsidRPr="00351C01">
              <w:rPr>
                <w:rFonts w:eastAsia="Times New Roman"/>
                <w:i/>
                <w:lang w:eastAsia="en-GB"/>
              </w:rPr>
              <w:t>simultaneousRxDataSSB-DiffNumerology</w:t>
            </w:r>
            <w:proofErr w:type="spellEnd"/>
            <w:r w:rsidRPr="00351C01">
              <w:rPr>
                <w:rFonts w:eastAsia="Times New Roman"/>
                <w:lang w:eastAsia="en-GB"/>
              </w:rPr>
              <w:t xml:space="preserve"> would affect the consideration of RLM CSI-RS+SSB measurement restriction requirement</w:t>
            </w:r>
          </w:p>
          <w:p w14:paraId="42BFB7CD" w14:textId="77777777" w:rsidR="00351C01" w:rsidRPr="00351C01" w:rsidRDefault="00351C01" w:rsidP="00351C01">
            <w:pPr>
              <w:pStyle w:val="ab"/>
              <w:ind w:firstLineChars="200" w:firstLine="400"/>
            </w:pPr>
            <w:r w:rsidRPr="00351C01">
              <w:t>Observation 2: For multi-Rx UE, the RLM-SSB/ SMTC occasion/ GAP from different panels would be fully overlapped/partially overlapped/non-overlapped.</w:t>
            </w:r>
          </w:p>
          <w:p w14:paraId="4FFB1268" w14:textId="77777777" w:rsidR="00351C01" w:rsidRPr="00351C01" w:rsidRDefault="00351C01" w:rsidP="00351C01">
            <w:pPr>
              <w:pStyle w:val="ab"/>
              <w:spacing w:after="240"/>
              <w:ind w:firstLineChars="200" w:firstLine="400"/>
            </w:pPr>
            <w:r w:rsidRPr="00351C01">
              <w:t>Proposal 1: The RS resources configured for RLM/BFD is not configured for L1-RSRP reporting. Not to consider RSs-RLM/BFD/CBD simultaneous reception in group-based reporting for beam management stage.</w:t>
            </w:r>
          </w:p>
          <w:p w14:paraId="6DFDFEF0" w14:textId="77777777" w:rsidR="00351C01" w:rsidRPr="00351C01" w:rsidRDefault="00351C01" w:rsidP="00351C01">
            <w:pPr>
              <w:pStyle w:val="ab"/>
              <w:spacing w:after="240"/>
              <w:ind w:firstLineChars="200" w:firstLine="400"/>
            </w:pPr>
            <w:r w:rsidRPr="00351C01">
              <w:t>Proposal 2: For Multi-Rx reception, it is feasible to consider simultaneous reception of two RSs for RLM/BFD.</w:t>
            </w:r>
          </w:p>
          <w:p w14:paraId="442A3140" w14:textId="77777777" w:rsidR="00351C01" w:rsidRPr="00351C01" w:rsidRDefault="00351C01" w:rsidP="00351C01">
            <w:pPr>
              <w:pStyle w:val="ab"/>
              <w:spacing w:after="240"/>
              <w:ind w:firstLineChars="200" w:firstLine="400"/>
            </w:pPr>
            <w:r w:rsidRPr="00351C01">
              <w:rPr>
                <w:rFonts w:hint="eastAsia"/>
              </w:rPr>
              <w:t>P</w:t>
            </w:r>
            <w:r w:rsidRPr="00351C01">
              <w:t>roposal 3: Beam sweeping factor reduction are only feasible for SSB based RLM/BFD/CBD, and CSI-RS based CBD measurement</w:t>
            </w:r>
          </w:p>
          <w:p w14:paraId="21B04C07" w14:textId="77777777" w:rsidR="00351C01" w:rsidRPr="00351C01" w:rsidRDefault="00351C01" w:rsidP="00351C01">
            <w:pPr>
              <w:pStyle w:val="ab"/>
              <w:spacing w:after="240"/>
              <w:ind w:firstLineChars="200" w:firstLine="400"/>
            </w:pPr>
            <w:r w:rsidRPr="00351C01">
              <w:rPr>
                <w:rFonts w:hint="eastAsia"/>
              </w:rPr>
              <w:t>P</w:t>
            </w:r>
            <w:r w:rsidRPr="00351C01">
              <w:t>roposal 4: The simultaneous RS resources for RLM/BFD/CBD can be SSB+SSB and CSI-RS+CSI-RS, whether to consider SSB+CSI-RS needs further discussion</w:t>
            </w:r>
          </w:p>
          <w:p w14:paraId="036171FA" w14:textId="77777777" w:rsidR="00351C01" w:rsidRPr="00351C01" w:rsidRDefault="00351C01" w:rsidP="00351C01">
            <w:pPr>
              <w:pStyle w:val="ab"/>
              <w:spacing w:after="240"/>
              <w:ind w:firstLineChars="200" w:firstLine="400"/>
            </w:pPr>
            <w:r w:rsidRPr="00351C01">
              <w:t>Proposal 5: For UE capable of simultaneous multi-Rx reception, P</w:t>
            </w:r>
            <w:r w:rsidRPr="00351C01">
              <w:rPr>
                <w:vertAlign w:val="subscript"/>
              </w:rPr>
              <w:t>TRP</w:t>
            </w:r>
            <w:r w:rsidRPr="00351C01">
              <w:t xml:space="preserve"> can be considered to 1</w:t>
            </w:r>
          </w:p>
          <w:p w14:paraId="6BB9910D" w14:textId="23D59870" w:rsidR="00EB44D1" w:rsidRPr="00351C01" w:rsidRDefault="00351C01" w:rsidP="00C65F56">
            <w:pPr>
              <w:pStyle w:val="ab"/>
              <w:spacing w:after="240"/>
              <w:ind w:firstLineChars="200" w:firstLine="400"/>
            </w:pPr>
            <w:r w:rsidRPr="00351C01">
              <w:t xml:space="preserve">Proposal 6: </w:t>
            </w:r>
            <w:r w:rsidRPr="00351C01">
              <w:rPr>
                <w:rFonts w:hint="eastAsia"/>
              </w:rPr>
              <w:t>R</w:t>
            </w:r>
            <w:r w:rsidRPr="00351C01">
              <w:t>AN4 need to investigate the applicability of the evaluation period scaling factor P in multi-Rx WI</w:t>
            </w:r>
          </w:p>
        </w:tc>
      </w:tr>
      <w:tr w:rsidR="00EB44D1" w14:paraId="21A67B69" w14:textId="77777777" w:rsidTr="001035C6">
        <w:trPr>
          <w:trHeight w:val="468"/>
        </w:trPr>
        <w:tc>
          <w:tcPr>
            <w:tcW w:w="1622" w:type="dxa"/>
          </w:tcPr>
          <w:p w14:paraId="5E3F6AB5" w14:textId="31657BE1" w:rsidR="00EB44D1" w:rsidRDefault="00EB44D1" w:rsidP="00EB44D1">
            <w:pPr>
              <w:spacing w:before="120" w:after="120"/>
            </w:pPr>
            <w:r w:rsidRPr="00BD2708">
              <w:t>R4-2305315</w:t>
            </w:r>
          </w:p>
        </w:tc>
        <w:tc>
          <w:tcPr>
            <w:tcW w:w="1424" w:type="dxa"/>
          </w:tcPr>
          <w:p w14:paraId="41ED83AF" w14:textId="3439D279" w:rsidR="00EB44D1" w:rsidRDefault="00EB44D1" w:rsidP="00EB44D1">
            <w:pPr>
              <w:spacing w:before="120" w:after="120"/>
            </w:pPr>
            <w:r w:rsidRPr="00775C10">
              <w:t xml:space="preserve">Huawei, </w:t>
            </w:r>
            <w:proofErr w:type="spellStart"/>
            <w:r w:rsidRPr="00775C10">
              <w:t>HiSilicon</w:t>
            </w:r>
            <w:proofErr w:type="spellEnd"/>
          </w:p>
        </w:tc>
        <w:tc>
          <w:tcPr>
            <w:tcW w:w="6585" w:type="dxa"/>
          </w:tcPr>
          <w:p w14:paraId="313F2675" w14:textId="77777777" w:rsidR="00531727" w:rsidRPr="00531727" w:rsidRDefault="00531727" w:rsidP="00531727">
            <w:pPr>
              <w:widowControl w:val="0"/>
              <w:snapToGrid w:val="0"/>
              <w:spacing w:before="180"/>
              <w:rPr>
                <w:rFonts w:eastAsiaTheme="minorEastAsia"/>
                <w:lang w:eastAsia="zh-CN"/>
              </w:rPr>
            </w:pPr>
            <w:r w:rsidRPr="00531727">
              <w:rPr>
                <w:rFonts w:eastAsiaTheme="minorEastAsia" w:hint="eastAsia"/>
                <w:lang w:eastAsia="zh-CN"/>
              </w:rPr>
              <w:t>O</w:t>
            </w:r>
            <w:r w:rsidRPr="00531727">
              <w:rPr>
                <w:rFonts w:eastAsiaTheme="minorEastAsia"/>
                <w:lang w:eastAsia="zh-CN"/>
              </w:rPr>
              <w:t>bservation 1: For cell specific RLM and BFD/CBD, there is no configuration to indicate an RLM/BFD/CBD RS associating to a TRP.</w:t>
            </w:r>
          </w:p>
          <w:p w14:paraId="5EB324E1" w14:textId="77777777" w:rsidR="00531727" w:rsidRPr="00531727" w:rsidRDefault="00531727" w:rsidP="00531727">
            <w:pPr>
              <w:widowControl w:val="0"/>
              <w:snapToGrid w:val="0"/>
              <w:spacing w:before="180"/>
              <w:rPr>
                <w:rFonts w:eastAsia="宋体"/>
                <w:lang w:val="en-US" w:eastAsia="zh-CN"/>
              </w:rPr>
            </w:pPr>
            <w:r w:rsidRPr="00531727">
              <w:rPr>
                <w:rFonts w:eastAsia="宋体" w:hint="eastAsia"/>
                <w:lang w:val="en-US" w:eastAsia="zh-CN"/>
              </w:rPr>
              <w:t>P</w:t>
            </w:r>
            <w:r w:rsidRPr="00531727">
              <w:rPr>
                <w:rFonts w:eastAsia="宋体"/>
                <w:lang w:val="en-US" w:eastAsia="zh-CN"/>
              </w:rPr>
              <w:t>roposal 1: For R18 multi-Rx DL receptions, there is no need to consider simultaneous receptions for enhancing cell specific RLM and BFD/CBD measurements.</w:t>
            </w:r>
          </w:p>
          <w:p w14:paraId="199AA56E" w14:textId="77777777" w:rsidR="00531727" w:rsidRPr="00531727" w:rsidRDefault="00531727" w:rsidP="00531727">
            <w:pPr>
              <w:widowControl w:val="0"/>
              <w:snapToGrid w:val="0"/>
              <w:spacing w:before="180"/>
              <w:rPr>
                <w:rFonts w:eastAsiaTheme="minorEastAsia"/>
                <w:lang w:eastAsia="zh-CN"/>
              </w:rPr>
            </w:pPr>
            <w:r w:rsidRPr="00531727">
              <w:rPr>
                <w:rFonts w:eastAsiaTheme="minorEastAsia" w:hint="eastAsia"/>
                <w:lang w:eastAsia="zh-CN"/>
              </w:rPr>
              <w:t>O</w:t>
            </w:r>
            <w:r w:rsidRPr="00531727">
              <w:rPr>
                <w:rFonts w:eastAsiaTheme="minorEastAsia"/>
                <w:lang w:eastAsia="zh-CN"/>
              </w:rPr>
              <w:t>bservation 2: For TRP specific BFD/CBD, UE performs BFD/CBD measurements on two resource sets as two independent TRPs, not as a TRP pair.</w:t>
            </w:r>
          </w:p>
          <w:p w14:paraId="5CC930B2" w14:textId="77777777" w:rsidR="00531727" w:rsidRPr="00531727" w:rsidRDefault="00531727" w:rsidP="00531727">
            <w:pPr>
              <w:widowControl w:val="0"/>
              <w:snapToGrid w:val="0"/>
              <w:spacing w:before="180"/>
              <w:rPr>
                <w:rFonts w:eastAsia="宋体"/>
                <w:lang w:val="en-US" w:eastAsia="zh-CN"/>
              </w:rPr>
            </w:pPr>
            <w:r w:rsidRPr="00531727">
              <w:rPr>
                <w:rFonts w:eastAsia="宋体" w:hint="eastAsia"/>
                <w:lang w:val="en-US" w:eastAsia="zh-CN"/>
              </w:rPr>
              <w:t>P</w:t>
            </w:r>
            <w:r w:rsidRPr="00531727">
              <w:rPr>
                <w:rFonts w:eastAsia="宋体"/>
                <w:lang w:val="en-US" w:eastAsia="zh-CN"/>
              </w:rPr>
              <w:t>roposal 2: For R18 multi-Rx DL receptions, there is no need to consider simultaneous reception for enhancing TRP specific BFD/CBD measurements.</w:t>
            </w:r>
          </w:p>
          <w:p w14:paraId="4FE1B9EC" w14:textId="17584ABE" w:rsidR="00EB44D1" w:rsidRDefault="00531727" w:rsidP="00531727">
            <w:pPr>
              <w:widowControl w:val="0"/>
              <w:snapToGrid w:val="0"/>
              <w:spacing w:before="180"/>
            </w:pPr>
            <w:r w:rsidRPr="00531727">
              <w:rPr>
                <w:rFonts w:eastAsia="宋体" w:hint="eastAsia"/>
                <w:lang w:val="en-US" w:eastAsia="zh-CN"/>
              </w:rPr>
              <w:t>P</w:t>
            </w:r>
            <w:r w:rsidRPr="00531727">
              <w:rPr>
                <w:rFonts w:eastAsia="宋体"/>
                <w:lang w:val="en-US" w:eastAsia="zh-CN"/>
              </w:rPr>
              <w:t>roposal 3: For R18 multi-Rx DL receptions, it is suggested not to consider beam sweeping factor reduction for RLM and BFD/CBD measurements.</w:t>
            </w:r>
          </w:p>
        </w:tc>
      </w:tr>
      <w:tr w:rsidR="00EB44D1" w14:paraId="27FAD12D" w14:textId="77777777" w:rsidTr="001035C6">
        <w:trPr>
          <w:trHeight w:val="468"/>
        </w:trPr>
        <w:tc>
          <w:tcPr>
            <w:tcW w:w="1622" w:type="dxa"/>
          </w:tcPr>
          <w:p w14:paraId="74F0416A" w14:textId="1D4E3305" w:rsidR="00EB44D1" w:rsidRDefault="00EB44D1" w:rsidP="00EB44D1">
            <w:pPr>
              <w:spacing w:before="120" w:after="120"/>
            </w:pPr>
            <w:r w:rsidRPr="00BD2708">
              <w:t>R4-2305770</w:t>
            </w:r>
          </w:p>
        </w:tc>
        <w:tc>
          <w:tcPr>
            <w:tcW w:w="1424" w:type="dxa"/>
          </w:tcPr>
          <w:p w14:paraId="400A67F5" w14:textId="294C2B0C" w:rsidR="00EB44D1" w:rsidRDefault="00EB44D1" w:rsidP="00EB44D1">
            <w:pPr>
              <w:spacing w:before="120" w:after="120"/>
            </w:pPr>
            <w:r w:rsidRPr="00775C10">
              <w:t>Ericsson</w:t>
            </w:r>
          </w:p>
        </w:tc>
        <w:tc>
          <w:tcPr>
            <w:tcW w:w="6585" w:type="dxa"/>
          </w:tcPr>
          <w:p w14:paraId="66377F0F" w14:textId="77777777" w:rsidR="00DB4AD4" w:rsidRPr="00DB5F19" w:rsidRDefault="00DB4AD4" w:rsidP="00DB4AD4">
            <w:pPr>
              <w:pStyle w:val="aff6"/>
              <w:numPr>
                <w:ilvl w:val="0"/>
                <w:numId w:val="25"/>
              </w:numPr>
              <w:overflowPunct/>
              <w:autoSpaceDE/>
              <w:autoSpaceDN/>
              <w:adjustRightInd/>
              <w:ind w:leftChars="15" w:left="390" w:firstLineChars="0"/>
              <w:contextualSpacing/>
              <w:jc w:val="both"/>
              <w:textAlignment w:val="auto"/>
              <w:rPr>
                <w:iCs/>
                <w:szCs w:val="22"/>
              </w:rPr>
            </w:pPr>
            <w:r w:rsidRPr="00DB5F19">
              <w:rPr>
                <w:b/>
                <w:bCs/>
                <w:iCs/>
                <w:szCs w:val="22"/>
                <w:u w:val="single"/>
              </w:rPr>
              <w:t>Proposal 1 (RLM: RS types)</w:t>
            </w:r>
            <w:r w:rsidRPr="00DB5F19">
              <w:rPr>
                <w:iCs/>
                <w:szCs w:val="22"/>
              </w:rPr>
              <w:t>: For RLM, multi-</w:t>
            </w:r>
            <w:proofErr w:type="spellStart"/>
            <w:r w:rsidRPr="00DB5F19">
              <w:rPr>
                <w:iCs/>
                <w:szCs w:val="22"/>
              </w:rPr>
              <w:t>rx</w:t>
            </w:r>
            <w:proofErr w:type="spellEnd"/>
            <w:r w:rsidRPr="00DB5F19">
              <w:rPr>
                <w:iCs/>
                <w:szCs w:val="22"/>
              </w:rPr>
              <w:t xml:space="preserve"> operation includes simultaneous reception of two CSI-RSs (with different QCL type D from different directions). NOTE: simultaneous reception of two CSI-RSs for BFD/CBD has been agreed already in RAN4#104bis-e [R4-2217587].</w:t>
            </w:r>
          </w:p>
          <w:p w14:paraId="7A1250E4" w14:textId="77777777" w:rsidR="00DB4AD4" w:rsidRPr="00DB5F19" w:rsidRDefault="00DB4AD4" w:rsidP="00DB4AD4">
            <w:pPr>
              <w:pStyle w:val="aff6"/>
              <w:ind w:firstLine="400"/>
              <w:jc w:val="both"/>
              <w:rPr>
                <w:iCs/>
                <w:szCs w:val="22"/>
              </w:rPr>
            </w:pPr>
          </w:p>
          <w:p w14:paraId="2BB630FE" w14:textId="77777777" w:rsidR="00DB4AD4" w:rsidRPr="00DB5F19" w:rsidRDefault="00DB4AD4" w:rsidP="00DB4AD4">
            <w:pPr>
              <w:pStyle w:val="aff6"/>
              <w:numPr>
                <w:ilvl w:val="0"/>
                <w:numId w:val="25"/>
              </w:numPr>
              <w:overflowPunct/>
              <w:autoSpaceDE/>
              <w:autoSpaceDN/>
              <w:adjustRightInd/>
              <w:ind w:leftChars="15" w:left="390" w:firstLineChars="0"/>
              <w:contextualSpacing/>
              <w:jc w:val="both"/>
              <w:textAlignment w:val="auto"/>
              <w:rPr>
                <w:iCs/>
                <w:szCs w:val="22"/>
              </w:rPr>
            </w:pPr>
            <w:r w:rsidRPr="00DB5F19">
              <w:rPr>
                <w:b/>
                <w:bCs/>
                <w:iCs/>
                <w:szCs w:val="22"/>
                <w:u w:val="single"/>
              </w:rPr>
              <w:t>Proposal 2 (RLM: PDCCH configuration)</w:t>
            </w:r>
            <w:r w:rsidRPr="00DB5F19">
              <w:rPr>
                <w:iCs/>
                <w:szCs w:val="22"/>
              </w:rPr>
              <w:t>: For RLM with multi-</w:t>
            </w:r>
            <w:proofErr w:type="spellStart"/>
            <w:r w:rsidRPr="00DB5F19">
              <w:rPr>
                <w:iCs/>
                <w:szCs w:val="22"/>
              </w:rPr>
              <w:t>rx</w:t>
            </w:r>
            <w:proofErr w:type="spellEnd"/>
            <w:r w:rsidRPr="00DB5F19">
              <w:rPr>
                <w:iCs/>
                <w:szCs w:val="22"/>
              </w:rPr>
              <w:t xml:space="preserve"> chain operation, the same PDCCH transmission configuration is used as in Rel-17.</w:t>
            </w:r>
          </w:p>
          <w:p w14:paraId="078244FD" w14:textId="77777777" w:rsidR="00DB4AD4" w:rsidRPr="00DB5F19" w:rsidRDefault="00DB4AD4" w:rsidP="00DB4AD4">
            <w:pPr>
              <w:pStyle w:val="aff6"/>
              <w:ind w:firstLine="400"/>
              <w:jc w:val="both"/>
              <w:rPr>
                <w:iCs/>
                <w:szCs w:val="22"/>
              </w:rPr>
            </w:pPr>
          </w:p>
          <w:p w14:paraId="2B9D40AE" w14:textId="77777777" w:rsidR="00DB4AD4" w:rsidRPr="00DB5F19" w:rsidRDefault="00DB4AD4" w:rsidP="00DB4AD4">
            <w:pPr>
              <w:pStyle w:val="aff6"/>
              <w:numPr>
                <w:ilvl w:val="0"/>
                <w:numId w:val="25"/>
              </w:numPr>
              <w:overflowPunct/>
              <w:autoSpaceDE/>
              <w:autoSpaceDN/>
              <w:adjustRightInd/>
              <w:ind w:leftChars="15" w:left="390" w:firstLineChars="0"/>
              <w:contextualSpacing/>
              <w:jc w:val="both"/>
              <w:textAlignment w:val="auto"/>
              <w:rPr>
                <w:iCs/>
                <w:szCs w:val="22"/>
              </w:rPr>
            </w:pPr>
            <w:r w:rsidRPr="00DB5F19">
              <w:rPr>
                <w:b/>
                <w:bCs/>
                <w:iCs/>
                <w:szCs w:val="22"/>
                <w:u w:val="single"/>
              </w:rPr>
              <w:t xml:space="preserve">Proposal 3 (RLM: </w:t>
            </w:r>
            <w:proofErr w:type="spellStart"/>
            <w:r w:rsidRPr="00DB5F19">
              <w:rPr>
                <w:b/>
                <w:bCs/>
                <w:iCs/>
                <w:szCs w:val="22"/>
                <w:u w:val="single"/>
              </w:rPr>
              <w:t>Mout</w:t>
            </w:r>
            <w:proofErr w:type="spellEnd"/>
            <w:r w:rsidRPr="00DB5F19">
              <w:rPr>
                <w:b/>
                <w:bCs/>
                <w:iCs/>
                <w:szCs w:val="22"/>
                <w:u w:val="single"/>
              </w:rPr>
              <w:t xml:space="preserve"> and Min)</w:t>
            </w:r>
            <w:r w:rsidRPr="00DB5F19">
              <w:rPr>
                <w:iCs/>
                <w:szCs w:val="22"/>
              </w:rPr>
              <w:t>: For RLM with multi-</w:t>
            </w:r>
            <w:proofErr w:type="spellStart"/>
            <w:r w:rsidRPr="00DB5F19">
              <w:rPr>
                <w:iCs/>
                <w:szCs w:val="22"/>
              </w:rPr>
              <w:t>rx</w:t>
            </w:r>
            <w:proofErr w:type="spellEnd"/>
            <w:r w:rsidRPr="00DB5F19">
              <w:rPr>
                <w:iCs/>
                <w:szCs w:val="22"/>
              </w:rPr>
              <w:t xml:space="preserve"> chain operation, the same number of samples </w:t>
            </w:r>
            <w:proofErr w:type="spellStart"/>
            <w:r w:rsidRPr="00DB5F19">
              <w:rPr>
                <w:iCs/>
                <w:szCs w:val="22"/>
              </w:rPr>
              <w:t>Mout</w:t>
            </w:r>
            <w:proofErr w:type="spellEnd"/>
            <w:r w:rsidRPr="00DB5F19">
              <w:rPr>
                <w:iCs/>
                <w:szCs w:val="22"/>
              </w:rPr>
              <w:t xml:space="preserve"> and Min are used as in Rel-17.</w:t>
            </w:r>
          </w:p>
          <w:p w14:paraId="4AC7117A" w14:textId="77777777" w:rsidR="00DB4AD4" w:rsidRPr="00DB5F19" w:rsidRDefault="00DB4AD4" w:rsidP="00DB4AD4">
            <w:pPr>
              <w:pStyle w:val="aff6"/>
              <w:ind w:firstLine="400"/>
              <w:rPr>
                <w:iCs/>
                <w:szCs w:val="22"/>
              </w:rPr>
            </w:pPr>
          </w:p>
          <w:p w14:paraId="51F64CFC" w14:textId="77777777" w:rsidR="00DB4AD4" w:rsidRPr="00DB5F19" w:rsidRDefault="00DB4AD4" w:rsidP="00DB4AD4">
            <w:pPr>
              <w:pStyle w:val="aff6"/>
              <w:numPr>
                <w:ilvl w:val="0"/>
                <w:numId w:val="25"/>
              </w:numPr>
              <w:overflowPunct/>
              <w:autoSpaceDE/>
              <w:autoSpaceDN/>
              <w:adjustRightInd/>
              <w:ind w:leftChars="10" w:left="380" w:firstLineChars="0"/>
              <w:contextualSpacing/>
              <w:jc w:val="both"/>
              <w:textAlignment w:val="auto"/>
              <w:rPr>
                <w:iCs/>
                <w:sz w:val="22"/>
                <w:szCs w:val="22"/>
              </w:rPr>
            </w:pPr>
            <w:r w:rsidRPr="00DB5F19">
              <w:rPr>
                <w:b/>
                <w:bCs/>
                <w:iCs/>
                <w:szCs w:val="22"/>
                <w:u w:val="single"/>
              </w:rPr>
              <w:t>Proposal 4 (RLM: evaluation period)</w:t>
            </w:r>
            <w:r w:rsidRPr="00DB5F19">
              <w:rPr>
                <w:iCs/>
                <w:szCs w:val="22"/>
              </w:rPr>
              <w:t>: For multi-</w:t>
            </w:r>
            <w:proofErr w:type="spellStart"/>
            <w:r w:rsidRPr="00DB5F19">
              <w:rPr>
                <w:iCs/>
                <w:szCs w:val="22"/>
              </w:rPr>
              <w:t>rx</w:t>
            </w:r>
            <w:proofErr w:type="spellEnd"/>
            <w:r w:rsidRPr="00DB5F19">
              <w:rPr>
                <w:iCs/>
                <w:szCs w:val="22"/>
              </w:rPr>
              <w:t xml:space="preserve"> operation, the RLM evaluation periods (in-sync and out-of-sync) are enhanced with a new scaling parameter </w:t>
            </w:r>
            <w:r w:rsidRPr="00DB5F19">
              <w:rPr>
                <w:iCs/>
                <w:color w:val="FF0000"/>
                <w:szCs w:val="22"/>
              </w:rPr>
              <w:t>L</w:t>
            </w:r>
            <w:r w:rsidRPr="00DB5F19">
              <w:rPr>
                <w:iCs/>
                <w:szCs w:val="22"/>
              </w:rPr>
              <w:t>. L=1 for non-simultaneous reception, and L&lt;1 for simultaneous reception with multi-</w:t>
            </w:r>
            <w:proofErr w:type="spellStart"/>
            <w:r w:rsidRPr="00DB5F19">
              <w:rPr>
                <w:iCs/>
                <w:szCs w:val="22"/>
              </w:rPr>
              <w:t>rx</w:t>
            </w:r>
            <w:proofErr w:type="spellEnd"/>
            <w:r w:rsidRPr="00DB5F19">
              <w:rPr>
                <w:iCs/>
                <w:szCs w:val="22"/>
              </w:rPr>
              <w:t xml:space="preserve"> (e.g., L=1/2 but can be TBD for now) when the necessary conditions for multi-</w:t>
            </w:r>
            <w:proofErr w:type="spellStart"/>
            <w:r w:rsidRPr="00DB5F19">
              <w:rPr>
                <w:iCs/>
                <w:szCs w:val="22"/>
              </w:rPr>
              <w:t>rx</w:t>
            </w:r>
            <w:proofErr w:type="spellEnd"/>
            <w:r w:rsidRPr="00DB5F19">
              <w:rPr>
                <w:iCs/>
                <w:szCs w:val="22"/>
              </w:rPr>
              <w:t xml:space="preserve">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2396"/>
              <w:gridCol w:w="2316"/>
            </w:tblGrid>
            <w:tr w:rsidR="00DB4AD4" w:rsidRPr="00DB5F19" w14:paraId="35AC0878" w14:textId="77777777" w:rsidTr="00FF7E64">
              <w:trPr>
                <w:jc w:val="center"/>
              </w:trPr>
              <w:tc>
                <w:tcPr>
                  <w:tcW w:w="3114" w:type="dxa"/>
                  <w:shd w:val="clear" w:color="auto" w:fill="auto"/>
                </w:tcPr>
                <w:p w14:paraId="70F44D50" w14:textId="77777777" w:rsidR="00DB4AD4" w:rsidRPr="00DB5F19" w:rsidRDefault="00DB4AD4" w:rsidP="00DB4AD4">
                  <w:pPr>
                    <w:pStyle w:val="TAH"/>
                    <w:rPr>
                      <w:rFonts w:ascii="Times New Roman" w:hAnsi="Times New Roman"/>
                      <w:iCs/>
                      <w:sz w:val="20"/>
                    </w:rPr>
                  </w:pPr>
                  <w:r w:rsidRPr="00DB5F19">
                    <w:rPr>
                      <w:rFonts w:ascii="Times New Roman" w:hAnsi="Times New Roman"/>
                      <w:iCs/>
                      <w:sz w:val="20"/>
                    </w:rPr>
                    <w:t>Configuration</w:t>
                  </w:r>
                </w:p>
              </w:tc>
              <w:tc>
                <w:tcPr>
                  <w:tcW w:w="3544" w:type="dxa"/>
                  <w:shd w:val="clear" w:color="auto" w:fill="auto"/>
                </w:tcPr>
                <w:p w14:paraId="6746FA3C" w14:textId="77777777" w:rsidR="00DB4AD4" w:rsidRPr="00DB5F19" w:rsidRDefault="00DB4AD4" w:rsidP="00DB4AD4">
                  <w:pPr>
                    <w:pStyle w:val="TAH"/>
                    <w:rPr>
                      <w:rFonts w:ascii="Times New Roman" w:hAnsi="Times New Roman"/>
                      <w:iCs/>
                      <w:sz w:val="20"/>
                      <w:lang w:val="en-US"/>
                    </w:rPr>
                  </w:pPr>
                  <w:proofErr w:type="spellStart"/>
                  <w:r w:rsidRPr="00DB5F19">
                    <w:rPr>
                      <w:rFonts w:ascii="Times New Roman" w:hAnsi="Times New Roman"/>
                      <w:iCs/>
                      <w:sz w:val="20"/>
                      <w:lang w:val="en-US"/>
                    </w:rPr>
                    <w:t>T</w:t>
                  </w:r>
                  <w:r w:rsidRPr="00DB5F19">
                    <w:rPr>
                      <w:rFonts w:ascii="Times New Roman" w:hAnsi="Times New Roman"/>
                      <w:iCs/>
                      <w:sz w:val="20"/>
                      <w:vertAlign w:val="subscript"/>
                      <w:lang w:val="en-US"/>
                    </w:rPr>
                    <w:t>Evaluate_out_CSI</w:t>
                  </w:r>
                  <w:proofErr w:type="spellEnd"/>
                  <w:r w:rsidRPr="00DB5F19">
                    <w:rPr>
                      <w:rFonts w:ascii="Times New Roman" w:hAnsi="Times New Roman"/>
                      <w:iCs/>
                      <w:sz w:val="20"/>
                      <w:vertAlign w:val="subscript"/>
                      <w:lang w:val="en-US"/>
                    </w:rPr>
                    <w:t>-RS</w:t>
                  </w:r>
                  <w:r w:rsidRPr="00DB5F19">
                    <w:rPr>
                      <w:rFonts w:ascii="Times New Roman" w:hAnsi="Times New Roman"/>
                      <w:iCs/>
                      <w:sz w:val="20"/>
                      <w:lang w:val="en-US"/>
                    </w:rPr>
                    <w:t xml:space="preserve"> (</w:t>
                  </w:r>
                  <w:proofErr w:type="spellStart"/>
                  <w:r w:rsidRPr="00DB5F19">
                    <w:rPr>
                      <w:rFonts w:ascii="Times New Roman" w:hAnsi="Times New Roman"/>
                      <w:iCs/>
                      <w:sz w:val="20"/>
                      <w:lang w:val="en-US"/>
                    </w:rPr>
                    <w:t>ms</w:t>
                  </w:r>
                  <w:proofErr w:type="spellEnd"/>
                  <w:r w:rsidRPr="00DB5F19">
                    <w:rPr>
                      <w:rFonts w:ascii="Times New Roman" w:hAnsi="Times New Roman"/>
                      <w:iCs/>
                      <w:sz w:val="20"/>
                      <w:lang w:val="en-US"/>
                    </w:rPr>
                    <w:t xml:space="preserve">) </w:t>
                  </w:r>
                </w:p>
              </w:tc>
              <w:tc>
                <w:tcPr>
                  <w:tcW w:w="3402" w:type="dxa"/>
                  <w:shd w:val="clear" w:color="auto" w:fill="auto"/>
                </w:tcPr>
                <w:p w14:paraId="28FAB986" w14:textId="77777777" w:rsidR="00DB4AD4" w:rsidRPr="00DB5F19" w:rsidRDefault="00DB4AD4" w:rsidP="00DB4AD4">
                  <w:pPr>
                    <w:pStyle w:val="TAH"/>
                    <w:rPr>
                      <w:rFonts w:ascii="Times New Roman" w:hAnsi="Times New Roman"/>
                      <w:iCs/>
                      <w:sz w:val="20"/>
                      <w:lang w:val="en-US"/>
                    </w:rPr>
                  </w:pPr>
                  <w:proofErr w:type="spellStart"/>
                  <w:r w:rsidRPr="00DB5F19">
                    <w:rPr>
                      <w:rFonts w:ascii="Times New Roman" w:hAnsi="Times New Roman"/>
                      <w:iCs/>
                      <w:sz w:val="20"/>
                      <w:lang w:val="en-US"/>
                    </w:rPr>
                    <w:t>T</w:t>
                  </w:r>
                  <w:r w:rsidRPr="00DB5F19">
                    <w:rPr>
                      <w:rFonts w:ascii="Times New Roman" w:hAnsi="Times New Roman"/>
                      <w:iCs/>
                      <w:sz w:val="20"/>
                      <w:vertAlign w:val="subscript"/>
                      <w:lang w:val="en-US"/>
                    </w:rPr>
                    <w:t>Evaluate_in_CSI</w:t>
                  </w:r>
                  <w:proofErr w:type="spellEnd"/>
                  <w:r w:rsidRPr="00DB5F19">
                    <w:rPr>
                      <w:rFonts w:ascii="Times New Roman" w:hAnsi="Times New Roman"/>
                      <w:iCs/>
                      <w:sz w:val="20"/>
                      <w:vertAlign w:val="subscript"/>
                      <w:lang w:val="en-US"/>
                    </w:rPr>
                    <w:t>-RS</w:t>
                  </w:r>
                  <w:r w:rsidRPr="00DB5F19">
                    <w:rPr>
                      <w:rFonts w:ascii="Times New Roman" w:hAnsi="Times New Roman"/>
                      <w:iCs/>
                      <w:sz w:val="20"/>
                      <w:lang w:val="en-US"/>
                    </w:rPr>
                    <w:t xml:space="preserve"> (</w:t>
                  </w:r>
                  <w:proofErr w:type="spellStart"/>
                  <w:r w:rsidRPr="00DB5F19">
                    <w:rPr>
                      <w:rFonts w:ascii="Times New Roman" w:hAnsi="Times New Roman"/>
                      <w:iCs/>
                      <w:sz w:val="20"/>
                      <w:lang w:val="en-US"/>
                    </w:rPr>
                    <w:t>ms</w:t>
                  </w:r>
                  <w:proofErr w:type="spellEnd"/>
                  <w:r w:rsidRPr="00DB5F19">
                    <w:rPr>
                      <w:rFonts w:ascii="Times New Roman" w:hAnsi="Times New Roman"/>
                      <w:iCs/>
                      <w:sz w:val="20"/>
                      <w:lang w:val="en-US"/>
                    </w:rPr>
                    <w:t xml:space="preserve">) </w:t>
                  </w:r>
                </w:p>
              </w:tc>
            </w:tr>
            <w:tr w:rsidR="00DB4AD4" w:rsidRPr="00DB5F19" w14:paraId="06781D14" w14:textId="77777777" w:rsidTr="00FF7E64">
              <w:trPr>
                <w:jc w:val="center"/>
              </w:trPr>
              <w:tc>
                <w:tcPr>
                  <w:tcW w:w="3114" w:type="dxa"/>
                  <w:shd w:val="clear" w:color="auto" w:fill="auto"/>
                </w:tcPr>
                <w:p w14:paraId="23CDC5AD" w14:textId="77777777" w:rsidR="00DB4AD4" w:rsidRPr="00DB5F19" w:rsidRDefault="00DB4AD4" w:rsidP="00DB4AD4">
                  <w:pPr>
                    <w:pStyle w:val="TAC"/>
                    <w:rPr>
                      <w:rFonts w:ascii="Times New Roman" w:hAnsi="Times New Roman"/>
                      <w:iCs/>
                      <w:sz w:val="20"/>
                    </w:rPr>
                  </w:pPr>
                  <w:r w:rsidRPr="00DB5F19">
                    <w:rPr>
                      <w:rFonts w:ascii="Times New Roman" w:hAnsi="Times New Roman"/>
                      <w:iCs/>
                      <w:sz w:val="20"/>
                    </w:rPr>
                    <w:t>no DRX</w:t>
                  </w:r>
                </w:p>
              </w:tc>
              <w:tc>
                <w:tcPr>
                  <w:tcW w:w="3544" w:type="dxa"/>
                  <w:shd w:val="clear" w:color="auto" w:fill="auto"/>
                </w:tcPr>
                <w:p w14:paraId="28254EC6" w14:textId="77777777" w:rsidR="00DB4AD4" w:rsidRPr="00DB5F19" w:rsidRDefault="00DB4AD4" w:rsidP="00DB4AD4">
                  <w:pPr>
                    <w:pStyle w:val="TAC"/>
                    <w:rPr>
                      <w:rFonts w:ascii="Times New Roman" w:hAnsi="Times New Roman"/>
                      <w:iCs/>
                      <w:sz w:val="20"/>
                      <w:lang w:val="fr-FR"/>
                    </w:rPr>
                  </w:pPr>
                  <w:r w:rsidRPr="00DB5F19">
                    <w:rPr>
                      <w:rFonts w:ascii="Times New Roman" w:hAnsi="Times New Roman"/>
                      <w:iCs/>
                      <w:sz w:val="20"/>
                      <w:lang w:val="fr-FR"/>
                    </w:rPr>
                    <w:t xml:space="preserve">Max(200, </w:t>
                  </w:r>
                  <w:proofErr w:type="spellStart"/>
                  <w:r w:rsidRPr="00DB5F19">
                    <w:rPr>
                      <w:rFonts w:ascii="Times New Roman" w:hAnsi="Times New Roman"/>
                      <w:iCs/>
                      <w:sz w:val="20"/>
                      <w:lang w:val="fr-FR"/>
                    </w:rPr>
                    <w:t>Ceil</w:t>
                  </w:r>
                  <w:proofErr w:type="spellEnd"/>
                  <w:r w:rsidRPr="00DB5F19">
                    <w:rPr>
                      <w:rFonts w:ascii="Times New Roman" w:hAnsi="Times New Roman"/>
                      <w:iCs/>
                      <w:sz w:val="20"/>
                      <w:lang w:val="fr-FR"/>
                    </w:rPr>
                    <w:t>(</w:t>
                  </w:r>
                  <w:proofErr w:type="spellStart"/>
                  <w:r w:rsidRPr="00DB5F19">
                    <w:rPr>
                      <w:rFonts w:ascii="Times New Roman" w:hAnsi="Times New Roman"/>
                      <w:iCs/>
                      <w:sz w:val="20"/>
                      <w:lang w:val="fr-FR"/>
                    </w:rPr>
                    <w:t>M</w:t>
                  </w:r>
                  <w:r w:rsidRPr="00DB5F19">
                    <w:rPr>
                      <w:rFonts w:ascii="Times New Roman" w:hAnsi="Times New Roman"/>
                      <w:iCs/>
                      <w:sz w:val="20"/>
                      <w:vertAlign w:val="subscript"/>
                      <w:lang w:val="fr-FR"/>
                    </w:rPr>
                    <w:t>out</w:t>
                  </w:r>
                  <w:r w:rsidRPr="00DB5F19">
                    <w:rPr>
                      <w:rFonts w:ascii="Times New Roman" w:hAnsi="Times New Roman"/>
                      <w:iCs/>
                      <w:sz w:val="20"/>
                      <w:lang w:val="fr-FR"/>
                    </w:rPr>
                    <w:t>×P×N</w:t>
                  </w:r>
                  <w:r w:rsidRPr="00DB5F19">
                    <w:rPr>
                      <w:rFonts w:ascii="Times New Roman" w:hAnsi="Times New Roman"/>
                      <w:iCs/>
                      <w:color w:val="FF0000"/>
                      <w:sz w:val="20"/>
                      <w:lang w:val="fr-FR"/>
                    </w:rPr>
                    <w:t>×L</w:t>
                  </w:r>
                  <w:proofErr w:type="spellEnd"/>
                  <w:r w:rsidRPr="00DB5F19">
                    <w:rPr>
                      <w:rFonts w:ascii="Times New Roman" w:hAnsi="Times New Roman"/>
                      <w:iCs/>
                      <w:sz w:val="20"/>
                      <w:lang w:val="fr-FR"/>
                    </w:rPr>
                    <w:t>)×T</w:t>
                  </w:r>
                  <w:r w:rsidRPr="00DB5F19">
                    <w:rPr>
                      <w:rFonts w:ascii="Times New Roman" w:hAnsi="Times New Roman"/>
                      <w:iCs/>
                      <w:sz w:val="20"/>
                      <w:vertAlign w:val="subscript"/>
                      <w:lang w:val="fr-FR"/>
                    </w:rPr>
                    <w:t>CSI-RS</w:t>
                  </w:r>
                  <w:r w:rsidRPr="00DB5F19">
                    <w:rPr>
                      <w:rFonts w:ascii="Times New Roman" w:hAnsi="Times New Roman"/>
                      <w:iCs/>
                      <w:sz w:val="20"/>
                      <w:lang w:val="fr-FR"/>
                    </w:rPr>
                    <w:t>)</w:t>
                  </w:r>
                </w:p>
              </w:tc>
              <w:tc>
                <w:tcPr>
                  <w:tcW w:w="3402" w:type="dxa"/>
                  <w:shd w:val="clear" w:color="auto" w:fill="auto"/>
                </w:tcPr>
                <w:p w14:paraId="3A4BBC00" w14:textId="77777777" w:rsidR="00DB4AD4" w:rsidRPr="00DB5F19" w:rsidRDefault="00DB4AD4" w:rsidP="00DB4AD4">
                  <w:pPr>
                    <w:pStyle w:val="TAC"/>
                    <w:rPr>
                      <w:rFonts w:ascii="Times New Roman" w:hAnsi="Times New Roman"/>
                      <w:iCs/>
                      <w:sz w:val="20"/>
                      <w:lang w:val="sv-SE"/>
                    </w:rPr>
                  </w:pPr>
                  <w:r w:rsidRPr="00DB5F19">
                    <w:rPr>
                      <w:rFonts w:ascii="Times New Roman" w:hAnsi="Times New Roman"/>
                      <w:iCs/>
                      <w:sz w:val="20"/>
                      <w:lang w:val="sv-SE"/>
                    </w:rPr>
                    <w:t>Max(100, Ceil(M</w:t>
                  </w:r>
                  <w:r w:rsidRPr="00DB5F19">
                    <w:rPr>
                      <w:rFonts w:ascii="Times New Roman" w:hAnsi="Times New Roman"/>
                      <w:iCs/>
                      <w:sz w:val="20"/>
                      <w:vertAlign w:val="subscript"/>
                      <w:lang w:val="sv-SE"/>
                    </w:rPr>
                    <w:t>in</w:t>
                  </w:r>
                  <w:r w:rsidRPr="00DB5F19">
                    <w:rPr>
                      <w:rFonts w:ascii="Times New Roman" w:hAnsi="Times New Roman"/>
                      <w:iCs/>
                      <w:sz w:val="20"/>
                      <w:lang w:val="sv-SE"/>
                    </w:rPr>
                    <w:t>×P×N</w:t>
                  </w:r>
                  <w:r w:rsidRPr="00DB5F19">
                    <w:rPr>
                      <w:rFonts w:ascii="Times New Roman" w:hAnsi="Times New Roman"/>
                      <w:iCs/>
                      <w:color w:val="FF0000"/>
                      <w:sz w:val="20"/>
                      <w:lang w:val="fr-FR"/>
                    </w:rPr>
                    <w:t>×L</w:t>
                  </w:r>
                  <w:r w:rsidRPr="00DB5F19">
                    <w:rPr>
                      <w:rFonts w:ascii="Times New Roman" w:hAnsi="Times New Roman"/>
                      <w:iCs/>
                      <w:sz w:val="20"/>
                      <w:lang w:val="sv-SE"/>
                    </w:rPr>
                    <w:t>) × T</w:t>
                  </w:r>
                  <w:r w:rsidRPr="00DB5F19">
                    <w:rPr>
                      <w:rFonts w:ascii="Times New Roman" w:hAnsi="Times New Roman"/>
                      <w:iCs/>
                      <w:sz w:val="20"/>
                      <w:vertAlign w:val="subscript"/>
                      <w:lang w:val="sv-SE"/>
                    </w:rPr>
                    <w:t>CSI-RS</w:t>
                  </w:r>
                  <w:r w:rsidRPr="00DB5F19">
                    <w:rPr>
                      <w:rFonts w:ascii="Times New Roman" w:hAnsi="Times New Roman"/>
                      <w:iCs/>
                      <w:sz w:val="20"/>
                      <w:lang w:val="sv-SE"/>
                    </w:rPr>
                    <w:t>)</w:t>
                  </w:r>
                </w:p>
              </w:tc>
            </w:tr>
            <w:tr w:rsidR="00DB4AD4" w:rsidRPr="00DB5F19" w14:paraId="0682460E" w14:textId="77777777" w:rsidTr="00FF7E64">
              <w:trPr>
                <w:jc w:val="center"/>
              </w:trPr>
              <w:tc>
                <w:tcPr>
                  <w:tcW w:w="3114" w:type="dxa"/>
                  <w:shd w:val="clear" w:color="auto" w:fill="auto"/>
                </w:tcPr>
                <w:p w14:paraId="490029E9" w14:textId="77777777" w:rsidR="00DB4AD4" w:rsidRPr="00DB5F19" w:rsidRDefault="00DB4AD4" w:rsidP="00DB4AD4">
                  <w:pPr>
                    <w:pStyle w:val="TAC"/>
                    <w:rPr>
                      <w:rFonts w:ascii="Times New Roman" w:hAnsi="Times New Roman"/>
                      <w:iCs/>
                      <w:sz w:val="20"/>
                    </w:rPr>
                  </w:pPr>
                  <w:r w:rsidRPr="00DB5F19">
                    <w:rPr>
                      <w:rFonts w:ascii="Times New Roman" w:hAnsi="Times New Roman"/>
                      <w:iCs/>
                      <w:sz w:val="20"/>
                    </w:rPr>
                    <w:t>DRX ≤ 320ms</w:t>
                  </w:r>
                </w:p>
              </w:tc>
              <w:tc>
                <w:tcPr>
                  <w:tcW w:w="3544" w:type="dxa"/>
                  <w:shd w:val="clear" w:color="auto" w:fill="auto"/>
                </w:tcPr>
                <w:p w14:paraId="2654987A" w14:textId="77777777" w:rsidR="00DB4AD4" w:rsidRPr="00DB5F19" w:rsidRDefault="00DB4AD4" w:rsidP="00DB4AD4">
                  <w:pPr>
                    <w:pStyle w:val="TAC"/>
                    <w:rPr>
                      <w:rFonts w:ascii="Times New Roman" w:hAnsi="Times New Roman"/>
                      <w:iCs/>
                      <w:sz w:val="20"/>
                      <w:lang w:val="fr-FR"/>
                    </w:rPr>
                  </w:pPr>
                  <w:r w:rsidRPr="00DB5F19">
                    <w:rPr>
                      <w:rFonts w:ascii="Times New Roman" w:hAnsi="Times New Roman"/>
                      <w:iCs/>
                      <w:sz w:val="20"/>
                      <w:lang w:val="fr-FR"/>
                    </w:rPr>
                    <w:t xml:space="preserve">Max(200, </w:t>
                  </w:r>
                  <w:proofErr w:type="spellStart"/>
                  <w:r w:rsidRPr="00DB5F19">
                    <w:rPr>
                      <w:rFonts w:ascii="Times New Roman" w:hAnsi="Times New Roman"/>
                      <w:iCs/>
                      <w:sz w:val="20"/>
                      <w:lang w:val="fr-FR"/>
                    </w:rPr>
                    <w:t>Ceil</w:t>
                  </w:r>
                  <w:proofErr w:type="spellEnd"/>
                  <w:r w:rsidRPr="00DB5F19">
                    <w:rPr>
                      <w:rFonts w:ascii="Times New Roman" w:hAnsi="Times New Roman"/>
                      <w:iCs/>
                      <w:sz w:val="20"/>
                      <w:lang w:val="fr-FR"/>
                    </w:rPr>
                    <w:t>(1.5×M</w:t>
                  </w:r>
                  <w:r w:rsidRPr="00DB5F19">
                    <w:rPr>
                      <w:rFonts w:ascii="Times New Roman" w:hAnsi="Times New Roman"/>
                      <w:iCs/>
                      <w:sz w:val="20"/>
                      <w:vertAlign w:val="subscript"/>
                      <w:lang w:val="fr-FR"/>
                    </w:rPr>
                    <w:t>out</w:t>
                  </w:r>
                  <w:r w:rsidRPr="00DB5F19">
                    <w:rPr>
                      <w:rFonts w:ascii="Times New Roman" w:hAnsi="Times New Roman"/>
                      <w:iCs/>
                      <w:sz w:val="20"/>
                      <w:lang w:val="fr-FR"/>
                    </w:rPr>
                    <w:t>×P×N</w:t>
                  </w:r>
                  <w:r w:rsidRPr="00DB5F19">
                    <w:rPr>
                      <w:rFonts w:ascii="Times New Roman" w:hAnsi="Times New Roman"/>
                      <w:iCs/>
                      <w:color w:val="FF0000"/>
                      <w:sz w:val="20"/>
                      <w:lang w:val="fr-FR"/>
                    </w:rPr>
                    <w:t>×L</w:t>
                  </w:r>
                  <w:r w:rsidRPr="00DB5F19">
                    <w:rPr>
                      <w:rFonts w:ascii="Times New Roman" w:hAnsi="Times New Roman"/>
                      <w:iCs/>
                      <w:sz w:val="20"/>
                      <w:lang w:val="fr-FR"/>
                    </w:rPr>
                    <w:t>)× Max(T</w:t>
                  </w:r>
                  <w:r w:rsidRPr="00DB5F19">
                    <w:rPr>
                      <w:rFonts w:ascii="Times New Roman" w:hAnsi="Times New Roman"/>
                      <w:iCs/>
                      <w:sz w:val="20"/>
                      <w:vertAlign w:val="subscript"/>
                      <w:lang w:val="fr-FR"/>
                    </w:rPr>
                    <w:t>DRX</w:t>
                  </w:r>
                  <w:r w:rsidRPr="00DB5F19">
                    <w:rPr>
                      <w:rFonts w:ascii="Times New Roman" w:hAnsi="Times New Roman"/>
                      <w:iCs/>
                      <w:sz w:val="20"/>
                      <w:lang w:val="fr-FR"/>
                    </w:rPr>
                    <w:t>, T</w:t>
                  </w:r>
                  <w:r w:rsidRPr="00DB5F19">
                    <w:rPr>
                      <w:rFonts w:ascii="Times New Roman" w:hAnsi="Times New Roman"/>
                      <w:iCs/>
                      <w:sz w:val="20"/>
                      <w:vertAlign w:val="subscript"/>
                      <w:lang w:val="fr-FR"/>
                    </w:rPr>
                    <w:t>CSI-RS</w:t>
                  </w:r>
                  <w:r w:rsidRPr="00DB5F19">
                    <w:rPr>
                      <w:rFonts w:ascii="Times New Roman" w:hAnsi="Times New Roman"/>
                      <w:iCs/>
                      <w:sz w:val="20"/>
                      <w:lang w:val="fr-FR"/>
                    </w:rPr>
                    <w:t>))</w:t>
                  </w:r>
                </w:p>
              </w:tc>
              <w:tc>
                <w:tcPr>
                  <w:tcW w:w="3402" w:type="dxa"/>
                  <w:shd w:val="clear" w:color="auto" w:fill="auto"/>
                </w:tcPr>
                <w:p w14:paraId="166A4914" w14:textId="77777777" w:rsidR="00DB4AD4" w:rsidRPr="00DB5F19" w:rsidRDefault="00DB4AD4" w:rsidP="00DB4AD4">
                  <w:pPr>
                    <w:pStyle w:val="TAC"/>
                    <w:rPr>
                      <w:rFonts w:ascii="Times New Roman" w:hAnsi="Times New Roman"/>
                      <w:iCs/>
                      <w:sz w:val="20"/>
                      <w:lang w:val="fr-FR"/>
                    </w:rPr>
                  </w:pPr>
                  <w:r w:rsidRPr="00DB5F19">
                    <w:rPr>
                      <w:rFonts w:ascii="Times New Roman" w:hAnsi="Times New Roman"/>
                      <w:iCs/>
                      <w:sz w:val="20"/>
                      <w:lang w:val="fr-FR"/>
                    </w:rPr>
                    <w:t xml:space="preserve">Max(100, </w:t>
                  </w:r>
                  <w:proofErr w:type="spellStart"/>
                  <w:r w:rsidRPr="00DB5F19">
                    <w:rPr>
                      <w:rFonts w:ascii="Times New Roman" w:hAnsi="Times New Roman"/>
                      <w:iCs/>
                      <w:sz w:val="20"/>
                      <w:lang w:val="fr-FR"/>
                    </w:rPr>
                    <w:t>Ceil</w:t>
                  </w:r>
                  <w:proofErr w:type="spellEnd"/>
                  <w:r w:rsidRPr="00DB5F19">
                    <w:rPr>
                      <w:rFonts w:ascii="Times New Roman" w:hAnsi="Times New Roman"/>
                      <w:iCs/>
                      <w:sz w:val="20"/>
                      <w:lang w:val="fr-FR"/>
                    </w:rPr>
                    <w:t>(1.5×M</w:t>
                  </w:r>
                  <w:r w:rsidRPr="00DB5F19">
                    <w:rPr>
                      <w:rFonts w:ascii="Times New Roman" w:hAnsi="Times New Roman"/>
                      <w:iCs/>
                      <w:sz w:val="20"/>
                      <w:vertAlign w:val="subscript"/>
                      <w:lang w:val="fr-FR"/>
                    </w:rPr>
                    <w:t>in</w:t>
                  </w:r>
                  <w:r w:rsidRPr="00DB5F19">
                    <w:rPr>
                      <w:rFonts w:ascii="Times New Roman" w:hAnsi="Times New Roman"/>
                      <w:iCs/>
                      <w:sz w:val="20"/>
                      <w:lang w:val="fr-FR"/>
                    </w:rPr>
                    <w:t>×P×N</w:t>
                  </w:r>
                  <w:r w:rsidRPr="00DB5F19">
                    <w:rPr>
                      <w:rFonts w:ascii="Times New Roman" w:hAnsi="Times New Roman"/>
                      <w:iCs/>
                      <w:color w:val="FF0000"/>
                      <w:sz w:val="20"/>
                      <w:lang w:val="fr-FR"/>
                    </w:rPr>
                    <w:t>×L</w:t>
                  </w:r>
                  <w:r w:rsidRPr="00DB5F19">
                    <w:rPr>
                      <w:rFonts w:ascii="Times New Roman" w:hAnsi="Times New Roman"/>
                      <w:iCs/>
                      <w:sz w:val="20"/>
                      <w:lang w:val="fr-FR"/>
                    </w:rPr>
                    <w:t>)× Max(T</w:t>
                  </w:r>
                  <w:r w:rsidRPr="00DB5F19">
                    <w:rPr>
                      <w:rFonts w:ascii="Times New Roman" w:hAnsi="Times New Roman"/>
                      <w:iCs/>
                      <w:sz w:val="20"/>
                      <w:vertAlign w:val="subscript"/>
                      <w:lang w:val="fr-FR"/>
                    </w:rPr>
                    <w:t>DRX</w:t>
                  </w:r>
                  <w:r w:rsidRPr="00DB5F19">
                    <w:rPr>
                      <w:rFonts w:ascii="Times New Roman" w:hAnsi="Times New Roman"/>
                      <w:iCs/>
                      <w:sz w:val="20"/>
                      <w:lang w:val="fr-FR"/>
                    </w:rPr>
                    <w:t>, T</w:t>
                  </w:r>
                  <w:r w:rsidRPr="00DB5F19">
                    <w:rPr>
                      <w:rFonts w:ascii="Times New Roman" w:hAnsi="Times New Roman"/>
                      <w:iCs/>
                      <w:sz w:val="20"/>
                      <w:vertAlign w:val="subscript"/>
                      <w:lang w:val="fr-FR"/>
                    </w:rPr>
                    <w:t>CSI-RS</w:t>
                  </w:r>
                  <w:r w:rsidRPr="00DB5F19">
                    <w:rPr>
                      <w:rFonts w:ascii="Times New Roman" w:hAnsi="Times New Roman"/>
                      <w:iCs/>
                      <w:sz w:val="20"/>
                      <w:lang w:val="fr-FR"/>
                    </w:rPr>
                    <w:t>))</w:t>
                  </w:r>
                </w:p>
              </w:tc>
            </w:tr>
            <w:tr w:rsidR="00DB4AD4" w:rsidRPr="00DB5F19" w14:paraId="6DD1F24A" w14:textId="77777777" w:rsidTr="00FF7E64">
              <w:trPr>
                <w:jc w:val="center"/>
              </w:trPr>
              <w:tc>
                <w:tcPr>
                  <w:tcW w:w="3114" w:type="dxa"/>
                  <w:shd w:val="clear" w:color="auto" w:fill="auto"/>
                </w:tcPr>
                <w:p w14:paraId="4EC64CFE" w14:textId="77777777" w:rsidR="00DB4AD4" w:rsidRPr="00DB5F19" w:rsidRDefault="00DB4AD4" w:rsidP="00DB4AD4">
                  <w:pPr>
                    <w:pStyle w:val="TAC"/>
                    <w:rPr>
                      <w:rFonts w:ascii="Times New Roman" w:hAnsi="Times New Roman"/>
                      <w:iCs/>
                      <w:sz w:val="20"/>
                    </w:rPr>
                  </w:pPr>
                  <w:r w:rsidRPr="00DB5F19">
                    <w:rPr>
                      <w:rFonts w:ascii="Times New Roman" w:hAnsi="Times New Roman"/>
                      <w:iCs/>
                      <w:sz w:val="20"/>
                    </w:rPr>
                    <w:t>DRX &gt; 320ms</w:t>
                  </w:r>
                </w:p>
              </w:tc>
              <w:tc>
                <w:tcPr>
                  <w:tcW w:w="3544" w:type="dxa"/>
                  <w:shd w:val="clear" w:color="auto" w:fill="auto"/>
                </w:tcPr>
                <w:p w14:paraId="2884982C" w14:textId="77777777" w:rsidR="00DB4AD4" w:rsidRPr="00DB5F19" w:rsidRDefault="00DB4AD4" w:rsidP="00DB4AD4">
                  <w:pPr>
                    <w:pStyle w:val="TAC"/>
                    <w:rPr>
                      <w:rFonts w:ascii="Times New Roman" w:hAnsi="Times New Roman"/>
                      <w:iCs/>
                      <w:sz w:val="20"/>
                      <w:lang w:val="fr-FR"/>
                    </w:rPr>
                  </w:pPr>
                  <w:proofErr w:type="spellStart"/>
                  <w:r w:rsidRPr="00DB5F19">
                    <w:rPr>
                      <w:rFonts w:ascii="Times New Roman" w:hAnsi="Times New Roman"/>
                      <w:iCs/>
                      <w:sz w:val="20"/>
                      <w:lang w:val="fr-FR"/>
                    </w:rPr>
                    <w:t>Ceil</w:t>
                  </w:r>
                  <w:proofErr w:type="spellEnd"/>
                  <w:r w:rsidRPr="00DB5F19">
                    <w:rPr>
                      <w:rFonts w:ascii="Times New Roman" w:hAnsi="Times New Roman"/>
                      <w:iCs/>
                      <w:sz w:val="20"/>
                      <w:lang w:val="fr-FR"/>
                    </w:rPr>
                    <w:t>(</w:t>
                  </w:r>
                  <w:proofErr w:type="spellStart"/>
                  <w:r w:rsidRPr="00DB5F19">
                    <w:rPr>
                      <w:rFonts w:ascii="Times New Roman" w:hAnsi="Times New Roman"/>
                      <w:iCs/>
                      <w:sz w:val="20"/>
                      <w:lang w:val="fr-FR"/>
                    </w:rPr>
                    <w:t>M</w:t>
                  </w:r>
                  <w:r w:rsidRPr="00DB5F19">
                    <w:rPr>
                      <w:rFonts w:ascii="Times New Roman" w:hAnsi="Times New Roman"/>
                      <w:iCs/>
                      <w:sz w:val="20"/>
                      <w:vertAlign w:val="subscript"/>
                      <w:lang w:val="fr-FR"/>
                    </w:rPr>
                    <w:t>out</w:t>
                  </w:r>
                  <w:r w:rsidRPr="00DB5F19">
                    <w:rPr>
                      <w:rFonts w:ascii="Times New Roman" w:hAnsi="Times New Roman"/>
                      <w:iCs/>
                      <w:sz w:val="20"/>
                      <w:lang w:val="fr-FR"/>
                    </w:rPr>
                    <w:t>×P×N</w:t>
                  </w:r>
                  <w:r w:rsidRPr="00DB5F19">
                    <w:rPr>
                      <w:rFonts w:ascii="Times New Roman" w:hAnsi="Times New Roman"/>
                      <w:iCs/>
                      <w:color w:val="FF0000"/>
                      <w:sz w:val="20"/>
                      <w:lang w:val="fr-FR"/>
                    </w:rPr>
                    <w:t>×L</w:t>
                  </w:r>
                  <w:proofErr w:type="spellEnd"/>
                  <w:r w:rsidRPr="00DB5F19">
                    <w:rPr>
                      <w:rFonts w:ascii="Times New Roman" w:hAnsi="Times New Roman"/>
                      <w:iCs/>
                      <w:sz w:val="20"/>
                      <w:lang w:val="fr-FR"/>
                    </w:rPr>
                    <w:t>) × T</w:t>
                  </w:r>
                  <w:r w:rsidRPr="00DB5F19">
                    <w:rPr>
                      <w:rFonts w:ascii="Times New Roman" w:hAnsi="Times New Roman"/>
                      <w:iCs/>
                      <w:sz w:val="20"/>
                      <w:vertAlign w:val="subscript"/>
                      <w:lang w:val="fr-FR"/>
                    </w:rPr>
                    <w:t>DRX</w:t>
                  </w:r>
                </w:p>
              </w:tc>
              <w:tc>
                <w:tcPr>
                  <w:tcW w:w="3402" w:type="dxa"/>
                  <w:shd w:val="clear" w:color="auto" w:fill="auto"/>
                </w:tcPr>
                <w:p w14:paraId="01CE990B" w14:textId="77777777" w:rsidR="00DB4AD4" w:rsidRPr="00DB5F19" w:rsidRDefault="00DB4AD4" w:rsidP="00DB4AD4">
                  <w:pPr>
                    <w:pStyle w:val="TAC"/>
                    <w:rPr>
                      <w:rFonts w:ascii="Times New Roman" w:hAnsi="Times New Roman"/>
                      <w:iCs/>
                      <w:sz w:val="20"/>
                      <w:lang w:val="sv-SE"/>
                    </w:rPr>
                  </w:pPr>
                  <w:r w:rsidRPr="00DB5F19">
                    <w:rPr>
                      <w:rFonts w:ascii="Times New Roman" w:hAnsi="Times New Roman"/>
                      <w:iCs/>
                      <w:sz w:val="20"/>
                      <w:lang w:val="sv-SE"/>
                    </w:rPr>
                    <w:t>Ceil(M</w:t>
                  </w:r>
                  <w:r w:rsidRPr="00DB5F19">
                    <w:rPr>
                      <w:rFonts w:ascii="Times New Roman" w:hAnsi="Times New Roman"/>
                      <w:iCs/>
                      <w:sz w:val="20"/>
                      <w:vertAlign w:val="subscript"/>
                      <w:lang w:val="sv-SE"/>
                    </w:rPr>
                    <w:t>in</w:t>
                  </w:r>
                  <w:r w:rsidRPr="00DB5F19">
                    <w:rPr>
                      <w:rFonts w:ascii="Times New Roman" w:hAnsi="Times New Roman"/>
                      <w:iCs/>
                      <w:sz w:val="20"/>
                      <w:lang w:val="sv-SE"/>
                    </w:rPr>
                    <w:t>×P×N</w:t>
                  </w:r>
                  <w:r w:rsidRPr="00DB5F19">
                    <w:rPr>
                      <w:rFonts w:ascii="Times New Roman" w:hAnsi="Times New Roman"/>
                      <w:iCs/>
                      <w:color w:val="FF0000"/>
                      <w:sz w:val="20"/>
                      <w:lang w:val="fr-FR"/>
                    </w:rPr>
                    <w:t>×L</w:t>
                  </w:r>
                  <w:r w:rsidRPr="00DB5F19">
                    <w:rPr>
                      <w:rFonts w:ascii="Times New Roman" w:hAnsi="Times New Roman"/>
                      <w:iCs/>
                      <w:sz w:val="20"/>
                      <w:lang w:val="sv-SE"/>
                    </w:rPr>
                    <w:t>) × T</w:t>
                  </w:r>
                  <w:r w:rsidRPr="00DB5F19">
                    <w:rPr>
                      <w:rFonts w:ascii="Times New Roman" w:hAnsi="Times New Roman"/>
                      <w:iCs/>
                      <w:sz w:val="20"/>
                      <w:vertAlign w:val="subscript"/>
                      <w:lang w:val="sv-SE"/>
                    </w:rPr>
                    <w:t>DRX</w:t>
                  </w:r>
                </w:p>
              </w:tc>
            </w:tr>
            <w:tr w:rsidR="00DB4AD4" w:rsidRPr="00DB5F19" w14:paraId="4E064E4E" w14:textId="77777777" w:rsidTr="00FF7E64">
              <w:trPr>
                <w:jc w:val="center"/>
              </w:trPr>
              <w:tc>
                <w:tcPr>
                  <w:tcW w:w="10060" w:type="dxa"/>
                  <w:gridSpan w:val="3"/>
                  <w:shd w:val="clear" w:color="auto" w:fill="auto"/>
                </w:tcPr>
                <w:p w14:paraId="2A49030A" w14:textId="77777777" w:rsidR="00DB4AD4" w:rsidRPr="00DB5F19" w:rsidRDefault="00DB4AD4" w:rsidP="00DB4AD4">
                  <w:pPr>
                    <w:pStyle w:val="TAN"/>
                    <w:rPr>
                      <w:rFonts w:ascii="Times New Roman" w:hAnsi="Times New Roman"/>
                      <w:iCs/>
                    </w:rPr>
                  </w:pPr>
                  <w:r w:rsidRPr="00DB5F19">
                    <w:rPr>
                      <w:rFonts w:ascii="Times New Roman" w:hAnsi="Times New Roman"/>
                      <w:iCs/>
                      <w:lang w:val="en-US"/>
                    </w:rPr>
                    <w:t>N</w:t>
                  </w:r>
                  <w:r w:rsidRPr="00DB5F19">
                    <w:rPr>
                      <w:rFonts w:ascii="Times New Roman" w:eastAsia="Malgun Gothic" w:hAnsi="Times New Roman"/>
                      <w:iCs/>
                      <w:lang w:val="en-US" w:eastAsia="ko-KR"/>
                    </w:rPr>
                    <w:t>OTE</w:t>
                  </w:r>
                  <w:r w:rsidRPr="00DB5F19">
                    <w:rPr>
                      <w:rFonts w:ascii="Times New Roman" w:hAnsi="Times New Roman"/>
                      <w:iCs/>
                      <w:lang w:val="en-US"/>
                    </w:rPr>
                    <w:t>:</w:t>
                  </w:r>
                  <w:r w:rsidRPr="00DB5F19">
                    <w:rPr>
                      <w:rFonts w:ascii="Times New Roman" w:hAnsi="Times New Roman"/>
                      <w:iCs/>
                      <w:lang w:val="en-US"/>
                    </w:rPr>
                    <w:tab/>
                    <w:t>T</w:t>
                  </w:r>
                  <w:r w:rsidRPr="00DB5F19">
                    <w:rPr>
                      <w:rFonts w:ascii="Times New Roman" w:hAnsi="Times New Roman"/>
                      <w:iCs/>
                      <w:vertAlign w:val="subscript"/>
                      <w:lang w:val="en-US"/>
                    </w:rPr>
                    <w:t>CSI-RS</w:t>
                  </w:r>
                  <w:r w:rsidRPr="00DB5F19">
                    <w:rPr>
                      <w:rFonts w:ascii="Times New Roman" w:hAnsi="Times New Roman"/>
                      <w:iCs/>
                      <w:lang w:val="en-US"/>
                    </w:rPr>
                    <w:t xml:space="preserve"> is the periodicity of the CSI-RS resource configured for RLM. The requirements in this table apply for T</w:t>
                  </w:r>
                  <w:r w:rsidRPr="00DB5F19">
                    <w:rPr>
                      <w:rFonts w:ascii="Times New Roman" w:hAnsi="Times New Roman"/>
                      <w:iCs/>
                      <w:vertAlign w:val="subscript"/>
                      <w:lang w:val="en-US"/>
                    </w:rPr>
                    <w:t>CSI-RS</w:t>
                  </w:r>
                  <w:r w:rsidRPr="00DB5F19">
                    <w:rPr>
                      <w:rFonts w:ascii="Times New Roman" w:hAnsi="Times New Roman"/>
                      <w:iCs/>
                      <w:lang w:val="en-US"/>
                    </w:rPr>
                    <w:t xml:space="preserve"> equal to 5 </w:t>
                  </w:r>
                  <w:proofErr w:type="spellStart"/>
                  <w:r w:rsidRPr="00DB5F19">
                    <w:rPr>
                      <w:rFonts w:ascii="Times New Roman" w:hAnsi="Times New Roman"/>
                      <w:iCs/>
                      <w:lang w:val="en-US"/>
                    </w:rPr>
                    <w:t>ms</w:t>
                  </w:r>
                  <w:proofErr w:type="spellEnd"/>
                  <w:r w:rsidRPr="00DB5F19">
                    <w:rPr>
                      <w:rFonts w:ascii="Times New Roman" w:hAnsi="Times New Roman"/>
                      <w:iCs/>
                      <w:lang w:val="en-US"/>
                    </w:rPr>
                    <w:t xml:space="preserve">, 10 </w:t>
                  </w:r>
                  <w:proofErr w:type="spellStart"/>
                  <w:r w:rsidRPr="00DB5F19">
                    <w:rPr>
                      <w:rFonts w:ascii="Times New Roman" w:hAnsi="Times New Roman"/>
                      <w:iCs/>
                      <w:lang w:val="en-US"/>
                    </w:rPr>
                    <w:t>ms</w:t>
                  </w:r>
                  <w:proofErr w:type="spellEnd"/>
                  <w:r w:rsidRPr="00DB5F19">
                    <w:rPr>
                      <w:rFonts w:ascii="Times New Roman" w:hAnsi="Times New Roman"/>
                      <w:iCs/>
                      <w:lang w:val="en-US"/>
                    </w:rPr>
                    <w:t xml:space="preserve">, 20 </w:t>
                  </w:r>
                  <w:proofErr w:type="spellStart"/>
                  <w:r w:rsidRPr="00DB5F19">
                    <w:rPr>
                      <w:rFonts w:ascii="Times New Roman" w:hAnsi="Times New Roman"/>
                      <w:iCs/>
                      <w:lang w:val="en-US"/>
                    </w:rPr>
                    <w:t>ms</w:t>
                  </w:r>
                  <w:proofErr w:type="spellEnd"/>
                  <w:r w:rsidRPr="00DB5F19">
                    <w:rPr>
                      <w:rFonts w:ascii="Times New Roman" w:hAnsi="Times New Roman"/>
                      <w:iCs/>
                      <w:lang w:val="en-US"/>
                    </w:rPr>
                    <w:t xml:space="preserve"> or 40 </w:t>
                  </w:r>
                  <w:proofErr w:type="spellStart"/>
                  <w:r w:rsidRPr="00DB5F19">
                    <w:rPr>
                      <w:rFonts w:ascii="Times New Roman" w:hAnsi="Times New Roman"/>
                      <w:iCs/>
                      <w:lang w:val="en-US"/>
                    </w:rPr>
                    <w:t>ms.</w:t>
                  </w:r>
                  <w:proofErr w:type="spellEnd"/>
                  <w:r w:rsidRPr="00DB5F19">
                    <w:rPr>
                      <w:rFonts w:ascii="Times New Roman" w:hAnsi="Times New Roman"/>
                      <w:iCs/>
                      <w:lang w:val="en-US"/>
                    </w:rPr>
                    <w:t xml:space="preserve"> </w:t>
                  </w:r>
                  <w:r w:rsidRPr="00DB5F19">
                    <w:rPr>
                      <w:rFonts w:ascii="Times New Roman" w:hAnsi="Times New Roman"/>
                      <w:iCs/>
                    </w:rPr>
                    <w:t>T</w:t>
                  </w:r>
                  <w:r w:rsidRPr="00DB5F19">
                    <w:rPr>
                      <w:rFonts w:ascii="Times New Roman" w:hAnsi="Times New Roman"/>
                      <w:iCs/>
                      <w:vertAlign w:val="subscript"/>
                    </w:rPr>
                    <w:t>DRX</w:t>
                  </w:r>
                  <w:r w:rsidRPr="00DB5F19">
                    <w:rPr>
                      <w:rFonts w:ascii="Times New Roman" w:hAnsi="Times New Roman"/>
                      <w:iCs/>
                    </w:rPr>
                    <w:t xml:space="preserve"> is the DRX cycle length.</w:t>
                  </w:r>
                </w:p>
              </w:tc>
            </w:tr>
          </w:tbl>
          <w:p w14:paraId="33C692BD" w14:textId="77777777" w:rsidR="00DB4AD4" w:rsidRPr="00DB5F19" w:rsidRDefault="00DB4AD4" w:rsidP="00DB4AD4">
            <w:pPr>
              <w:pStyle w:val="aff6"/>
              <w:ind w:left="709" w:firstLine="440"/>
              <w:jc w:val="both"/>
              <w:rPr>
                <w:iCs/>
                <w:sz w:val="22"/>
                <w:szCs w:val="22"/>
              </w:rPr>
            </w:pPr>
          </w:p>
          <w:p w14:paraId="63F81980" w14:textId="77777777" w:rsidR="00DB4AD4" w:rsidRPr="00DB5F19" w:rsidRDefault="00DB4AD4" w:rsidP="00DB4AD4">
            <w:pPr>
              <w:pStyle w:val="aff6"/>
              <w:numPr>
                <w:ilvl w:val="0"/>
                <w:numId w:val="23"/>
              </w:numPr>
              <w:overflowPunct/>
              <w:autoSpaceDE/>
              <w:autoSpaceDN/>
              <w:adjustRightInd/>
              <w:spacing w:after="60"/>
              <w:ind w:left="720" w:firstLineChars="0" w:hanging="357"/>
              <w:contextualSpacing/>
              <w:jc w:val="both"/>
              <w:textAlignment w:val="auto"/>
              <w:rPr>
                <w:iCs/>
                <w:szCs w:val="22"/>
              </w:rPr>
            </w:pPr>
            <w:r w:rsidRPr="00DB5F19">
              <w:rPr>
                <w:b/>
                <w:bCs/>
                <w:iCs/>
                <w:szCs w:val="22"/>
                <w:u w:val="single"/>
              </w:rPr>
              <w:t>Proposal 5 (RLM: multi-</w:t>
            </w:r>
            <w:proofErr w:type="spellStart"/>
            <w:r w:rsidRPr="00DB5F19">
              <w:rPr>
                <w:b/>
                <w:bCs/>
                <w:iCs/>
                <w:szCs w:val="22"/>
                <w:u w:val="single"/>
              </w:rPr>
              <w:t>rx</w:t>
            </w:r>
            <w:proofErr w:type="spellEnd"/>
            <w:r w:rsidRPr="00DB5F19">
              <w:rPr>
                <w:b/>
                <w:bCs/>
                <w:iCs/>
                <w:szCs w:val="22"/>
                <w:u w:val="single"/>
              </w:rPr>
              <w:t xml:space="preserve"> conditions)</w:t>
            </w:r>
            <w:r w:rsidRPr="00DB5F19">
              <w:rPr>
                <w:iCs/>
                <w:szCs w:val="22"/>
              </w:rPr>
              <w:t>: The enhanced RLM requirements for simultaneous reception of two RSs shall apply, provided at least the following conditions are met:</w:t>
            </w:r>
          </w:p>
          <w:p w14:paraId="3FF73039" w14:textId="77777777" w:rsidR="00DB4AD4" w:rsidRPr="00DB5F19" w:rsidRDefault="00DB4AD4" w:rsidP="00DB4AD4">
            <w:pPr>
              <w:pStyle w:val="aff6"/>
              <w:numPr>
                <w:ilvl w:val="0"/>
                <w:numId w:val="24"/>
              </w:numPr>
              <w:tabs>
                <w:tab w:val="left" w:pos="1134"/>
              </w:tabs>
              <w:overflowPunct/>
              <w:autoSpaceDE/>
              <w:autoSpaceDN/>
              <w:adjustRightInd/>
              <w:spacing w:after="60"/>
              <w:ind w:firstLineChars="0"/>
              <w:jc w:val="both"/>
              <w:textAlignment w:val="auto"/>
              <w:rPr>
                <w:iCs/>
                <w:szCs w:val="22"/>
              </w:rPr>
            </w:pPr>
            <w:r w:rsidRPr="00DB5F19">
              <w:rPr>
                <w:b/>
                <w:bCs/>
                <w:iCs/>
                <w:szCs w:val="22"/>
              </w:rPr>
              <w:t>Condition #1</w:t>
            </w:r>
            <w:r w:rsidRPr="00DB5F19">
              <w:rPr>
                <w:iCs/>
                <w:szCs w:val="22"/>
              </w:rPr>
              <w:t>: UE has the multi-</w:t>
            </w:r>
            <w:proofErr w:type="spellStart"/>
            <w:r w:rsidRPr="00DB5F19">
              <w:rPr>
                <w:iCs/>
                <w:szCs w:val="22"/>
              </w:rPr>
              <w:t>rx</w:t>
            </w:r>
            <w:proofErr w:type="spellEnd"/>
            <w:r w:rsidRPr="00DB5F19">
              <w:rPr>
                <w:iCs/>
                <w:szCs w:val="22"/>
              </w:rPr>
              <w:t xml:space="preserve"> operation capability (to be replaced with the exact capability name, with a relevant reference in the specification),</w:t>
            </w:r>
          </w:p>
          <w:p w14:paraId="0901C3B1" w14:textId="77777777" w:rsidR="00DB4AD4" w:rsidRPr="00DB5F19" w:rsidRDefault="00DB4AD4" w:rsidP="00DB4AD4">
            <w:pPr>
              <w:pStyle w:val="aff6"/>
              <w:numPr>
                <w:ilvl w:val="0"/>
                <w:numId w:val="24"/>
              </w:numPr>
              <w:tabs>
                <w:tab w:val="left" w:pos="1134"/>
              </w:tabs>
              <w:overflowPunct/>
              <w:autoSpaceDE/>
              <w:autoSpaceDN/>
              <w:adjustRightInd/>
              <w:spacing w:after="60"/>
              <w:ind w:firstLineChars="0"/>
              <w:jc w:val="both"/>
              <w:textAlignment w:val="auto"/>
              <w:rPr>
                <w:iCs/>
                <w:szCs w:val="22"/>
              </w:rPr>
            </w:pPr>
            <w:r w:rsidRPr="00DB5F19">
              <w:rPr>
                <w:b/>
                <w:bCs/>
                <w:iCs/>
                <w:szCs w:val="22"/>
              </w:rPr>
              <w:t>Condition #2</w:t>
            </w:r>
            <w:r w:rsidRPr="00DB5F19">
              <w:rPr>
                <w:iCs/>
                <w:szCs w:val="22"/>
              </w:rPr>
              <w:t>: UE is configured with dual TCI,</w:t>
            </w:r>
          </w:p>
          <w:p w14:paraId="23BD0DA2" w14:textId="77777777" w:rsidR="00DB4AD4" w:rsidRPr="00DB5F19" w:rsidRDefault="00DB4AD4" w:rsidP="00DB4AD4">
            <w:pPr>
              <w:pStyle w:val="aff6"/>
              <w:numPr>
                <w:ilvl w:val="0"/>
                <w:numId w:val="24"/>
              </w:numPr>
              <w:tabs>
                <w:tab w:val="left" w:pos="1134"/>
              </w:tabs>
              <w:overflowPunct/>
              <w:autoSpaceDE/>
              <w:autoSpaceDN/>
              <w:adjustRightInd/>
              <w:spacing w:after="60"/>
              <w:ind w:firstLineChars="0"/>
              <w:jc w:val="both"/>
              <w:textAlignment w:val="auto"/>
              <w:rPr>
                <w:iCs/>
                <w:szCs w:val="22"/>
              </w:rPr>
            </w:pPr>
            <w:r w:rsidRPr="00DB5F19">
              <w:rPr>
                <w:b/>
                <w:bCs/>
                <w:iCs/>
                <w:szCs w:val="22"/>
              </w:rPr>
              <w:t>Condition #3</w:t>
            </w:r>
            <w:r w:rsidRPr="00DB5F19">
              <w:rPr>
                <w:iCs/>
                <w:szCs w:val="22"/>
              </w:rPr>
              <w:t>: UE is not configured with CA or DC,</w:t>
            </w:r>
          </w:p>
          <w:p w14:paraId="26C0B966" w14:textId="77777777" w:rsidR="00DB4AD4" w:rsidRPr="00DB5F19" w:rsidRDefault="00DB4AD4" w:rsidP="00DB4AD4">
            <w:pPr>
              <w:pStyle w:val="aff6"/>
              <w:numPr>
                <w:ilvl w:val="0"/>
                <w:numId w:val="24"/>
              </w:numPr>
              <w:tabs>
                <w:tab w:val="left" w:pos="1134"/>
              </w:tabs>
              <w:overflowPunct/>
              <w:autoSpaceDE/>
              <w:autoSpaceDN/>
              <w:adjustRightInd/>
              <w:spacing w:after="60"/>
              <w:ind w:firstLineChars="0"/>
              <w:jc w:val="both"/>
              <w:textAlignment w:val="auto"/>
              <w:rPr>
                <w:iCs/>
                <w:szCs w:val="22"/>
              </w:rPr>
            </w:pPr>
            <w:r w:rsidRPr="00DB5F19">
              <w:rPr>
                <w:b/>
                <w:bCs/>
                <w:iCs/>
                <w:szCs w:val="22"/>
              </w:rPr>
              <w:t>Condition #4</w:t>
            </w:r>
            <w:r w:rsidRPr="00DB5F19">
              <w:rPr>
                <w:iCs/>
                <w:szCs w:val="22"/>
              </w:rPr>
              <w:t xml:space="preserve">: The simultaneously received RSs are in </w:t>
            </w:r>
            <w:proofErr w:type="spellStart"/>
            <w:r w:rsidRPr="00DB5F19">
              <w:rPr>
                <w:iCs/>
                <w:szCs w:val="22"/>
              </w:rPr>
              <w:t>PCell</w:t>
            </w:r>
            <w:proofErr w:type="spellEnd"/>
            <w:r w:rsidRPr="00DB5F19">
              <w:rPr>
                <w:iCs/>
                <w:szCs w:val="22"/>
              </w:rPr>
              <w:t xml:space="preserve"> only, </w:t>
            </w:r>
          </w:p>
          <w:p w14:paraId="4A9544B6" w14:textId="77777777" w:rsidR="00DB4AD4" w:rsidRPr="00DB5F19" w:rsidRDefault="00DB4AD4" w:rsidP="00DB4AD4">
            <w:pPr>
              <w:pStyle w:val="aff6"/>
              <w:numPr>
                <w:ilvl w:val="0"/>
                <w:numId w:val="24"/>
              </w:numPr>
              <w:tabs>
                <w:tab w:val="left" w:pos="1134"/>
              </w:tabs>
              <w:overflowPunct/>
              <w:autoSpaceDE/>
              <w:autoSpaceDN/>
              <w:adjustRightInd/>
              <w:spacing w:after="60"/>
              <w:ind w:firstLineChars="0"/>
              <w:jc w:val="both"/>
              <w:textAlignment w:val="auto"/>
              <w:rPr>
                <w:iCs/>
                <w:szCs w:val="22"/>
              </w:rPr>
            </w:pPr>
            <w:r w:rsidRPr="00DB5F19">
              <w:rPr>
                <w:b/>
                <w:bCs/>
                <w:iCs/>
                <w:szCs w:val="22"/>
              </w:rPr>
              <w:t>Condition #5</w:t>
            </w:r>
            <w:r w:rsidRPr="00DB5F19">
              <w:rPr>
                <w:iCs/>
                <w:szCs w:val="22"/>
              </w:rPr>
              <w:t xml:space="preserve">: Both RSs and their associated signals in the QCL type D </w:t>
            </w:r>
            <w:proofErr w:type="spellStart"/>
            <w:r w:rsidRPr="00DB5F19">
              <w:rPr>
                <w:iCs/>
                <w:szCs w:val="22"/>
              </w:rPr>
              <w:t>infos</w:t>
            </w:r>
            <w:proofErr w:type="spellEnd"/>
            <w:r w:rsidRPr="00DB5F19">
              <w:rPr>
                <w:iCs/>
                <w:szCs w:val="22"/>
              </w:rPr>
              <w:t xml:space="preserve"> are detectable during the entire measurement period,</w:t>
            </w:r>
          </w:p>
          <w:p w14:paraId="5B79DEF8" w14:textId="77777777" w:rsidR="00DB4AD4" w:rsidRPr="00DB5F19" w:rsidRDefault="00DB4AD4" w:rsidP="00DB4AD4">
            <w:pPr>
              <w:pStyle w:val="aff6"/>
              <w:numPr>
                <w:ilvl w:val="0"/>
                <w:numId w:val="24"/>
              </w:numPr>
              <w:tabs>
                <w:tab w:val="left" w:pos="1134"/>
              </w:tabs>
              <w:overflowPunct/>
              <w:autoSpaceDE/>
              <w:autoSpaceDN/>
              <w:adjustRightInd/>
              <w:spacing w:after="60"/>
              <w:ind w:firstLineChars="0"/>
              <w:jc w:val="both"/>
              <w:textAlignment w:val="auto"/>
              <w:rPr>
                <w:iCs/>
                <w:szCs w:val="22"/>
              </w:rPr>
            </w:pPr>
            <w:r w:rsidRPr="00DB5F19">
              <w:rPr>
                <w:b/>
                <w:bCs/>
                <w:iCs/>
                <w:szCs w:val="22"/>
              </w:rPr>
              <w:t>Condition #6</w:t>
            </w:r>
            <w:r w:rsidRPr="00DB5F19">
              <w:rPr>
                <w:iCs/>
                <w:szCs w:val="22"/>
              </w:rPr>
              <w:t>: The RSs are configured to have common (overlapping in time) RS occasions,</w:t>
            </w:r>
          </w:p>
          <w:p w14:paraId="6D6BBCAA" w14:textId="77777777" w:rsidR="00DB4AD4" w:rsidRPr="00DB5F19" w:rsidRDefault="00DB4AD4" w:rsidP="00DB4AD4">
            <w:pPr>
              <w:pStyle w:val="aff6"/>
              <w:numPr>
                <w:ilvl w:val="0"/>
                <w:numId w:val="24"/>
              </w:numPr>
              <w:tabs>
                <w:tab w:val="left" w:pos="1134"/>
              </w:tabs>
              <w:overflowPunct/>
              <w:autoSpaceDE/>
              <w:autoSpaceDN/>
              <w:adjustRightInd/>
              <w:spacing w:after="60"/>
              <w:ind w:firstLineChars="0"/>
              <w:jc w:val="both"/>
              <w:textAlignment w:val="auto"/>
              <w:rPr>
                <w:iCs/>
                <w:szCs w:val="22"/>
              </w:rPr>
            </w:pPr>
            <w:r w:rsidRPr="00DB5F19">
              <w:rPr>
                <w:b/>
                <w:bCs/>
                <w:iCs/>
                <w:szCs w:val="22"/>
              </w:rPr>
              <w:t>Condition #7</w:t>
            </w:r>
            <w:r w:rsidRPr="00DB5F19">
              <w:rPr>
                <w:iCs/>
                <w:szCs w:val="22"/>
              </w:rPr>
              <w:t>: The side conditions, applied in the common RS occasions, hold.</w:t>
            </w:r>
          </w:p>
          <w:p w14:paraId="5931A72A" w14:textId="77777777" w:rsidR="00DB4AD4" w:rsidRPr="00DB5F19" w:rsidRDefault="00DB4AD4" w:rsidP="00DB4AD4">
            <w:pPr>
              <w:pStyle w:val="aff6"/>
              <w:numPr>
                <w:ilvl w:val="0"/>
                <w:numId w:val="24"/>
              </w:numPr>
              <w:tabs>
                <w:tab w:val="left" w:pos="1134"/>
              </w:tabs>
              <w:overflowPunct/>
              <w:autoSpaceDE/>
              <w:autoSpaceDN/>
              <w:adjustRightInd/>
              <w:ind w:firstLineChars="0"/>
              <w:jc w:val="both"/>
              <w:textAlignment w:val="auto"/>
              <w:rPr>
                <w:iCs/>
                <w:szCs w:val="22"/>
              </w:rPr>
            </w:pPr>
            <w:r w:rsidRPr="00DB5F19">
              <w:rPr>
                <w:b/>
                <w:bCs/>
                <w:iCs/>
                <w:szCs w:val="22"/>
              </w:rPr>
              <w:t>Condition #8</w:t>
            </w:r>
            <w:r w:rsidRPr="00DB5F19">
              <w:rPr>
                <w:iCs/>
                <w:szCs w:val="22"/>
              </w:rPr>
              <w:t>: The measured RS is being received simultaneously with another RS, where the two RSs have QCL-</w:t>
            </w:r>
            <w:proofErr w:type="spellStart"/>
            <w:r w:rsidRPr="00DB5F19">
              <w:rPr>
                <w:iCs/>
                <w:szCs w:val="22"/>
              </w:rPr>
              <w:t>TypeD</w:t>
            </w:r>
            <w:proofErr w:type="spellEnd"/>
            <w:r w:rsidRPr="00DB5F19">
              <w:rPr>
                <w:iCs/>
                <w:szCs w:val="22"/>
              </w:rPr>
              <w:t xml:space="preserve"> with different references.</w:t>
            </w:r>
          </w:p>
          <w:p w14:paraId="60E6D531" w14:textId="77777777" w:rsidR="00DB4AD4" w:rsidRPr="00DB5F19" w:rsidRDefault="00DB4AD4" w:rsidP="00DB4AD4">
            <w:pPr>
              <w:pStyle w:val="aff6"/>
              <w:numPr>
                <w:ilvl w:val="0"/>
                <w:numId w:val="25"/>
              </w:numPr>
              <w:overflowPunct/>
              <w:autoSpaceDE/>
              <w:autoSpaceDN/>
              <w:adjustRightInd/>
              <w:ind w:leftChars="-4" w:left="352" w:firstLineChars="0"/>
              <w:contextualSpacing/>
              <w:jc w:val="both"/>
              <w:textAlignment w:val="auto"/>
              <w:rPr>
                <w:iCs/>
                <w:szCs w:val="22"/>
              </w:rPr>
            </w:pPr>
            <w:r w:rsidRPr="00DB5F19">
              <w:rPr>
                <w:b/>
                <w:bCs/>
                <w:iCs/>
                <w:szCs w:val="22"/>
                <w:u w:val="single"/>
              </w:rPr>
              <w:t>Proposal 6 (BFD/CBD: simultaneous CSI-RSs for BFD/CBD based on SSB and CSI-RS)</w:t>
            </w:r>
            <w:r w:rsidRPr="00DB5F19">
              <w:rPr>
                <w:iCs/>
                <w:szCs w:val="22"/>
              </w:rPr>
              <w:t>: Simultaneous CSI-RS reception for BFD/BFR based on CSI-RS only or based on SSB and CSI-RS is in the scope of the current WI.</w:t>
            </w:r>
          </w:p>
          <w:p w14:paraId="128D97F6" w14:textId="77777777" w:rsidR="00DB4AD4" w:rsidRPr="00DB5F19" w:rsidRDefault="00DB4AD4" w:rsidP="00DB4AD4">
            <w:pPr>
              <w:pStyle w:val="aff6"/>
              <w:numPr>
                <w:ilvl w:val="0"/>
                <w:numId w:val="25"/>
              </w:numPr>
              <w:overflowPunct/>
              <w:autoSpaceDE/>
              <w:autoSpaceDN/>
              <w:adjustRightInd/>
              <w:ind w:leftChars="-4" w:left="352" w:firstLineChars="0"/>
              <w:contextualSpacing/>
              <w:jc w:val="both"/>
              <w:textAlignment w:val="auto"/>
              <w:rPr>
                <w:iCs/>
                <w:szCs w:val="22"/>
              </w:rPr>
            </w:pPr>
            <w:r w:rsidRPr="00DB5F19">
              <w:rPr>
                <w:b/>
                <w:bCs/>
                <w:iCs/>
                <w:szCs w:val="22"/>
                <w:u w:val="single"/>
              </w:rPr>
              <w:t>Proposal 7 (BFD/CBD: M_BFD and M_CBD)</w:t>
            </w:r>
            <w:r w:rsidRPr="00DB5F19">
              <w:rPr>
                <w:iCs/>
                <w:szCs w:val="22"/>
              </w:rPr>
              <w:t>: For link recovery with multi-</w:t>
            </w:r>
            <w:proofErr w:type="spellStart"/>
            <w:r w:rsidRPr="00DB5F19">
              <w:rPr>
                <w:iCs/>
                <w:szCs w:val="22"/>
              </w:rPr>
              <w:t>rx</w:t>
            </w:r>
            <w:proofErr w:type="spellEnd"/>
            <w:r w:rsidRPr="00DB5F19">
              <w:rPr>
                <w:iCs/>
                <w:szCs w:val="22"/>
              </w:rPr>
              <w:t xml:space="preserve"> chain operation, the same number of samples M</w:t>
            </w:r>
            <w:r w:rsidRPr="00DB5F19">
              <w:rPr>
                <w:iCs/>
                <w:szCs w:val="22"/>
                <w:vertAlign w:val="subscript"/>
              </w:rPr>
              <w:t>BFD</w:t>
            </w:r>
            <w:r w:rsidRPr="00DB5F19">
              <w:rPr>
                <w:iCs/>
                <w:szCs w:val="22"/>
              </w:rPr>
              <w:t xml:space="preserve"> and M</w:t>
            </w:r>
            <w:r w:rsidRPr="00DB5F19">
              <w:rPr>
                <w:iCs/>
                <w:szCs w:val="22"/>
                <w:vertAlign w:val="subscript"/>
              </w:rPr>
              <w:t>CBD</w:t>
            </w:r>
            <w:r w:rsidRPr="00DB5F19">
              <w:rPr>
                <w:iCs/>
                <w:szCs w:val="22"/>
              </w:rPr>
              <w:t xml:space="preserve"> are used as in Rel-17.</w:t>
            </w:r>
          </w:p>
          <w:p w14:paraId="5D0B8611" w14:textId="77777777" w:rsidR="00DB4AD4" w:rsidRPr="00DB5F19" w:rsidRDefault="00DB4AD4" w:rsidP="00DB4AD4">
            <w:pPr>
              <w:pStyle w:val="aff6"/>
              <w:ind w:firstLine="400"/>
              <w:jc w:val="both"/>
              <w:rPr>
                <w:iCs/>
                <w:szCs w:val="22"/>
              </w:rPr>
            </w:pPr>
          </w:p>
          <w:p w14:paraId="1E2321E1" w14:textId="77777777" w:rsidR="00DB4AD4" w:rsidRPr="00DB5F19" w:rsidRDefault="00DB4AD4" w:rsidP="00DB4AD4">
            <w:pPr>
              <w:pStyle w:val="aff6"/>
              <w:numPr>
                <w:ilvl w:val="0"/>
                <w:numId w:val="25"/>
              </w:numPr>
              <w:overflowPunct/>
              <w:autoSpaceDE/>
              <w:autoSpaceDN/>
              <w:adjustRightInd/>
              <w:ind w:leftChars="-4" w:left="352" w:firstLineChars="0"/>
              <w:contextualSpacing/>
              <w:jc w:val="both"/>
              <w:textAlignment w:val="auto"/>
              <w:rPr>
                <w:iCs/>
                <w:szCs w:val="22"/>
              </w:rPr>
            </w:pPr>
            <w:r w:rsidRPr="00DB5F19">
              <w:rPr>
                <w:b/>
                <w:bCs/>
                <w:iCs/>
                <w:szCs w:val="22"/>
                <w:u w:val="single"/>
              </w:rPr>
              <w:t>Proposal 8 (BFD/CBD: PDCCH configuration)</w:t>
            </w:r>
            <w:r w:rsidRPr="00DB5F19">
              <w:rPr>
                <w:iCs/>
                <w:szCs w:val="22"/>
              </w:rPr>
              <w:t>: For link recovery with multi-</w:t>
            </w:r>
            <w:proofErr w:type="spellStart"/>
            <w:r w:rsidRPr="00DB5F19">
              <w:rPr>
                <w:iCs/>
                <w:szCs w:val="22"/>
              </w:rPr>
              <w:t>rx</w:t>
            </w:r>
            <w:proofErr w:type="spellEnd"/>
            <w:r w:rsidRPr="00DB5F19">
              <w:rPr>
                <w:iCs/>
                <w:szCs w:val="22"/>
              </w:rPr>
              <w:t xml:space="preserve"> chain operation, the same PDCCH transmission configuration is used as in Rel-17.</w:t>
            </w:r>
          </w:p>
          <w:p w14:paraId="44D77733" w14:textId="77777777" w:rsidR="00DB4AD4" w:rsidRPr="00DB5F19" w:rsidRDefault="00DB4AD4" w:rsidP="00DB4AD4">
            <w:pPr>
              <w:pStyle w:val="aff6"/>
              <w:ind w:firstLine="400"/>
              <w:jc w:val="both"/>
              <w:rPr>
                <w:iCs/>
                <w:szCs w:val="22"/>
              </w:rPr>
            </w:pPr>
          </w:p>
          <w:p w14:paraId="1904BDCA" w14:textId="77777777" w:rsidR="00DB4AD4" w:rsidRPr="00DB5F19" w:rsidRDefault="00DB4AD4" w:rsidP="00DB4AD4">
            <w:pPr>
              <w:pStyle w:val="aff6"/>
              <w:numPr>
                <w:ilvl w:val="0"/>
                <w:numId w:val="25"/>
              </w:numPr>
              <w:overflowPunct/>
              <w:autoSpaceDE/>
              <w:autoSpaceDN/>
              <w:adjustRightInd/>
              <w:ind w:leftChars="-9" w:left="342" w:firstLineChars="0"/>
              <w:contextualSpacing/>
              <w:jc w:val="both"/>
              <w:textAlignment w:val="auto"/>
              <w:rPr>
                <w:iCs/>
                <w:szCs w:val="22"/>
              </w:rPr>
            </w:pPr>
            <w:r w:rsidRPr="00DB5F19">
              <w:rPr>
                <w:b/>
                <w:bCs/>
                <w:iCs/>
                <w:szCs w:val="22"/>
                <w:u w:val="single"/>
              </w:rPr>
              <w:t>Proposal 9 (BFD: evaluation period)</w:t>
            </w:r>
            <w:r w:rsidRPr="00DB5F19">
              <w:rPr>
                <w:iCs/>
                <w:szCs w:val="22"/>
              </w:rPr>
              <w:t>: For multi-</w:t>
            </w:r>
            <w:proofErr w:type="spellStart"/>
            <w:r w:rsidRPr="00DB5F19">
              <w:rPr>
                <w:iCs/>
                <w:szCs w:val="22"/>
              </w:rPr>
              <w:t>rx</w:t>
            </w:r>
            <w:proofErr w:type="spellEnd"/>
            <w:r w:rsidRPr="00DB5F19">
              <w:rPr>
                <w:iCs/>
                <w:szCs w:val="22"/>
              </w:rPr>
              <w:t xml:space="preserve"> operation, the BFD evaluation period is enhanced with a new scaling parameter </w:t>
            </w:r>
            <w:r w:rsidRPr="00DB5F19">
              <w:rPr>
                <w:iCs/>
                <w:color w:val="FF0000"/>
                <w:szCs w:val="22"/>
              </w:rPr>
              <w:t>L</w:t>
            </w:r>
            <w:r w:rsidRPr="00DB5F19">
              <w:rPr>
                <w:iCs/>
                <w:szCs w:val="22"/>
              </w:rPr>
              <w:t>. L=1 for non-simultaneous reception, and L&lt;1 for simultaneous reception with multi-</w:t>
            </w:r>
            <w:proofErr w:type="spellStart"/>
            <w:r w:rsidRPr="00DB5F19">
              <w:rPr>
                <w:iCs/>
                <w:szCs w:val="22"/>
              </w:rPr>
              <w:t>rx</w:t>
            </w:r>
            <w:proofErr w:type="spellEnd"/>
            <w:r w:rsidRPr="00DB5F19">
              <w:rPr>
                <w:iCs/>
                <w:szCs w:val="22"/>
              </w:rPr>
              <w:t xml:space="preserve"> (e.g., L=1/2 but can be TBD for now) when the necessary conditions for multi-</w:t>
            </w:r>
            <w:proofErr w:type="spellStart"/>
            <w:r w:rsidRPr="00DB5F19">
              <w:rPr>
                <w:iCs/>
                <w:szCs w:val="22"/>
              </w:rPr>
              <w:t>rx</w:t>
            </w:r>
            <w:proofErr w:type="spellEnd"/>
            <w:r w:rsidRPr="00DB5F19">
              <w:rPr>
                <w:iCs/>
                <w:szCs w:val="22"/>
              </w:rPr>
              <w:t xml:space="preserve"> are met:</w:t>
            </w:r>
          </w:p>
          <w:p w14:paraId="65F1B530" w14:textId="77777777" w:rsidR="00DB4AD4" w:rsidRPr="00DB5F19" w:rsidRDefault="00DB4AD4" w:rsidP="00DB4AD4">
            <w:pPr>
              <w:pStyle w:val="TH"/>
              <w:ind w:left="720"/>
              <w:rPr>
                <w:iCs/>
                <w:lang w:val="en-US"/>
              </w:rPr>
            </w:pPr>
            <w:r w:rsidRPr="00DB5F19">
              <w:rPr>
                <w:iCs/>
                <w:lang w:val="en-US"/>
              </w:rPr>
              <w:t xml:space="preserve">Evaluation period </w:t>
            </w:r>
            <w:proofErr w:type="spellStart"/>
            <w:r w:rsidRPr="00DB5F19">
              <w:rPr>
                <w:iCs/>
                <w:lang w:val="en-US"/>
              </w:rPr>
              <w:t>T</w:t>
            </w:r>
            <w:r w:rsidRPr="00DB5F19">
              <w:rPr>
                <w:iCs/>
                <w:vertAlign w:val="subscript"/>
                <w:lang w:val="en-US"/>
              </w:rPr>
              <w:t>Evaluate_BFD_CSI</w:t>
            </w:r>
            <w:proofErr w:type="spellEnd"/>
            <w:r w:rsidRPr="00DB5F19">
              <w:rPr>
                <w:iCs/>
                <w:vertAlign w:val="subscript"/>
                <w:lang w:val="en-US"/>
              </w:rPr>
              <w:t>-RS</w:t>
            </w:r>
            <w:r w:rsidRPr="00DB5F19">
              <w:rPr>
                <w:iCs/>
                <w:lang w:val="en-U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4368"/>
            </w:tblGrid>
            <w:tr w:rsidR="00DB4AD4" w:rsidRPr="00DB5F19" w14:paraId="25961936" w14:textId="77777777" w:rsidTr="00FF7E64">
              <w:trPr>
                <w:jc w:val="center"/>
              </w:trPr>
              <w:tc>
                <w:tcPr>
                  <w:tcW w:w="2035" w:type="dxa"/>
                  <w:tcBorders>
                    <w:top w:val="single" w:sz="4" w:space="0" w:color="auto"/>
                    <w:left w:val="single" w:sz="4" w:space="0" w:color="auto"/>
                    <w:bottom w:val="single" w:sz="4" w:space="0" w:color="auto"/>
                    <w:right w:val="single" w:sz="4" w:space="0" w:color="auto"/>
                  </w:tcBorders>
                  <w:hideMark/>
                </w:tcPr>
                <w:p w14:paraId="04C0E53B" w14:textId="77777777" w:rsidR="00DB4AD4" w:rsidRPr="00DB5F19" w:rsidRDefault="00DB4AD4" w:rsidP="00DB4AD4">
                  <w:pPr>
                    <w:pStyle w:val="TAH"/>
                    <w:rPr>
                      <w:iCs/>
                      <w:szCs w:val="18"/>
                    </w:rPr>
                  </w:pPr>
                  <w:r w:rsidRPr="00DB5F19">
                    <w:rPr>
                      <w:iCs/>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26C665" w14:textId="77777777" w:rsidR="00DB4AD4" w:rsidRPr="00DB5F19" w:rsidRDefault="00DB4AD4" w:rsidP="00DB4AD4">
                  <w:pPr>
                    <w:pStyle w:val="TAH"/>
                    <w:rPr>
                      <w:iCs/>
                      <w:lang w:val="en-US"/>
                    </w:rPr>
                  </w:pPr>
                  <w:proofErr w:type="spellStart"/>
                  <w:r w:rsidRPr="00DB5F19">
                    <w:rPr>
                      <w:iCs/>
                      <w:lang w:val="en-US"/>
                    </w:rPr>
                    <w:t>T</w:t>
                  </w:r>
                  <w:r w:rsidRPr="00DB5F19">
                    <w:rPr>
                      <w:iCs/>
                      <w:vertAlign w:val="subscript"/>
                      <w:lang w:val="en-US"/>
                    </w:rPr>
                    <w:t>Evaluate_BFD_CSI</w:t>
                  </w:r>
                  <w:proofErr w:type="spellEnd"/>
                  <w:r w:rsidRPr="00DB5F19">
                    <w:rPr>
                      <w:iCs/>
                      <w:vertAlign w:val="subscript"/>
                      <w:lang w:val="en-US"/>
                    </w:rPr>
                    <w:t>-RS</w:t>
                  </w:r>
                  <w:r w:rsidRPr="00DB5F19">
                    <w:rPr>
                      <w:iCs/>
                      <w:lang w:val="en-US"/>
                    </w:rPr>
                    <w:t xml:space="preserve"> (</w:t>
                  </w:r>
                  <w:proofErr w:type="spellStart"/>
                  <w:r w:rsidRPr="00DB5F19">
                    <w:rPr>
                      <w:iCs/>
                      <w:lang w:val="en-US"/>
                    </w:rPr>
                    <w:t>ms</w:t>
                  </w:r>
                  <w:proofErr w:type="spellEnd"/>
                  <w:r w:rsidRPr="00DB5F19">
                    <w:rPr>
                      <w:iCs/>
                      <w:lang w:val="en-US"/>
                    </w:rPr>
                    <w:t xml:space="preserve">) </w:t>
                  </w:r>
                </w:p>
              </w:tc>
            </w:tr>
            <w:tr w:rsidR="00DB4AD4" w:rsidRPr="00DB5F19" w14:paraId="42B1125D" w14:textId="77777777" w:rsidTr="00FF7E64">
              <w:trPr>
                <w:jc w:val="center"/>
              </w:trPr>
              <w:tc>
                <w:tcPr>
                  <w:tcW w:w="2035" w:type="dxa"/>
                  <w:tcBorders>
                    <w:top w:val="single" w:sz="4" w:space="0" w:color="auto"/>
                    <w:left w:val="single" w:sz="4" w:space="0" w:color="auto"/>
                    <w:bottom w:val="single" w:sz="4" w:space="0" w:color="auto"/>
                    <w:right w:val="single" w:sz="4" w:space="0" w:color="auto"/>
                  </w:tcBorders>
                  <w:hideMark/>
                </w:tcPr>
                <w:p w14:paraId="0A5204A9" w14:textId="77777777" w:rsidR="00DB4AD4" w:rsidRPr="00DB5F19" w:rsidRDefault="00DB4AD4" w:rsidP="00DB4AD4">
                  <w:pPr>
                    <w:pStyle w:val="TAC"/>
                    <w:rPr>
                      <w:iCs/>
                      <w:szCs w:val="18"/>
                    </w:rPr>
                  </w:pPr>
                  <w:r w:rsidRPr="00DB5F19">
                    <w:rPr>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7898B49" w14:textId="72895397" w:rsidR="00DB4AD4" w:rsidRPr="00DB5F19" w:rsidRDefault="00DB4AD4" w:rsidP="00DB4AD4">
                  <w:pPr>
                    <w:pStyle w:val="TAC"/>
                    <w:rPr>
                      <w:iCs/>
                      <w:lang w:eastAsia="zh-CN"/>
                    </w:rPr>
                  </w:pPr>
                  <w:r w:rsidRPr="00DB5F19">
                    <w:rPr>
                      <w:rFonts w:cs="v4.2.0"/>
                      <w:iCs/>
                      <w:lang w:eastAsia="zh-CN"/>
                    </w:rPr>
                    <w:t>Max(50, Ceil(</w:t>
                  </w:r>
                  <w:r w:rsidRPr="00DB5F19">
                    <w:rPr>
                      <w:rFonts w:cs="Arial"/>
                      <w:iCs/>
                      <w:lang w:eastAsia="zh-CN"/>
                    </w:rPr>
                    <w:t>M</w:t>
                  </w:r>
                  <w:r w:rsidRPr="00DB5F19">
                    <w:rPr>
                      <w:rFonts w:cs="Arial"/>
                      <w:iCs/>
                      <w:vertAlign w:val="subscript"/>
                      <w:lang w:eastAsia="zh-CN"/>
                    </w:rPr>
                    <w:t>BFD</w:t>
                  </w:r>
                  <w:r w:rsidRPr="00DB5F19">
                    <w:rPr>
                      <w:rFonts w:cs="v4.2.0"/>
                      <w:iCs/>
                      <w:lang w:eastAsia="zh-CN"/>
                    </w:rPr>
                    <w:t xml:space="preserve">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 xml:space="preserve">P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 xml:space="preserve">N </w:t>
                  </w:r>
                  <w:r w:rsidRPr="00DB5F19">
                    <w:rPr>
                      <w:rFonts w:ascii="Symbol" w:eastAsia="Symbol" w:hAnsi="Symbol" w:cs="Symbol"/>
                      <w:szCs w:val="18"/>
                      <w:lang w:eastAsia="zh-CN"/>
                    </w:rPr>
                    <w:t></w:t>
                  </w:r>
                  <w:r w:rsidRPr="00DB5F19">
                    <w:rPr>
                      <w:rFonts w:cs="v4.2.0"/>
                      <w:iCs/>
                      <w:lang w:eastAsia="zh-CN"/>
                    </w:rPr>
                    <w:t xml:space="preserve"> P</w:t>
                  </w:r>
                  <w:r w:rsidRPr="00DB5F19">
                    <w:rPr>
                      <w:rFonts w:cs="v4.2.0"/>
                      <w:iCs/>
                      <w:vertAlign w:val="subscript"/>
                      <w:lang w:eastAsia="zh-CN"/>
                    </w:rPr>
                    <w:t xml:space="preserve">BFD </w:t>
                  </w:r>
                  <w:r w:rsidRPr="00DB5F19">
                    <w:rPr>
                      <w:rFonts w:ascii="Symbol" w:eastAsia="Symbol" w:hAnsi="Symbol" w:cs="Symbol"/>
                      <w:color w:val="FF0000"/>
                      <w:szCs w:val="18"/>
                      <w:lang w:eastAsia="zh-CN"/>
                    </w:rPr>
                    <w:t></w:t>
                  </w:r>
                  <w:r w:rsidRPr="00DB5F19">
                    <w:rPr>
                      <w:rFonts w:cs="Arial"/>
                      <w:iCs/>
                      <w:szCs w:val="18"/>
                      <w:lang w:eastAsia="zh-CN"/>
                    </w:rPr>
                    <w:t xml:space="preserve"> </w:t>
                  </w:r>
                  <w:r w:rsidRPr="00DB5F19">
                    <w:rPr>
                      <w:rFonts w:ascii="Times New Roman" w:hAnsi="Times New Roman"/>
                      <w:iCs/>
                      <w:color w:val="FF0000"/>
                      <w:sz w:val="20"/>
                      <w:lang w:val="fr-FR" w:eastAsia="zh-CN"/>
                    </w:rPr>
                    <w:t>L</w:t>
                  </w:r>
                  <w:r w:rsidRPr="00DB5F19">
                    <w:rPr>
                      <w:rFonts w:cs="v4.2.0"/>
                      <w:iCs/>
                      <w:lang w:eastAsia="zh-CN"/>
                    </w:rPr>
                    <w:t xml:space="preserve">) </w:t>
                  </w:r>
                  <w:r w:rsidRPr="00DB5F19">
                    <w:rPr>
                      <w:rFonts w:ascii="Symbol" w:eastAsia="Symbol" w:hAnsi="Symbol" w:cs="Symbol"/>
                      <w:szCs w:val="18"/>
                      <w:lang w:eastAsia="zh-CN"/>
                    </w:rPr>
                    <w:t></w:t>
                  </w:r>
                  <w:r w:rsidRPr="00DB5F19">
                    <w:rPr>
                      <w:rFonts w:cs="v4.2.0"/>
                      <w:iCs/>
                      <w:lang w:eastAsia="zh-CN"/>
                    </w:rPr>
                    <w:t xml:space="preserve"> T</w:t>
                  </w:r>
                  <w:r w:rsidRPr="00DB5F19">
                    <w:rPr>
                      <w:rFonts w:cs="v4.2.0"/>
                      <w:iCs/>
                      <w:vertAlign w:val="subscript"/>
                      <w:lang w:eastAsia="zh-CN"/>
                    </w:rPr>
                    <w:t>CSI-RS</w:t>
                  </w:r>
                  <w:r w:rsidRPr="00DB5F19">
                    <w:rPr>
                      <w:rFonts w:cs="v4.2.0"/>
                      <w:iCs/>
                      <w:lang w:eastAsia="zh-CN"/>
                    </w:rPr>
                    <w:t>)</w:t>
                  </w:r>
                </w:p>
              </w:tc>
            </w:tr>
            <w:tr w:rsidR="00DB4AD4" w:rsidRPr="00DB5F19" w14:paraId="76F99590" w14:textId="77777777" w:rsidTr="00FF7E64">
              <w:trPr>
                <w:jc w:val="center"/>
              </w:trPr>
              <w:tc>
                <w:tcPr>
                  <w:tcW w:w="2035" w:type="dxa"/>
                  <w:tcBorders>
                    <w:top w:val="single" w:sz="4" w:space="0" w:color="auto"/>
                    <w:left w:val="single" w:sz="4" w:space="0" w:color="auto"/>
                    <w:bottom w:val="single" w:sz="4" w:space="0" w:color="auto"/>
                    <w:right w:val="single" w:sz="4" w:space="0" w:color="auto"/>
                  </w:tcBorders>
                  <w:hideMark/>
                </w:tcPr>
                <w:p w14:paraId="1E1A3F05" w14:textId="77777777" w:rsidR="00DB4AD4" w:rsidRPr="00DB5F19" w:rsidRDefault="00DB4AD4" w:rsidP="00DB4AD4">
                  <w:pPr>
                    <w:pStyle w:val="TAC"/>
                    <w:rPr>
                      <w:iCs/>
                      <w:szCs w:val="18"/>
                    </w:rPr>
                  </w:pPr>
                  <w:r w:rsidRPr="00DB5F19">
                    <w:rPr>
                      <w:iCs/>
                      <w:szCs w:val="18"/>
                    </w:rPr>
                    <w:t xml:space="preserve">DRX cycle </w:t>
                  </w:r>
                  <w:r w:rsidRPr="00DB5F19">
                    <w:rPr>
                      <w:rFonts w:cs="Arial" w:hint="eastAsia"/>
                      <w:iCs/>
                      <w:szCs w:val="18"/>
                    </w:rPr>
                    <w:t>≤</w:t>
                  </w:r>
                  <w:r w:rsidRPr="00DB5F19">
                    <w:rPr>
                      <w:rFonts w:cs="Arial"/>
                      <w:iCs/>
                      <w:szCs w:val="18"/>
                    </w:rPr>
                    <w:t xml:space="preserve"> </w:t>
                  </w:r>
                  <w:r w:rsidRPr="00DB5F19">
                    <w:rPr>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FF0765C" w14:textId="1958AF42" w:rsidR="00DB4AD4" w:rsidRPr="00DB5F19" w:rsidRDefault="00DB4AD4" w:rsidP="00DB4AD4">
                  <w:pPr>
                    <w:pStyle w:val="TAC"/>
                    <w:rPr>
                      <w:iCs/>
                      <w:lang w:eastAsia="zh-CN"/>
                    </w:rPr>
                  </w:pPr>
                  <w:r w:rsidRPr="00DB5F19">
                    <w:rPr>
                      <w:rFonts w:cs="v4.2.0"/>
                      <w:iCs/>
                      <w:lang w:eastAsia="zh-CN"/>
                    </w:rPr>
                    <w:t xml:space="preserve">Max(50, Ceil(1.5 </w:t>
                  </w:r>
                  <w:r w:rsidRPr="00DB5F19">
                    <w:rPr>
                      <w:rFonts w:cs="Arial"/>
                      <w:iCs/>
                      <w:lang w:eastAsia="zh-CN"/>
                    </w:rPr>
                    <w:t>× M</w:t>
                  </w:r>
                  <w:r w:rsidRPr="00DB5F19">
                    <w:rPr>
                      <w:rFonts w:cs="Arial"/>
                      <w:iCs/>
                      <w:vertAlign w:val="subscript"/>
                      <w:lang w:eastAsia="zh-CN"/>
                    </w:rPr>
                    <w:t>BFD</w:t>
                  </w:r>
                  <w:r w:rsidRPr="00DB5F19">
                    <w:rPr>
                      <w:rFonts w:cs="v4.2.0"/>
                      <w:iCs/>
                      <w:lang w:eastAsia="zh-CN"/>
                    </w:rPr>
                    <w:t xml:space="preserve">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 xml:space="preserve">P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 xml:space="preserve">N </w:t>
                  </w:r>
                  <w:r w:rsidRPr="00DB5F19">
                    <w:rPr>
                      <w:rFonts w:ascii="Symbol" w:eastAsia="Symbol" w:hAnsi="Symbol" w:cs="Symbol"/>
                      <w:szCs w:val="18"/>
                      <w:lang w:eastAsia="zh-CN"/>
                    </w:rPr>
                    <w:t></w:t>
                  </w:r>
                  <w:r w:rsidRPr="00DB5F19">
                    <w:rPr>
                      <w:rFonts w:cs="v4.2.0"/>
                      <w:iCs/>
                      <w:lang w:eastAsia="zh-CN"/>
                    </w:rPr>
                    <w:t xml:space="preserve"> P</w:t>
                  </w:r>
                  <w:r w:rsidRPr="00DB5F19">
                    <w:rPr>
                      <w:rFonts w:cs="v4.2.0"/>
                      <w:iCs/>
                      <w:vertAlign w:val="subscript"/>
                      <w:lang w:eastAsia="zh-CN"/>
                    </w:rPr>
                    <w:t>BFD</w:t>
                  </w:r>
                  <w:r w:rsidRPr="00DB5F19">
                    <w:rPr>
                      <w:rFonts w:ascii="Symbol" w:eastAsia="Symbol" w:hAnsi="Symbol" w:cs="Symbol"/>
                      <w:color w:val="FF0000"/>
                      <w:szCs w:val="18"/>
                      <w:lang w:eastAsia="zh-CN"/>
                    </w:rPr>
                    <w:t></w:t>
                  </w:r>
                  <w:r w:rsidRPr="00DB5F19">
                    <w:rPr>
                      <w:rFonts w:cs="Arial"/>
                      <w:iCs/>
                      <w:szCs w:val="18"/>
                      <w:lang w:eastAsia="zh-CN"/>
                    </w:rPr>
                    <w:t xml:space="preserve"> </w:t>
                  </w:r>
                  <w:r w:rsidRPr="00DB5F19">
                    <w:rPr>
                      <w:rFonts w:ascii="Times New Roman" w:hAnsi="Times New Roman"/>
                      <w:iCs/>
                      <w:color w:val="FF0000"/>
                      <w:sz w:val="20"/>
                      <w:lang w:val="fr-FR" w:eastAsia="zh-CN"/>
                    </w:rPr>
                    <w:t>L</w:t>
                  </w:r>
                  <w:r w:rsidRPr="00DB5F19">
                    <w:rPr>
                      <w:rFonts w:cs="v4.2.0"/>
                      <w:iCs/>
                      <w:lang w:eastAsia="zh-CN"/>
                    </w:rPr>
                    <w:t xml:space="preserve">)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Max(T</w:t>
                  </w:r>
                  <w:r w:rsidRPr="00DB5F19">
                    <w:rPr>
                      <w:rFonts w:cs="v4.2.0"/>
                      <w:iCs/>
                      <w:vertAlign w:val="subscript"/>
                      <w:lang w:eastAsia="zh-CN"/>
                    </w:rPr>
                    <w:t>DRX</w:t>
                  </w:r>
                  <w:r w:rsidRPr="00DB5F19">
                    <w:rPr>
                      <w:rFonts w:cs="v4.2.0"/>
                      <w:iCs/>
                      <w:lang w:eastAsia="zh-CN"/>
                    </w:rPr>
                    <w:t>, T</w:t>
                  </w:r>
                  <w:r w:rsidRPr="00DB5F19">
                    <w:rPr>
                      <w:rFonts w:cs="v4.2.0"/>
                      <w:iCs/>
                      <w:vertAlign w:val="subscript"/>
                      <w:lang w:eastAsia="zh-CN"/>
                    </w:rPr>
                    <w:t>CSI-RS</w:t>
                  </w:r>
                  <w:r w:rsidRPr="00DB5F19">
                    <w:rPr>
                      <w:rFonts w:cs="v4.2.0"/>
                      <w:iCs/>
                      <w:lang w:eastAsia="zh-CN"/>
                    </w:rPr>
                    <w:t>))</w:t>
                  </w:r>
                </w:p>
              </w:tc>
            </w:tr>
            <w:tr w:rsidR="00DB4AD4" w:rsidRPr="00DB5F19" w14:paraId="1E9AB483" w14:textId="77777777" w:rsidTr="00FF7E64">
              <w:trPr>
                <w:jc w:val="center"/>
              </w:trPr>
              <w:tc>
                <w:tcPr>
                  <w:tcW w:w="2035" w:type="dxa"/>
                  <w:tcBorders>
                    <w:top w:val="single" w:sz="4" w:space="0" w:color="auto"/>
                    <w:left w:val="single" w:sz="4" w:space="0" w:color="auto"/>
                    <w:bottom w:val="single" w:sz="4" w:space="0" w:color="auto"/>
                    <w:right w:val="single" w:sz="4" w:space="0" w:color="auto"/>
                  </w:tcBorders>
                  <w:hideMark/>
                </w:tcPr>
                <w:p w14:paraId="5FEBB61D" w14:textId="77777777" w:rsidR="00DB4AD4" w:rsidRPr="00DB5F19" w:rsidRDefault="00DB4AD4" w:rsidP="00DB4AD4">
                  <w:pPr>
                    <w:pStyle w:val="TAC"/>
                    <w:rPr>
                      <w:iCs/>
                      <w:szCs w:val="18"/>
                    </w:rPr>
                  </w:pPr>
                  <w:r w:rsidRPr="00DB5F19">
                    <w:rPr>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B659AA" w14:textId="7A4843ED" w:rsidR="00DB4AD4" w:rsidRPr="00DB5F19" w:rsidRDefault="00DB4AD4" w:rsidP="00DB4AD4">
                  <w:pPr>
                    <w:pStyle w:val="TAC"/>
                    <w:rPr>
                      <w:iCs/>
                      <w:lang w:eastAsia="zh-CN"/>
                    </w:rPr>
                  </w:pPr>
                  <w:r w:rsidRPr="00DB5F19">
                    <w:rPr>
                      <w:rFonts w:cs="v4.2.0"/>
                      <w:iCs/>
                      <w:lang w:eastAsia="zh-CN"/>
                    </w:rPr>
                    <w:t>Ceil(</w:t>
                  </w:r>
                  <w:r w:rsidRPr="00DB5F19">
                    <w:rPr>
                      <w:rFonts w:cs="Arial"/>
                      <w:iCs/>
                      <w:lang w:eastAsia="zh-CN"/>
                    </w:rPr>
                    <w:t>M</w:t>
                  </w:r>
                  <w:r w:rsidRPr="00DB5F19">
                    <w:rPr>
                      <w:rFonts w:cs="Arial"/>
                      <w:iCs/>
                      <w:vertAlign w:val="subscript"/>
                      <w:lang w:eastAsia="zh-CN"/>
                    </w:rPr>
                    <w:t>BFD</w:t>
                  </w:r>
                  <w:r w:rsidRPr="00DB5F19">
                    <w:rPr>
                      <w:rFonts w:cs="v4.2.0"/>
                      <w:iCs/>
                      <w:lang w:eastAsia="zh-CN"/>
                    </w:rPr>
                    <w:t xml:space="preserve">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 xml:space="preserve">P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 xml:space="preserve">N </w:t>
                  </w:r>
                  <w:r w:rsidRPr="00DB5F19">
                    <w:rPr>
                      <w:rFonts w:ascii="Symbol" w:eastAsia="Symbol" w:hAnsi="Symbol" w:cs="Symbol"/>
                      <w:szCs w:val="18"/>
                      <w:lang w:eastAsia="zh-CN"/>
                    </w:rPr>
                    <w:t></w:t>
                  </w:r>
                  <w:r w:rsidRPr="00DB5F19">
                    <w:rPr>
                      <w:rFonts w:cs="v4.2.0"/>
                      <w:iCs/>
                      <w:lang w:eastAsia="zh-CN"/>
                    </w:rPr>
                    <w:t xml:space="preserve"> P</w:t>
                  </w:r>
                  <w:r w:rsidRPr="00DB5F19">
                    <w:rPr>
                      <w:rFonts w:cs="v4.2.0"/>
                      <w:iCs/>
                      <w:vertAlign w:val="subscript"/>
                      <w:lang w:eastAsia="zh-CN"/>
                    </w:rPr>
                    <w:t xml:space="preserve">BFD </w:t>
                  </w:r>
                  <w:r w:rsidRPr="00DB5F19">
                    <w:rPr>
                      <w:rFonts w:ascii="Symbol" w:eastAsia="Symbol" w:hAnsi="Symbol" w:cs="Symbol"/>
                      <w:color w:val="FF0000"/>
                      <w:szCs w:val="18"/>
                      <w:lang w:eastAsia="zh-CN"/>
                    </w:rPr>
                    <w:t></w:t>
                  </w:r>
                  <w:r w:rsidRPr="00DB5F19">
                    <w:rPr>
                      <w:rFonts w:cs="Arial"/>
                      <w:iCs/>
                      <w:szCs w:val="18"/>
                      <w:lang w:eastAsia="zh-CN"/>
                    </w:rPr>
                    <w:t xml:space="preserve"> </w:t>
                  </w:r>
                  <w:r w:rsidRPr="00DB5F19">
                    <w:rPr>
                      <w:rFonts w:ascii="Times New Roman" w:hAnsi="Times New Roman"/>
                      <w:iCs/>
                      <w:color w:val="FF0000"/>
                      <w:sz w:val="20"/>
                      <w:lang w:val="fr-FR" w:eastAsia="zh-CN"/>
                    </w:rPr>
                    <w:t>L</w:t>
                  </w:r>
                  <w:r w:rsidRPr="00DB5F19">
                    <w:rPr>
                      <w:rFonts w:cs="v4.2.0"/>
                      <w:iCs/>
                      <w:lang w:eastAsia="zh-CN"/>
                    </w:rPr>
                    <w:t xml:space="preserve">) </w:t>
                  </w:r>
                  <w:r w:rsidRPr="00DB5F19">
                    <w:rPr>
                      <w:rFonts w:ascii="Symbol" w:eastAsia="Symbol" w:hAnsi="Symbol" w:cs="Symbol"/>
                      <w:szCs w:val="18"/>
                      <w:lang w:eastAsia="zh-CN"/>
                    </w:rPr>
                    <w:t></w:t>
                  </w:r>
                  <w:r w:rsidRPr="00DB5F19">
                    <w:rPr>
                      <w:rFonts w:cs="v4.2.0"/>
                      <w:iCs/>
                      <w:lang w:eastAsia="zh-CN"/>
                    </w:rPr>
                    <w:t xml:space="preserve"> T</w:t>
                  </w:r>
                  <w:r w:rsidRPr="00DB5F19">
                    <w:rPr>
                      <w:rFonts w:cs="v4.2.0"/>
                      <w:iCs/>
                      <w:vertAlign w:val="subscript"/>
                      <w:lang w:eastAsia="zh-CN"/>
                    </w:rPr>
                    <w:t>DRX</w:t>
                  </w:r>
                </w:p>
              </w:tc>
            </w:tr>
            <w:tr w:rsidR="00DB4AD4" w:rsidRPr="00DB5F19" w14:paraId="50A4665C" w14:textId="77777777" w:rsidTr="00FF7E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0BD2D8" w14:textId="77777777" w:rsidR="00DB4AD4" w:rsidRPr="00DB5F19" w:rsidRDefault="00DB4AD4" w:rsidP="00DB4AD4">
                  <w:pPr>
                    <w:pStyle w:val="TAN"/>
                    <w:rPr>
                      <w:rFonts w:cs="v4.2.0"/>
                      <w:iCs/>
                      <w:szCs w:val="18"/>
                    </w:rPr>
                  </w:pPr>
                  <w:r w:rsidRPr="00DB5F19">
                    <w:rPr>
                      <w:iCs/>
                      <w:szCs w:val="18"/>
                      <w:lang w:val="en-US"/>
                    </w:rPr>
                    <w:t>Note:</w:t>
                  </w:r>
                  <w:r w:rsidRPr="00DB5F19">
                    <w:rPr>
                      <w:iCs/>
                      <w:szCs w:val="18"/>
                      <w:lang w:val="en-US"/>
                    </w:rPr>
                    <w:tab/>
                  </w:r>
                  <w:r w:rsidRPr="00DB5F19">
                    <w:rPr>
                      <w:rFonts w:cs="v4.2.0"/>
                      <w:iCs/>
                      <w:szCs w:val="18"/>
                      <w:lang w:val="en-US"/>
                    </w:rPr>
                    <w:t>T</w:t>
                  </w:r>
                  <w:r w:rsidRPr="00DB5F19">
                    <w:rPr>
                      <w:rFonts w:cs="v4.2.0"/>
                      <w:iCs/>
                      <w:szCs w:val="18"/>
                      <w:vertAlign w:val="subscript"/>
                      <w:lang w:val="en-US"/>
                    </w:rPr>
                    <w:t>CSI-RS</w:t>
                  </w:r>
                  <w:r w:rsidRPr="00DB5F19">
                    <w:rPr>
                      <w:iCs/>
                      <w:szCs w:val="18"/>
                      <w:lang w:val="en-US"/>
                    </w:rPr>
                    <w:t xml:space="preserve"> is the periodicity of CSI-RS resource in the set </w:t>
                  </w:r>
                  <w:r w:rsidRPr="00DB5F19">
                    <w:rPr>
                      <w:iCs/>
                      <w:noProof/>
                      <w:position w:val="-10"/>
                      <w:szCs w:val="18"/>
                      <w:lang w:val="en-US" w:eastAsia="zh-CN"/>
                    </w:rPr>
                    <w:drawing>
                      <wp:inline distT="0" distB="0" distL="0" distR="0" wp14:anchorId="228ED057" wp14:editId="5BDB56AC">
                        <wp:extent cx="152400" cy="198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B5F19">
                    <w:rPr>
                      <w:iCs/>
                      <w:szCs w:val="18"/>
                      <w:lang w:val="en-US"/>
                    </w:rPr>
                    <w:t>.</w:t>
                  </w:r>
                  <w:r w:rsidRPr="00DB5F19">
                    <w:rPr>
                      <w:rFonts w:cs="v4.2.0"/>
                      <w:iCs/>
                      <w:szCs w:val="18"/>
                      <w:lang w:val="en-US"/>
                    </w:rPr>
                    <w:t xml:space="preserve"> </w:t>
                  </w:r>
                  <w:r w:rsidRPr="00DB5F19">
                    <w:rPr>
                      <w:rFonts w:cs="v4.2.0"/>
                      <w:iCs/>
                      <w:szCs w:val="18"/>
                    </w:rPr>
                    <w:t>T</w:t>
                  </w:r>
                  <w:r w:rsidRPr="00DB5F19">
                    <w:rPr>
                      <w:rFonts w:cs="v4.2.0"/>
                      <w:iCs/>
                      <w:szCs w:val="18"/>
                      <w:vertAlign w:val="subscript"/>
                    </w:rPr>
                    <w:t>DRX</w:t>
                  </w:r>
                  <w:r w:rsidRPr="00DB5F19">
                    <w:rPr>
                      <w:iCs/>
                      <w:szCs w:val="18"/>
                    </w:rPr>
                    <w:t xml:space="preserve"> is the DRX cycle length.</w:t>
                  </w:r>
                </w:p>
              </w:tc>
            </w:tr>
          </w:tbl>
          <w:p w14:paraId="4DF7B29C" w14:textId="77777777" w:rsidR="00DB4AD4" w:rsidRPr="00DB5F19" w:rsidRDefault="00DB4AD4" w:rsidP="00DB4AD4">
            <w:pPr>
              <w:pStyle w:val="aff6"/>
              <w:ind w:firstLine="400"/>
              <w:rPr>
                <w:iCs/>
              </w:rPr>
            </w:pPr>
          </w:p>
          <w:p w14:paraId="328BE6AF" w14:textId="77777777" w:rsidR="00DB4AD4" w:rsidRPr="00DB5F19" w:rsidRDefault="00DB4AD4" w:rsidP="00DB4AD4">
            <w:pPr>
              <w:pStyle w:val="aff6"/>
              <w:numPr>
                <w:ilvl w:val="0"/>
                <w:numId w:val="25"/>
              </w:numPr>
              <w:overflowPunct/>
              <w:autoSpaceDE/>
              <w:autoSpaceDN/>
              <w:adjustRightInd/>
              <w:ind w:firstLineChars="0"/>
              <w:contextualSpacing/>
              <w:jc w:val="both"/>
              <w:textAlignment w:val="auto"/>
              <w:rPr>
                <w:iCs/>
                <w:szCs w:val="22"/>
              </w:rPr>
            </w:pPr>
            <w:r w:rsidRPr="00DB5F19">
              <w:rPr>
                <w:b/>
                <w:bCs/>
                <w:iCs/>
                <w:szCs w:val="22"/>
                <w:u w:val="single"/>
              </w:rPr>
              <w:t>Proposal 10 (CBD: evaluation period)</w:t>
            </w:r>
            <w:r w:rsidRPr="00DB5F19">
              <w:rPr>
                <w:iCs/>
                <w:szCs w:val="22"/>
              </w:rPr>
              <w:t>: For multi-</w:t>
            </w:r>
            <w:proofErr w:type="spellStart"/>
            <w:r w:rsidRPr="00DB5F19">
              <w:rPr>
                <w:iCs/>
                <w:szCs w:val="22"/>
              </w:rPr>
              <w:t>rx</w:t>
            </w:r>
            <w:proofErr w:type="spellEnd"/>
            <w:r w:rsidRPr="00DB5F19">
              <w:rPr>
                <w:iCs/>
                <w:szCs w:val="22"/>
              </w:rPr>
              <w:t xml:space="preserve"> operation, the CBD evaluation period is enhanced with a new scaling parameter </w:t>
            </w:r>
            <w:r w:rsidRPr="00DB5F19">
              <w:rPr>
                <w:iCs/>
                <w:color w:val="FF0000"/>
                <w:szCs w:val="22"/>
              </w:rPr>
              <w:t>L</w:t>
            </w:r>
            <w:r w:rsidRPr="00DB5F19">
              <w:rPr>
                <w:iCs/>
                <w:szCs w:val="22"/>
              </w:rPr>
              <w:t>. L=1 for non-simultaneous reception, and L&lt;1 for simultaneous reception with multi-</w:t>
            </w:r>
            <w:proofErr w:type="spellStart"/>
            <w:r w:rsidRPr="00DB5F19">
              <w:rPr>
                <w:iCs/>
                <w:szCs w:val="22"/>
              </w:rPr>
              <w:t>rx</w:t>
            </w:r>
            <w:proofErr w:type="spellEnd"/>
            <w:r w:rsidRPr="00DB5F19">
              <w:rPr>
                <w:iCs/>
                <w:szCs w:val="22"/>
              </w:rPr>
              <w:t xml:space="preserve"> (e.g., L=1/2 but can be TBD for now) when the necessary conditions for multi-</w:t>
            </w:r>
            <w:proofErr w:type="spellStart"/>
            <w:r w:rsidRPr="00DB5F19">
              <w:rPr>
                <w:iCs/>
                <w:szCs w:val="22"/>
              </w:rPr>
              <w:t>rx</w:t>
            </w:r>
            <w:proofErr w:type="spellEnd"/>
            <w:r w:rsidRPr="00DB5F19">
              <w:rPr>
                <w:iCs/>
                <w:szCs w:val="22"/>
              </w:rPr>
              <w:t xml:space="preserve"> are met:</w:t>
            </w:r>
          </w:p>
          <w:p w14:paraId="3C1DA383" w14:textId="77777777" w:rsidR="00DB4AD4" w:rsidRPr="00DB5F19" w:rsidRDefault="00DB4AD4" w:rsidP="00DB4AD4">
            <w:pPr>
              <w:pStyle w:val="TH"/>
              <w:ind w:left="720"/>
              <w:rPr>
                <w:iCs/>
                <w:lang w:val="en-US"/>
              </w:rPr>
            </w:pPr>
            <w:r w:rsidRPr="00DB5F19">
              <w:rPr>
                <w:iCs/>
                <w:lang w:val="en-US"/>
              </w:rPr>
              <w:t xml:space="preserve">Evaluation period </w:t>
            </w:r>
            <w:proofErr w:type="spellStart"/>
            <w:r w:rsidRPr="00DB5F19">
              <w:rPr>
                <w:iCs/>
                <w:lang w:val="en-US"/>
              </w:rPr>
              <w:t>T</w:t>
            </w:r>
            <w:r w:rsidRPr="00DB5F19">
              <w:rPr>
                <w:iCs/>
                <w:vertAlign w:val="subscript"/>
                <w:lang w:val="en-US"/>
              </w:rPr>
              <w:t>Evaluate_CBD_CSI</w:t>
            </w:r>
            <w:proofErr w:type="spellEnd"/>
            <w:r w:rsidRPr="00DB5F19">
              <w:rPr>
                <w:iCs/>
                <w:vertAlign w:val="subscript"/>
                <w:lang w:val="en-US"/>
              </w:rPr>
              <w:t>-RS</w:t>
            </w:r>
            <w:r w:rsidRPr="00DB5F19">
              <w:rPr>
                <w:iCs/>
                <w:lang w:val="en-U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4368"/>
            </w:tblGrid>
            <w:tr w:rsidR="00DB4AD4" w:rsidRPr="00DB5F19" w14:paraId="0792F85A" w14:textId="77777777" w:rsidTr="00FF7E64">
              <w:trPr>
                <w:trHeight w:val="187"/>
                <w:jc w:val="center"/>
              </w:trPr>
              <w:tc>
                <w:tcPr>
                  <w:tcW w:w="2035" w:type="dxa"/>
                  <w:shd w:val="clear" w:color="auto" w:fill="auto"/>
                </w:tcPr>
                <w:p w14:paraId="5816AD8F" w14:textId="77777777" w:rsidR="00DB4AD4" w:rsidRPr="00DB5F19" w:rsidRDefault="00DB4AD4" w:rsidP="00DB4AD4">
                  <w:pPr>
                    <w:keepNext/>
                    <w:keepLines/>
                    <w:spacing w:after="0"/>
                    <w:jc w:val="center"/>
                    <w:rPr>
                      <w:rFonts w:ascii="Arial" w:hAnsi="Arial"/>
                      <w:b/>
                      <w:iCs/>
                      <w:sz w:val="18"/>
                    </w:rPr>
                  </w:pPr>
                  <w:r w:rsidRPr="00DB5F19">
                    <w:rPr>
                      <w:rFonts w:ascii="Arial" w:hAnsi="Arial"/>
                      <w:b/>
                      <w:iCs/>
                      <w:sz w:val="18"/>
                    </w:rPr>
                    <w:t>Configuration</w:t>
                  </w:r>
                </w:p>
              </w:tc>
              <w:tc>
                <w:tcPr>
                  <w:tcW w:w="4582" w:type="dxa"/>
                  <w:shd w:val="clear" w:color="auto" w:fill="auto"/>
                </w:tcPr>
                <w:p w14:paraId="790D2009" w14:textId="77777777" w:rsidR="00DB4AD4" w:rsidRPr="00DB5F19" w:rsidRDefault="00DB4AD4" w:rsidP="00DB4AD4">
                  <w:pPr>
                    <w:keepNext/>
                    <w:keepLines/>
                    <w:spacing w:after="0"/>
                    <w:jc w:val="center"/>
                    <w:rPr>
                      <w:rFonts w:ascii="Arial" w:hAnsi="Arial"/>
                      <w:b/>
                      <w:iCs/>
                      <w:sz w:val="18"/>
                    </w:rPr>
                  </w:pPr>
                  <w:proofErr w:type="spellStart"/>
                  <w:r w:rsidRPr="00DB5F19">
                    <w:rPr>
                      <w:rFonts w:ascii="Arial" w:hAnsi="Arial"/>
                      <w:b/>
                      <w:iCs/>
                      <w:sz w:val="18"/>
                    </w:rPr>
                    <w:t>T</w:t>
                  </w:r>
                  <w:r w:rsidRPr="00DB5F19">
                    <w:rPr>
                      <w:rFonts w:ascii="Arial" w:hAnsi="Arial"/>
                      <w:b/>
                      <w:iCs/>
                      <w:sz w:val="18"/>
                      <w:vertAlign w:val="subscript"/>
                    </w:rPr>
                    <w:t>Evaluate_CBD_CSI</w:t>
                  </w:r>
                  <w:proofErr w:type="spellEnd"/>
                  <w:r w:rsidRPr="00DB5F19">
                    <w:rPr>
                      <w:rFonts w:ascii="Arial" w:hAnsi="Arial"/>
                      <w:b/>
                      <w:iCs/>
                      <w:sz w:val="18"/>
                      <w:vertAlign w:val="subscript"/>
                    </w:rPr>
                    <w:t>-RS</w:t>
                  </w:r>
                  <w:r w:rsidRPr="00DB5F19">
                    <w:rPr>
                      <w:rFonts w:ascii="Arial" w:hAnsi="Arial"/>
                      <w:b/>
                      <w:iCs/>
                      <w:sz w:val="18"/>
                    </w:rPr>
                    <w:t xml:space="preserve"> (</w:t>
                  </w:r>
                  <w:proofErr w:type="spellStart"/>
                  <w:r w:rsidRPr="00DB5F19">
                    <w:rPr>
                      <w:rFonts w:ascii="Arial" w:hAnsi="Arial"/>
                      <w:b/>
                      <w:iCs/>
                      <w:sz w:val="18"/>
                    </w:rPr>
                    <w:t>ms</w:t>
                  </w:r>
                  <w:proofErr w:type="spellEnd"/>
                  <w:r w:rsidRPr="00DB5F19">
                    <w:rPr>
                      <w:rFonts w:ascii="Arial" w:hAnsi="Arial"/>
                      <w:b/>
                      <w:iCs/>
                      <w:sz w:val="18"/>
                    </w:rPr>
                    <w:t xml:space="preserve">) </w:t>
                  </w:r>
                </w:p>
              </w:tc>
            </w:tr>
            <w:tr w:rsidR="00DB4AD4" w:rsidRPr="00602E04" w14:paraId="6834EFEB" w14:textId="77777777" w:rsidTr="00FF7E64">
              <w:trPr>
                <w:trHeight w:val="187"/>
                <w:jc w:val="center"/>
              </w:trPr>
              <w:tc>
                <w:tcPr>
                  <w:tcW w:w="2035" w:type="dxa"/>
                  <w:shd w:val="clear" w:color="auto" w:fill="auto"/>
                </w:tcPr>
                <w:p w14:paraId="2C4E4A92" w14:textId="77777777" w:rsidR="00DB4AD4" w:rsidRPr="00DB5F19" w:rsidRDefault="00DB4AD4" w:rsidP="00DB4AD4">
                  <w:pPr>
                    <w:pStyle w:val="TAC"/>
                    <w:rPr>
                      <w:iCs/>
                      <w:szCs w:val="18"/>
                      <w:lang w:val="fr-FR"/>
                    </w:rPr>
                  </w:pPr>
                  <w:r w:rsidRPr="00DB5F19">
                    <w:rPr>
                      <w:iCs/>
                      <w:szCs w:val="18"/>
                      <w:lang w:val="fr-FR"/>
                    </w:rPr>
                    <w:t xml:space="preserve">non-DRX, DRX cycle </w:t>
                  </w:r>
                  <w:r w:rsidRPr="00DB5F19">
                    <w:rPr>
                      <w:rFonts w:cs="Arial" w:hint="eastAsia"/>
                      <w:iCs/>
                      <w:szCs w:val="18"/>
                      <w:lang w:val="fr-FR"/>
                    </w:rPr>
                    <w:t>≤</w:t>
                  </w:r>
                  <w:r w:rsidRPr="00DB5F19">
                    <w:rPr>
                      <w:rFonts w:cs="Arial"/>
                      <w:iCs/>
                      <w:szCs w:val="18"/>
                      <w:lang w:val="fr-FR"/>
                    </w:rPr>
                    <w:t xml:space="preserve"> </w:t>
                  </w:r>
                  <w:r w:rsidRPr="00DB5F19">
                    <w:rPr>
                      <w:iCs/>
                      <w:szCs w:val="18"/>
                      <w:lang w:val="fr-FR"/>
                    </w:rPr>
                    <w:t>320ms</w:t>
                  </w:r>
                </w:p>
              </w:tc>
              <w:tc>
                <w:tcPr>
                  <w:tcW w:w="4582" w:type="dxa"/>
                  <w:shd w:val="clear" w:color="auto" w:fill="auto"/>
                </w:tcPr>
                <w:p w14:paraId="528F8D84" w14:textId="4162C9D8" w:rsidR="00DB4AD4" w:rsidRPr="00DB5F19" w:rsidRDefault="00DB4AD4" w:rsidP="00DB4AD4">
                  <w:pPr>
                    <w:pStyle w:val="TAC"/>
                    <w:rPr>
                      <w:iCs/>
                      <w:lang w:val="fr-FR"/>
                    </w:rPr>
                  </w:pPr>
                  <w:r w:rsidRPr="00DB5F19">
                    <w:rPr>
                      <w:rFonts w:cs="v4.2.0"/>
                      <w:iCs/>
                      <w:lang w:val="fr-FR"/>
                    </w:rPr>
                    <w:t xml:space="preserve">Max(25, </w:t>
                  </w:r>
                  <w:proofErr w:type="spellStart"/>
                  <w:r w:rsidRPr="00DB5F19">
                    <w:rPr>
                      <w:rFonts w:cs="v4.2.0"/>
                      <w:iCs/>
                      <w:lang w:val="fr-FR"/>
                    </w:rPr>
                    <w:t>Ceil</w:t>
                  </w:r>
                  <w:proofErr w:type="spellEnd"/>
                  <w:r w:rsidRPr="00DB5F19">
                    <w:rPr>
                      <w:rFonts w:cs="v4.2.0"/>
                      <w:iCs/>
                      <w:lang w:val="fr-FR"/>
                    </w:rPr>
                    <w:t>(M</w:t>
                  </w:r>
                  <w:r w:rsidRPr="00DB5F19">
                    <w:rPr>
                      <w:rFonts w:cs="v4.2.0"/>
                      <w:iCs/>
                      <w:vertAlign w:val="subscript"/>
                      <w:lang w:val="fr-FR"/>
                    </w:rPr>
                    <w:t>CBD</w:t>
                  </w:r>
                  <w:r w:rsidRPr="00DB5F19">
                    <w:rPr>
                      <w:rFonts w:cs="v4.2.0"/>
                      <w:iCs/>
                      <w:lang w:val="fr-FR"/>
                    </w:rPr>
                    <w:t xml:space="preserve"> </w:t>
                  </w:r>
                  <w:r w:rsidRPr="00DB5F19">
                    <w:rPr>
                      <w:rFonts w:ascii="Symbol" w:eastAsia="Symbol" w:hAnsi="Symbol" w:cs="Symbol"/>
                      <w:iCs/>
                      <w:szCs w:val="18"/>
                    </w:rPr>
                    <w:t></w:t>
                  </w:r>
                  <w:r w:rsidRPr="00DB5F19">
                    <w:rPr>
                      <w:rFonts w:cs="Arial"/>
                      <w:iCs/>
                      <w:szCs w:val="18"/>
                      <w:lang w:val="fr-FR"/>
                    </w:rPr>
                    <w:t xml:space="preserve"> </w:t>
                  </w:r>
                  <w:r w:rsidRPr="00DB5F19">
                    <w:rPr>
                      <w:rFonts w:cs="v4.2.0"/>
                      <w:iCs/>
                      <w:lang w:val="fr-FR"/>
                    </w:rPr>
                    <w:t xml:space="preserve">P </w:t>
                  </w:r>
                  <w:r w:rsidRPr="00DB5F19">
                    <w:rPr>
                      <w:rFonts w:ascii="Symbol" w:eastAsia="Symbol" w:hAnsi="Symbol" w:cs="Symbol"/>
                      <w:iCs/>
                      <w:szCs w:val="18"/>
                    </w:rPr>
                    <w:t></w:t>
                  </w:r>
                  <w:r w:rsidRPr="00DB5F19">
                    <w:rPr>
                      <w:rFonts w:cs="Arial"/>
                      <w:iCs/>
                      <w:szCs w:val="18"/>
                      <w:lang w:val="fr-FR"/>
                    </w:rPr>
                    <w:t xml:space="preserve"> </w:t>
                  </w:r>
                  <w:r w:rsidRPr="00DB5F19">
                    <w:rPr>
                      <w:rFonts w:cs="v4.2.0"/>
                      <w:iCs/>
                      <w:lang w:val="fr-FR"/>
                    </w:rPr>
                    <w:t>N</w:t>
                  </w:r>
                  <w:r w:rsidRPr="00DB5F19">
                    <w:rPr>
                      <w:iCs/>
                      <w:lang w:val="fr-FR"/>
                    </w:rPr>
                    <w:t xml:space="preserve"> </w:t>
                  </w:r>
                  <w:r w:rsidRPr="00DB5F19">
                    <w:rPr>
                      <w:rFonts w:ascii="Symbol" w:eastAsia="Symbol" w:hAnsi="Symbol" w:cs="Symbol"/>
                      <w:iCs/>
                      <w:szCs w:val="18"/>
                      <w:lang w:val="fr-FR"/>
                    </w:rPr>
                    <w:t></w:t>
                  </w:r>
                  <w:r w:rsidRPr="00DB5F19">
                    <w:rPr>
                      <w:iCs/>
                      <w:lang w:val="fr-FR"/>
                    </w:rPr>
                    <w:t xml:space="preserve"> P</w:t>
                  </w:r>
                  <w:r w:rsidRPr="00DB5F19">
                    <w:rPr>
                      <w:iCs/>
                      <w:vertAlign w:val="subscript"/>
                      <w:lang w:val="fr-FR"/>
                    </w:rPr>
                    <w:t>CBD</w:t>
                  </w:r>
                  <w:r w:rsidRPr="00DB5F19">
                    <w:rPr>
                      <w:rFonts w:cs="v4.2.0"/>
                      <w:iCs/>
                      <w:vertAlign w:val="subscript"/>
                      <w:lang w:val="fr-FR"/>
                    </w:rPr>
                    <w:t xml:space="preserve"> </w:t>
                  </w:r>
                  <w:r w:rsidRPr="00DB5F19">
                    <w:rPr>
                      <w:rFonts w:ascii="Symbol" w:eastAsia="Symbol" w:hAnsi="Symbol" w:cs="Symbol"/>
                      <w:iCs/>
                      <w:color w:val="FF0000"/>
                      <w:szCs w:val="18"/>
                    </w:rPr>
                    <w:t></w:t>
                  </w:r>
                  <w:r w:rsidRPr="00DB5F19">
                    <w:rPr>
                      <w:rFonts w:cs="Arial"/>
                      <w:iCs/>
                      <w:szCs w:val="18"/>
                      <w:lang w:val="fr-FR"/>
                    </w:rPr>
                    <w:t xml:space="preserve"> </w:t>
                  </w:r>
                  <w:r w:rsidRPr="00DB5F19">
                    <w:rPr>
                      <w:rFonts w:ascii="Times New Roman" w:hAnsi="Times New Roman"/>
                      <w:iCs/>
                      <w:color w:val="FF0000"/>
                      <w:sz w:val="20"/>
                      <w:lang w:val="fr-FR"/>
                    </w:rPr>
                    <w:t>L</w:t>
                  </w:r>
                  <w:r w:rsidRPr="00DB5F19">
                    <w:rPr>
                      <w:rFonts w:cs="v4.2.0"/>
                      <w:iCs/>
                      <w:lang w:val="fr-FR"/>
                    </w:rPr>
                    <w:t xml:space="preserve">) </w:t>
                  </w:r>
                  <w:r w:rsidRPr="00DB5F19">
                    <w:rPr>
                      <w:rFonts w:ascii="Symbol" w:eastAsia="Symbol" w:hAnsi="Symbol" w:cs="Symbol"/>
                      <w:iCs/>
                      <w:szCs w:val="18"/>
                    </w:rPr>
                    <w:t></w:t>
                  </w:r>
                  <w:r w:rsidRPr="00DB5F19">
                    <w:rPr>
                      <w:rFonts w:cs="v4.2.0"/>
                      <w:iCs/>
                      <w:lang w:val="fr-FR"/>
                    </w:rPr>
                    <w:t xml:space="preserve"> T</w:t>
                  </w:r>
                  <w:r w:rsidRPr="00DB5F19">
                    <w:rPr>
                      <w:rFonts w:cs="v4.2.0"/>
                      <w:iCs/>
                      <w:vertAlign w:val="subscript"/>
                      <w:lang w:val="fr-FR"/>
                    </w:rPr>
                    <w:t>CSI-RS</w:t>
                  </w:r>
                  <w:r w:rsidRPr="00DB5F19">
                    <w:rPr>
                      <w:rFonts w:cs="v4.2.0"/>
                      <w:iCs/>
                      <w:lang w:val="fr-FR"/>
                    </w:rPr>
                    <w:t>)</w:t>
                  </w:r>
                </w:p>
              </w:tc>
            </w:tr>
            <w:tr w:rsidR="00DB4AD4" w:rsidRPr="00DB5F19" w14:paraId="258572BF" w14:textId="77777777" w:rsidTr="00FF7E64">
              <w:trPr>
                <w:trHeight w:val="187"/>
                <w:jc w:val="center"/>
              </w:trPr>
              <w:tc>
                <w:tcPr>
                  <w:tcW w:w="2035" w:type="dxa"/>
                  <w:shd w:val="clear" w:color="auto" w:fill="auto"/>
                </w:tcPr>
                <w:p w14:paraId="51E50AF3" w14:textId="77777777" w:rsidR="00DB4AD4" w:rsidRPr="00DB5F19" w:rsidRDefault="00DB4AD4" w:rsidP="00DB4AD4">
                  <w:pPr>
                    <w:pStyle w:val="TAC"/>
                    <w:rPr>
                      <w:iCs/>
                      <w:szCs w:val="18"/>
                    </w:rPr>
                  </w:pPr>
                  <w:r w:rsidRPr="00DB5F19">
                    <w:rPr>
                      <w:iCs/>
                      <w:szCs w:val="18"/>
                    </w:rPr>
                    <w:t>DRX cycle &gt; 320ms</w:t>
                  </w:r>
                </w:p>
              </w:tc>
              <w:tc>
                <w:tcPr>
                  <w:tcW w:w="4582" w:type="dxa"/>
                  <w:shd w:val="clear" w:color="auto" w:fill="auto"/>
                </w:tcPr>
                <w:p w14:paraId="5AE1DA6D" w14:textId="05E628EE" w:rsidR="00DB4AD4" w:rsidRPr="00DB5F19" w:rsidRDefault="00DB4AD4" w:rsidP="00DB4AD4">
                  <w:pPr>
                    <w:pStyle w:val="TAC"/>
                    <w:rPr>
                      <w:iCs/>
                      <w:lang w:eastAsia="zh-CN"/>
                    </w:rPr>
                  </w:pPr>
                  <w:r w:rsidRPr="00DB5F19">
                    <w:rPr>
                      <w:rFonts w:cs="v4.2.0"/>
                      <w:iCs/>
                      <w:lang w:eastAsia="zh-CN"/>
                    </w:rPr>
                    <w:t>Ceil(M</w:t>
                  </w:r>
                  <w:r w:rsidRPr="00DB5F19">
                    <w:rPr>
                      <w:rFonts w:cs="v4.2.0"/>
                      <w:iCs/>
                      <w:vertAlign w:val="subscript"/>
                      <w:lang w:eastAsia="zh-CN"/>
                    </w:rPr>
                    <w:t>CBD</w:t>
                  </w:r>
                  <w:r w:rsidRPr="00DB5F19">
                    <w:rPr>
                      <w:rFonts w:cs="v4.2.0"/>
                      <w:iCs/>
                      <w:lang w:eastAsia="zh-CN"/>
                    </w:rPr>
                    <w:t xml:space="preserve">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 xml:space="preserve">P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N</w:t>
                  </w:r>
                  <w:r w:rsidRPr="00DB5F19">
                    <w:rPr>
                      <w:iCs/>
                      <w:lang w:eastAsia="zh-CN"/>
                    </w:rPr>
                    <w:t xml:space="preserve"> </w:t>
                  </w:r>
                  <w:r w:rsidRPr="00DB5F19">
                    <w:rPr>
                      <w:rFonts w:ascii="Symbol" w:eastAsia="Symbol" w:hAnsi="Symbol" w:cs="Symbol"/>
                      <w:szCs w:val="18"/>
                      <w:lang w:val="fr-FR" w:eastAsia="zh-CN"/>
                    </w:rPr>
                    <w:t></w:t>
                  </w:r>
                  <w:r w:rsidRPr="00DB5F19">
                    <w:rPr>
                      <w:iCs/>
                      <w:lang w:eastAsia="zh-CN"/>
                    </w:rPr>
                    <w:t xml:space="preserve"> P</w:t>
                  </w:r>
                  <w:r w:rsidRPr="00DB5F19">
                    <w:rPr>
                      <w:iCs/>
                      <w:vertAlign w:val="subscript"/>
                      <w:lang w:eastAsia="zh-CN"/>
                    </w:rPr>
                    <w:t>CBD</w:t>
                  </w:r>
                  <w:r w:rsidRPr="00DB5F19">
                    <w:rPr>
                      <w:rFonts w:cs="v4.2.0"/>
                      <w:iCs/>
                      <w:vertAlign w:val="subscript"/>
                      <w:lang w:eastAsia="zh-CN"/>
                    </w:rPr>
                    <w:t xml:space="preserve"> </w:t>
                  </w:r>
                  <w:r w:rsidRPr="00DB5F19">
                    <w:rPr>
                      <w:rFonts w:ascii="Symbol" w:eastAsia="Symbol" w:hAnsi="Symbol" w:cs="Symbol"/>
                      <w:color w:val="FF0000"/>
                      <w:szCs w:val="18"/>
                      <w:lang w:eastAsia="zh-CN"/>
                    </w:rPr>
                    <w:t></w:t>
                  </w:r>
                  <w:r w:rsidRPr="00DB5F19">
                    <w:rPr>
                      <w:rFonts w:cs="Arial"/>
                      <w:iCs/>
                      <w:szCs w:val="18"/>
                      <w:lang w:eastAsia="zh-CN"/>
                    </w:rPr>
                    <w:t xml:space="preserve"> </w:t>
                  </w:r>
                  <w:r w:rsidRPr="00DB5F19">
                    <w:rPr>
                      <w:rFonts w:ascii="Times New Roman" w:hAnsi="Times New Roman"/>
                      <w:iCs/>
                      <w:color w:val="FF0000"/>
                      <w:sz w:val="20"/>
                      <w:lang w:val="fr-FR" w:eastAsia="zh-CN"/>
                    </w:rPr>
                    <w:t>L</w:t>
                  </w:r>
                  <w:r w:rsidRPr="00DB5F19">
                    <w:rPr>
                      <w:rFonts w:cs="v4.2.0"/>
                      <w:iCs/>
                      <w:lang w:eastAsia="zh-CN"/>
                    </w:rPr>
                    <w:t xml:space="preserve">) </w:t>
                  </w:r>
                  <w:r w:rsidRPr="00DB5F19">
                    <w:rPr>
                      <w:rFonts w:ascii="Symbol" w:eastAsia="Symbol" w:hAnsi="Symbol" w:cs="Symbol"/>
                      <w:szCs w:val="18"/>
                      <w:lang w:eastAsia="zh-CN"/>
                    </w:rPr>
                    <w:t></w:t>
                  </w:r>
                  <w:r w:rsidRPr="00DB5F19">
                    <w:rPr>
                      <w:rFonts w:cs="Arial"/>
                      <w:iCs/>
                      <w:szCs w:val="18"/>
                      <w:lang w:eastAsia="zh-CN"/>
                    </w:rPr>
                    <w:t xml:space="preserve"> </w:t>
                  </w:r>
                  <w:r w:rsidRPr="00DB5F19">
                    <w:rPr>
                      <w:rFonts w:cs="v4.2.0"/>
                      <w:iCs/>
                      <w:lang w:eastAsia="zh-CN"/>
                    </w:rPr>
                    <w:t>T</w:t>
                  </w:r>
                  <w:r w:rsidRPr="00DB5F19">
                    <w:rPr>
                      <w:rFonts w:cs="v4.2.0"/>
                      <w:iCs/>
                      <w:vertAlign w:val="subscript"/>
                      <w:lang w:eastAsia="zh-CN"/>
                    </w:rPr>
                    <w:t>DRX</w:t>
                  </w:r>
                </w:p>
              </w:tc>
            </w:tr>
            <w:tr w:rsidR="00DB4AD4" w:rsidRPr="00DB5F19" w14:paraId="28974A8E" w14:textId="77777777" w:rsidTr="00FF7E64">
              <w:trPr>
                <w:trHeight w:val="187"/>
                <w:jc w:val="center"/>
              </w:trPr>
              <w:tc>
                <w:tcPr>
                  <w:tcW w:w="6617" w:type="dxa"/>
                  <w:gridSpan w:val="2"/>
                  <w:shd w:val="clear" w:color="auto" w:fill="auto"/>
                </w:tcPr>
                <w:p w14:paraId="0B8FD97D" w14:textId="77777777" w:rsidR="00DB4AD4" w:rsidRPr="00DB5F19" w:rsidRDefault="00DB4AD4" w:rsidP="00DB4AD4">
                  <w:pPr>
                    <w:pStyle w:val="TAN"/>
                    <w:rPr>
                      <w:rFonts w:cs="v4.2.0"/>
                      <w:iCs/>
                      <w:szCs w:val="18"/>
                    </w:rPr>
                  </w:pPr>
                  <w:r w:rsidRPr="00DB5F19">
                    <w:rPr>
                      <w:iCs/>
                      <w:szCs w:val="18"/>
                      <w:lang w:val="en-US"/>
                    </w:rPr>
                    <w:t>Note:</w:t>
                  </w:r>
                  <w:r w:rsidRPr="00DB5F19">
                    <w:rPr>
                      <w:iCs/>
                      <w:szCs w:val="18"/>
                      <w:lang w:val="en-US"/>
                    </w:rPr>
                    <w:tab/>
                  </w:r>
                  <w:r w:rsidRPr="00DB5F19">
                    <w:rPr>
                      <w:rFonts w:cs="v4.2.0"/>
                      <w:iCs/>
                      <w:szCs w:val="18"/>
                      <w:lang w:val="en-US"/>
                    </w:rPr>
                    <w:t>T</w:t>
                  </w:r>
                  <w:r w:rsidRPr="00DB5F19">
                    <w:rPr>
                      <w:rFonts w:cs="v4.2.0"/>
                      <w:iCs/>
                      <w:szCs w:val="18"/>
                      <w:vertAlign w:val="subscript"/>
                      <w:lang w:val="en-US"/>
                    </w:rPr>
                    <w:t>CSI-RS</w:t>
                  </w:r>
                  <w:r w:rsidRPr="00DB5F19">
                    <w:rPr>
                      <w:iCs/>
                      <w:szCs w:val="18"/>
                      <w:lang w:val="en-US"/>
                    </w:rPr>
                    <w:t xml:space="preserve"> is the periodicity of CSI-RS resource in the set </w:t>
                  </w:r>
                  <w:r w:rsidRPr="00DB5F19">
                    <w:rPr>
                      <w:iCs/>
                      <w:noProof/>
                      <w:position w:val="-10"/>
                      <w:szCs w:val="18"/>
                      <w:lang w:val="en-US" w:eastAsia="zh-CN"/>
                    </w:rPr>
                    <w:drawing>
                      <wp:inline distT="0" distB="0" distL="0" distR="0" wp14:anchorId="0898DFC0" wp14:editId="6BCC855D">
                        <wp:extent cx="133350" cy="20002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B5F19">
                    <w:rPr>
                      <w:iCs/>
                      <w:szCs w:val="18"/>
                      <w:lang w:val="en-US"/>
                    </w:rPr>
                    <w:t>.</w:t>
                  </w:r>
                  <w:r w:rsidRPr="00DB5F19">
                    <w:rPr>
                      <w:rFonts w:cs="v4.2.0"/>
                      <w:iCs/>
                      <w:szCs w:val="18"/>
                      <w:lang w:val="en-US"/>
                    </w:rPr>
                    <w:t xml:space="preserve"> </w:t>
                  </w:r>
                  <w:r w:rsidRPr="00DB5F19">
                    <w:rPr>
                      <w:rFonts w:cs="v4.2.0"/>
                      <w:iCs/>
                      <w:szCs w:val="18"/>
                    </w:rPr>
                    <w:t>T</w:t>
                  </w:r>
                  <w:r w:rsidRPr="00DB5F19">
                    <w:rPr>
                      <w:rFonts w:cs="v4.2.0"/>
                      <w:iCs/>
                      <w:szCs w:val="18"/>
                      <w:vertAlign w:val="subscript"/>
                    </w:rPr>
                    <w:t>DRX</w:t>
                  </w:r>
                  <w:r w:rsidRPr="00DB5F19">
                    <w:rPr>
                      <w:iCs/>
                      <w:szCs w:val="18"/>
                    </w:rPr>
                    <w:t xml:space="preserve"> is the DRX cycle length.</w:t>
                  </w:r>
                </w:p>
              </w:tc>
            </w:tr>
          </w:tbl>
          <w:p w14:paraId="4F1401A0" w14:textId="77777777" w:rsidR="00DB4AD4" w:rsidRPr="00DB5F19" w:rsidRDefault="00DB4AD4" w:rsidP="00DB4AD4">
            <w:pPr>
              <w:rPr>
                <w:lang w:eastAsia="x-none"/>
              </w:rPr>
            </w:pPr>
          </w:p>
          <w:p w14:paraId="4D8F415F" w14:textId="77777777" w:rsidR="00DB4AD4" w:rsidRPr="00DB5F19" w:rsidRDefault="00DB4AD4" w:rsidP="00DB4AD4">
            <w:pPr>
              <w:pStyle w:val="aff6"/>
              <w:numPr>
                <w:ilvl w:val="0"/>
                <w:numId w:val="23"/>
              </w:numPr>
              <w:overflowPunct/>
              <w:autoSpaceDE/>
              <w:autoSpaceDN/>
              <w:adjustRightInd/>
              <w:spacing w:after="60"/>
              <w:ind w:firstLineChars="0"/>
              <w:contextualSpacing/>
              <w:jc w:val="both"/>
              <w:textAlignment w:val="auto"/>
              <w:rPr>
                <w:iCs/>
                <w:szCs w:val="22"/>
              </w:rPr>
            </w:pPr>
            <w:r w:rsidRPr="00DB5F19">
              <w:rPr>
                <w:b/>
                <w:bCs/>
                <w:iCs/>
                <w:szCs w:val="22"/>
                <w:u w:val="single"/>
              </w:rPr>
              <w:t>Proposal 11 (BFD/CBD: multi-</w:t>
            </w:r>
            <w:proofErr w:type="spellStart"/>
            <w:r w:rsidRPr="00DB5F19">
              <w:rPr>
                <w:b/>
                <w:bCs/>
                <w:iCs/>
                <w:szCs w:val="22"/>
                <w:u w:val="single"/>
              </w:rPr>
              <w:t>rx</w:t>
            </w:r>
            <w:proofErr w:type="spellEnd"/>
            <w:r w:rsidRPr="00DB5F19">
              <w:rPr>
                <w:b/>
                <w:bCs/>
                <w:iCs/>
                <w:szCs w:val="22"/>
                <w:u w:val="single"/>
              </w:rPr>
              <w:t xml:space="preserve"> conditions)</w:t>
            </w:r>
            <w:r w:rsidRPr="00DB5F19">
              <w:rPr>
                <w:iCs/>
                <w:szCs w:val="22"/>
              </w:rPr>
              <w:t>: The enhanced BFD/BFR requirements for simultaneous reception of two RSs shall apply, provided at least the following conditions are met:</w:t>
            </w:r>
          </w:p>
          <w:p w14:paraId="0BCBC915" w14:textId="77777777" w:rsidR="00DB4AD4" w:rsidRPr="00DB5F19" w:rsidRDefault="00DB4AD4" w:rsidP="00DB4AD4">
            <w:pPr>
              <w:pStyle w:val="aff6"/>
              <w:numPr>
                <w:ilvl w:val="1"/>
                <w:numId w:val="24"/>
              </w:numPr>
              <w:tabs>
                <w:tab w:val="left" w:pos="1134"/>
              </w:tabs>
              <w:overflowPunct/>
              <w:autoSpaceDE/>
              <w:autoSpaceDN/>
              <w:adjustRightInd/>
              <w:spacing w:after="60"/>
              <w:ind w:left="2552" w:firstLineChars="0" w:hanging="1701"/>
              <w:jc w:val="both"/>
              <w:textAlignment w:val="auto"/>
              <w:rPr>
                <w:iCs/>
                <w:szCs w:val="22"/>
              </w:rPr>
            </w:pPr>
            <w:r w:rsidRPr="00DB5F19">
              <w:rPr>
                <w:b/>
                <w:bCs/>
                <w:iCs/>
                <w:szCs w:val="22"/>
              </w:rPr>
              <w:t>Condition #1</w:t>
            </w:r>
            <w:r w:rsidRPr="00DB5F19">
              <w:rPr>
                <w:iCs/>
                <w:szCs w:val="22"/>
              </w:rPr>
              <w:t>: UE has the multi-</w:t>
            </w:r>
            <w:proofErr w:type="spellStart"/>
            <w:r w:rsidRPr="00DB5F19">
              <w:rPr>
                <w:iCs/>
                <w:szCs w:val="22"/>
              </w:rPr>
              <w:t>rx</w:t>
            </w:r>
            <w:proofErr w:type="spellEnd"/>
            <w:r w:rsidRPr="00DB5F19">
              <w:rPr>
                <w:iCs/>
                <w:szCs w:val="22"/>
              </w:rPr>
              <w:t xml:space="preserve"> operation capability (to be replaced with the exact capability name, with a relevant reference in the specification),</w:t>
            </w:r>
          </w:p>
          <w:p w14:paraId="23EDEFDD" w14:textId="77777777" w:rsidR="00DB4AD4" w:rsidRPr="00DB5F19" w:rsidRDefault="00DB4AD4" w:rsidP="00DB4AD4">
            <w:pPr>
              <w:pStyle w:val="aff6"/>
              <w:numPr>
                <w:ilvl w:val="1"/>
                <w:numId w:val="24"/>
              </w:numPr>
              <w:tabs>
                <w:tab w:val="left" w:pos="1134"/>
              </w:tabs>
              <w:overflowPunct/>
              <w:autoSpaceDE/>
              <w:autoSpaceDN/>
              <w:adjustRightInd/>
              <w:spacing w:after="60"/>
              <w:ind w:left="2552" w:firstLineChars="0" w:hanging="1701"/>
              <w:jc w:val="both"/>
              <w:textAlignment w:val="auto"/>
              <w:rPr>
                <w:iCs/>
                <w:szCs w:val="22"/>
              </w:rPr>
            </w:pPr>
            <w:r w:rsidRPr="00DB5F19">
              <w:rPr>
                <w:b/>
                <w:bCs/>
                <w:iCs/>
                <w:szCs w:val="22"/>
              </w:rPr>
              <w:t>Condition #2</w:t>
            </w:r>
            <w:r w:rsidRPr="00DB5F19">
              <w:rPr>
                <w:iCs/>
                <w:szCs w:val="22"/>
              </w:rPr>
              <w:t>: UE is configured with dual TCI,</w:t>
            </w:r>
          </w:p>
          <w:p w14:paraId="7A17C4D4" w14:textId="77777777" w:rsidR="00DB4AD4" w:rsidRPr="00DB5F19" w:rsidRDefault="00DB4AD4" w:rsidP="00DB4AD4">
            <w:pPr>
              <w:pStyle w:val="aff6"/>
              <w:numPr>
                <w:ilvl w:val="1"/>
                <w:numId w:val="24"/>
              </w:numPr>
              <w:tabs>
                <w:tab w:val="left" w:pos="1134"/>
              </w:tabs>
              <w:overflowPunct/>
              <w:autoSpaceDE/>
              <w:autoSpaceDN/>
              <w:adjustRightInd/>
              <w:spacing w:after="60"/>
              <w:ind w:left="2552" w:firstLineChars="0" w:hanging="1701"/>
              <w:jc w:val="both"/>
              <w:textAlignment w:val="auto"/>
              <w:rPr>
                <w:iCs/>
                <w:szCs w:val="22"/>
              </w:rPr>
            </w:pPr>
            <w:r w:rsidRPr="00DB5F19">
              <w:rPr>
                <w:b/>
                <w:bCs/>
                <w:iCs/>
                <w:szCs w:val="22"/>
              </w:rPr>
              <w:t>Condition #3</w:t>
            </w:r>
            <w:r w:rsidRPr="00DB5F19">
              <w:rPr>
                <w:iCs/>
                <w:szCs w:val="22"/>
              </w:rPr>
              <w:t>: UE is not configured with CA or DC,</w:t>
            </w:r>
          </w:p>
          <w:p w14:paraId="7CE6E728" w14:textId="77777777" w:rsidR="00DB4AD4" w:rsidRPr="00DB5F19" w:rsidRDefault="00DB4AD4" w:rsidP="00DB4AD4">
            <w:pPr>
              <w:pStyle w:val="aff6"/>
              <w:numPr>
                <w:ilvl w:val="1"/>
                <w:numId w:val="24"/>
              </w:numPr>
              <w:tabs>
                <w:tab w:val="left" w:pos="1134"/>
              </w:tabs>
              <w:overflowPunct/>
              <w:autoSpaceDE/>
              <w:autoSpaceDN/>
              <w:adjustRightInd/>
              <w:spacing w:after="60"/>
              <w:ind w:left="2552" w:firstLineChars="0" w:hanging="1701"/>
              <w:jc w:val="both"/>
              <w:textAlignment w:val="auto"/>
              <w:rPr>
                <w:iCs/>
                <w:szCs w:val="22"/>
              </w:rPr>
            </w:pPr>
            <w:r w:rsidRPr="00DB5F19">
              <w:rPr>
                <w:b/>
                <w:bCs/>
                <w:iCs/>
                <w:szCs w:val="22"/>
              </w:rPr>
              <w:t>Condition #4</w:t>
            </w:r>
            <w:r w:rsidRPr="00DB5F19">
              <w:rPr>
                <w:iCs/>
                <w:szCs w:val="22"/>
              </w:rPr>
              <w:t xml:space="preserve">: The simultaneously received RSs are in </w:t>
            </w:r>
            <w:proofErr w:type="spellStart"/>
            <w:r w:rsidRPr="00DB5F19">
              <w:rPr>
                <w:iCs/>
                <w:szCs w:val="22"/>
              </w:rPr>
              <w:t>PCell</w:t>
            </w:r>
            <w:proofErr w:type="spellEnd"/>
            <w:r w:rsidRPr="00DB5F19">
              <w:rPr>
                <w:iCs/>
                <w:szCs w:val="22"/>
              </w:rPr>
              <w:t xml:space="preserve"> only, </w:t>
            </w:r>
          </w:p>
          <w:p w14:paraId="413EEA55" w14:textId="77777777" w:rsidR="00DB4AD4" w:rsidRPr="005F5EC9" w:rsidRDefault="00DB4AD4" w:rsidP="00DB4AD4">
            <w:pPr>
              <w:pStyle w:val="aff6"/>
              <w:numPr>
                <w:ilvl w:val="1"/>
                <w:numId w:val="24"/>
              </w:numPr>
              <w:tabs>
                <w:tab w:val="left" w:pos="1134"/>
              </w:tabs>
              <w:overflowPunct/>
              <w:autoSpaceDE/>
              <w:autoSpaceDN/>
              <w:adjustRightInd/>
              <w:spacing w:after="60"/>
              <w:ind w:left="2552" w:firstLineChars="0" w:hanging="1701"/>
              <w:jc w:val="both"/>
              <w:textAlignment w:val="auto"/>
              <w:rPr>
                <w:iCs/>
                <w:szCs w:val="22"/>
              </w:rPr>
            </w:pPr>
            <w:r w:rsidRPr="005F5EC9">
              <w:rPr>
                <w:b/>
                <w:bCs/>
                <w:iCs/>
                <w:szCs w:val="22"/>
              </w:rPr>
              <w:t>Condition #5</w:t>
            </w:r>
            <w:r w:rsidRPr="005F5EC9">
              <w:rPr>
                <w:iCs/>
                <w:szCs w:val="22"/>
              </w:rPr>
              <w:t xml:space="preserve">: Both RSs and their associated signals in the QCL type D </w:t>
            </w:r>
            <w:proofErr w:type="spellStart"/>
            <w:r w:rsidRPr="005F5EC9">
              <w:rPr>
                <w:iCs/>
                <w:szCs w:val="22"/>
              </w:rPr>
              <w:t>infos</w:t>
            </w:r>
            <w:proofErr w:type="spellEnd"/>
            <w:r w:rsidRPr="005F5EC9">
              <w:rPr>
                <w:iCs/>
                <w:szCs w:val="22"/>
              </w:rPr>
              <w:t xml:space="preserve"> are detectable during the entire measurement period,</w:t>
            </w:r>
          </w:p>
          <w:p w14:paraId="25B0A203" w14:textId="77777777" w:rsidR="00DB4AD4" w:rsidRPr="005F5EC9" w:rsidRDefault="00DB4AD4" w:rsidP="00DB4AD4">
            <w:pPr>
              <w:pStyle w:val="aff6"/>
              <w:numPr>
                <w:ilvl w:val="1"/>
                <w:numId w:val="24"/>
              </w:numPr>
              <w:tabs>
                <w:tab w:val="left" w:pos="1134"/>
              </w:tabs>
              <w:overflowPunct/>
              <w:autoSpaceDE/>
              <w:autoSpaceDN/>
              <w:adjustRightInd/>
              <w:spacing w:after="60"/>
              <w:ind w:left="2552" w:firstLineChars="0" w:hanging="1701"/>
              <w:jc w:val="both"/>
              <w:textAlignment w:val="auto"/>
              <w:rPr>
                <w:iCs/>
                <w:szCs w:val="22"/>
              </w:rPr>
            </w:pPr>
            <w:r w:rsidRPr="005F5EC9">
              <w:rPr>
                <w:b/>
                <w:bCs/>
                <w:iCs/>
                <w:szCs w:val="22"/>
              </w:rPr>
              <w:t>Condition #6</w:t>
            </w:r>
            <w:r w:rsidRPr="005F5EC9">
              <w:rPr>
                <w:iCs/>
                <w:szCs w:val="22"/>
              </w:rPr>
              <w:t>: The RSs are configured to have common (overlapping in time) RS occasions,</w:t>
            </w:r>
          </w:p>
          <w:p w14:paraId="04440C7C" w14:textId="77777777" w:rsidR="00DB4AD4" w:rsidRPr="005F5EC9" w:rsidRDefault="00DB4AD4" w:rsidP="00DB4AD4">
            <w:pPr>
              <w:pStyle w:val="aff6"/>
              <w:numPr>
                <w:ilvl w:val="1"/>
                <w:numId w:val="24"/>
              </w:numPr>
              <w:tabs>
                <w:tab w:val="left" w:pos="1134"/>
              </w:tabs>
              <w:overflowPunct/>
              <w:autoSpaceDE/>
              <w:autoSpaceDN/>
              <w:adjustRightInd/>
              <w:spacing w:after="60"/>
              <w:ind w:left="2552" w:firstLineChars="0" w:hanging="1701"/>
              <w:jc w:val="both"/>
              <w:textAlignment w:val="auto"/>
              <w:rPr>
                <w:iCs/>
                <w:szCs w:val="22"/>
              </w:rPr>
            </w:pPr>
            <w:r w:rsidRPr="005F5EC9">
              <w:rPr>
                <w:b/>
                <w:bCs/>
                <w:iCs/>
                <w:szCs w:val="22"/>
              </w:rPr>
              <w:t>Condition #7</w:t>
            </w:r>
            <w:r w:rsidRPr="005F5EC9">
              <w:rPr>
                <w:iCs/>
                <w:szCs w:val="22"/>
              </w:rPr>
              <w:t>: The side conditions, applied in the common RS occasions, hold.</w:t>
            </w:r>
          </w:p>
          <w:p w14:paraId="6A4303EF" w14:textId="17079BCF" w:rsidR="00EB44D1" w:rsidRPr="00DB4AD4" w:rsidRDefault="00DB4AD4" w:rsidP="00DB4AD4">
            <w:pPr>
              <w:pStyle w:val="aff6"/>
              <w:numPr>
                <w:ilvl w:val="1"/>
                <w:numId w:val="24"/>
              </w:numPr>
              <w:tabs>
                <w:tab w:val="left" w:pos="1134"/>
              </w:tabs>
              <w:overflowPunct/>
              <w:autoSpaceDE/>
              <w:autoSpaceDN/>
              <w:adjustRightInd/>
              <w:ind w:left="2552" w:firstLineChars="0" w:hanging="1701"/>
              <w:jc w:val="both"/>
              <w:textAlignment w:val="auto"/>
            </w:pPr>
            <w:r w:rsidRPr="005F5EC9">
              <w:rPr>
                <w:b/>
                <w:bCs/>
                <w:iCs/>
                <w:szCs w:val="22"/>
              </w:rPr>
              <w:t>Condition #8</w:t>
            </w:r>
            <w:r w:rsidRPr="005F5EC9">
              <w:rPr>
                <w:iCs/>
                <w:szCs w:val="22"/>
              </w:rPr>
              <w:t>: The measured RS is being received simultaneously with another RS, where the two RSs have QCL-</w:t>
            </w:r>
            <w:proofErr w:type="spellStart"/>
            <w:r w:rsidRPr="005F5EC9">
              <w:rPr>
                <w:iCs/>
                <w:szCs w:val="22"/>
              </w:rPr>
              <w:t>TypeD</w:t>
            </w:r>
            <w:proofErr w:type="spellEnd"/>
            <w:r w:rsidRPr="005F5EC9">
              <w:rPr>
                <w:iCs/>
                <w:szCs w:val="22"/>
              </w:rPr>
              <w:t xml:space="preserve"> with different references.</w:t>
            </w:r>
          </w:p>
        </w:tc>
      </w:tr>
    </w:tbl>
    <w:p w14:paraId="6E855B2F" w14:textId="77777777" w:rsidR="00587CA7" w:rsidRDefault="00587CA7"/>
    <w:p w14:paraId="28B4339B"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2C7E61" w14:textId="77777777" w:rsidR="00833C47" w:rsidRDefault="000B379E">
      <w:pPr>
        <w:pStyle w:val="2"/>
      </w:pPr>
      <w:r>
        <w:rPr>
          <w:rFonts w:hint="eastAsia"/>
        </w:rPr>
        <w:t>Open issues</w:t>
      </w:r>
      <w:r>
        <w:t xml:space="preserve"> summary</w:t>
      </w:r>
    </w:p>
    <w:p w14:paraId="59F90423"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2095B2" w14:textId="7B62FE0C" w:rsidR="00833C47" w:rsidRPr="00D8668F" w:rsidRDefault="000B379E">
      <w:pPr>
        <w:pStyle w:val="3"/>
        <w:rPr>
          <w:sz w:val="24"/>
          <w:szCs w:val="16"/>
          <w:lang w:val="en-US"/>
        </w:rPr>
      </w:pPr>
      <w:bookmarkStart w:id="7" w:name="_Hlk118983296"/>
      <w:r w:rsidRPr="00D8668F">
        <w:rPr>
          <w:sz w:val="24"/>
          <w:szCs w:val="16"/>
          <w:lang w:val="en-US"/>
        </w:rPr>
        <w:t xml:space="preserve">Sub-topic 2-1: </w:t>
      </w:r>
      <w:r w:rsidR="00E73751" w:rsidRPr="00D8668F">
        <w:rPr>
          <w:sz w:val="24"/>
          <w:szCs w:val="16"/>
          <w:lang w:val="en-US"/>
        </w:rPr>
        <w:t xml:space="preserve">Cell specific </w:t>
      </w:r>
      <w:r w:rsidR="003A0329" w:rsidRPr="00D8668F">
        <w:rPr>
          <w:sz w:val="24"/>
          <w:szCs w:val="16"/>
          <w:lang w:val="en-US"/>
        </w:rPr>
        <w:t>RLM</w:t>
      </w:r>
      <w:r w:rsidR="00E73751" w:rsidRPr="00D8668F">
        <w:rPr>
          <w:sz w:val="24"/>
          <w:szCs w:val="16"/>
          <w:lang w:val="en-US"/>
        </w:rPr>
        <w:t xml:space="preserve"> and BFD/CBD</w:t>
      </w:r>
    </w:p>
    <w:p w14:paraId="1A1BA57C" w14:textId="7CBFFCF8" w:rsidR="00833C47" w:rsidRPr="00705DC4" w:rsidRDefault="000B379E">
      <w:pPr>
        <w:outlineLvl w:val="3"/>
        <w:rPr>
          <w:b/>
          <w:color w:val="000000" w:themeColor="text1"/>
          <w:u w:val="single"/>
          <w:lang w:eastAsia="ko-KR"/>
        </w:rPr>
      </w:pPr>
      <w:r w:rsidRPr="00705DC4">
        <w:rPr>
          <w:b/>
          <w:color w:val="000000" w:themeColor="text1"/>
          <w:u w:val="single"/>
          <w:lang w:eastAsia="ko-KR"/>
        </w:rPr>
        <w:t xml:space="preserve">Issue 2-1-1: </w:t>
      </w:r>
      <w:r w:rsidR="009F1DAD" w:rsidRPr="00705DC4">
        <w:rPr>
          <w:b/>
          <w:color w:val="000000" w:themeColor="text1"/>
          <w:u w:val="single"/>
          <w:lang w:eastAsia="ko-KR"/>
        </w:rPr>
        <w:t xml:space="preserve">Cell specific </w:t>
      </w:r>
      <w:r w:rsidR="00FB310D" w:rsidRPr="00705DC4">
        <w:rPr>
          <w:b/>
          <w:color w:val="000000" w:themeColor="text1"/>
          <w:u w:val="single"/>
          <w:lang w:eastAsia="ko-KR"/>
        </w:rPr>
        <w:t>RLM</w:t>
      </w:r>
      <w:r w:rsidR="00D85985" w:rsidRPr="00705DC4">
        <w:rPr>
          <w:b/>
          <w:color w:val="000000" w:themeColor="text1"/>
          <w:u w:val="single"/>
          <w:lang w:eastAsia="ko-KR"/>
        </w:rPr>
        <w:t xml:space="preserve"> </w:t>
      </w:r>
      <w:r w:rsidR="00FB310D" w:rsidRPr="00705DC4">
        <w:rPr>
          <w:b/>
          <w:color w:val="000000" w:themeColor="text1"/>
          <w:u w:val="single"/>
          <w:lang w:eastAsia="ko-KR"/>
        </w:rPr>
        <w:t>requirements enhancement</w:t>
      </w:r>
      <w:r w:rsidR="00705DC4" w:rsidRPr="00705DC4">
        <w:rPr>
          <w:b/>
          <w:color w:val="000000" w:themeColor="text1"/>
          <w:u w:val="single"/>
          <w:lang w:eastAsia="ko-KR"/>
        </w:rPr>
        <w:t xml:space="preserve"> for multi-Rx</w:t>
      </w:r>
    </w:p>
    <w:p w14:paraId="31A83507" w14:textId="77777777" w:rsidR="00833C47" w:rsidRPr="005F596C"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1D07231D" w14:textId="397631D2" w:rsidR="00833C47" w:rsidRPr="005F59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sidR="005F596C">
        <w:rPr>
          <w:rFonts w:eastAsia="宋体"/>
          <w:color w:val="000000" w:themeColor="text1"/>
          <w:szCs w:val="24"/>
          <w:lang w:eastAsia="zh-CN"/>
        </w:rPr>
        <w:t>:</w:t>
      </w:r>
      <w:r w:rsidRPr="005F596C">
        <w:rPr>
          <w:rFonts w:eastAsia="宋体"/>
          <w:color w:val="000000" w:themeColor="text1"/>
          <w:szCs w:val="24"/>
          <w:lang w:eastAsia="zh-CN"/>
        </w:rPr>
        <w:t xml:space="preserve"> </w:t>
      </w:r>
    </w:p>
    <w:p w14:paraId="038374C5" w14:textId="65F727E1" w:rsidR="00634E86" w:rsidRDefault="00634E8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34E86">
        <w:rPr>
          <w:rFonts w:eastAsia="宋体"/>
          <w:color w:val="000000" w:themeColor="text1"/>
          <w:szCs w:val="24"/>
          <w:lang w:eastAsia="zh-CN"/>
        </w:rPr>
        <w:t>Multi TRP single DCI scenario (non-SFN and SFN) is already covered by the existing RLM requirements.</w:t>
      </w:r>
    </w:p>
    <w:p w14:paraId="35DAD3A5" w14:textId="122A30F8" w:rsidR="00833C47" w:rsidRDefault="006C525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C5254">
        <w:rPr>
          <w:rFonts w:eastAsia="宋体"/>
          <w:color w:val="000000" w:themeColor="text1"/>
          <w:szCs w:val="24"/>
          <w:lang w:eastAsia="zh-CN"/>
        </w:rPr>
        <w:t>RAN4 to define RLM requirements for multi DCI considering RLM-RS corresponding to two active TCI states used for PDCCH.</w:t>
      </w:r>
    </w:p>
    <w:p w14:paraId="26F63F0E" w14:textId="7D3CE790" w:rsidR="00833C47" w:rsidRPr="00D85985"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FB310D" w:rsidRPr="00D85985">
        <w:rPr>
          <w:rFonts w:eastAsia="宋体"/>
          <w:color w:val="000000" w:themeColor="text1"/>
          <w:szCs w:val="24"/>
          <w:lang w:eastAsia="zh-CN"/>
        </w:rPr>
        <w:t>2</w:t>
      </w:r>
      <w:r w:rsidRPr="00D85985">
        <w:rPr>
          <w:rFonts w:eastAsia="宋体"/>
          <w:color w:val="000000" w:themeColor="text1"/>
          <w:szCs w:val="24"/>
          <w:lang w:eastAsia="zh-CN"/>
        </w:rPr>
        <w:t xml:space="preserve">: </w:t>
      </w:r>
    </w:p>
    <w:p w14:paraId="4FDDB4F5" w14:textId="29365BBF" w:rsidR="00833C47" w:rsidRDefault="00816D0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16D0C">
        <w:rPr>
          <w:rFonts w:eastAsia="宋体"/>
          <w:color w:val="000000" w:themeColor="text1"/>
          <w:szCs w:val="24"/>
          <w:lang w:eastAsia="zh-CN"/>
        </w:rPr>
        <w:t>Per-TRP RLM requirement is not considered.</w:t>
      </w:r>
    </w:p>
    <w:p w14:paraId="5E2C02C8" w14:textId="3B866DFA" w:rsidR="00226A20" w:rsidRPr="00D85985" w:rsidRDefault="00226A20" w:rsidP="00226A20">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3</w:t>
      </w:r>
      <w:r w:rsidRPr="00D85985">
        <w:rPr>
          <w:rFonts w:eastAsia="宋体"/>
          <w:color w:val="000000" w:themeColor="text1"/>
          <w:szCs w:val="24"/>
          <w:lang w:eastAsia="zh-CN"/>
        </w:rPr>
        <w:t xml:space="preserve">: </w:t>
      </w:r>
    </w:p>
    <w:p w14:paraId="256A8A2D" w14:textId="64FD28DF" w:rsidR="00F952E4" w:rsidRDefault="00226A2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26A20">
        <w:rPr>
          <w:rFonts w:eastAsia="宋体"/>
          <w:color w:val="000000" w:themeColor="text1"/>
          <w:szCs w:val="24"/>
          <w:lang w:eastAsia="zh-CN"/>
        </w:rPr>
        <w:t>There is no need to define TRP specific RLM for simultaneous reception.</w:t>
      </w:r>
    </w:p>
    <w:p w14:paraId="073EE508" w14:textId="403E01FE" w:rsidR="0006547F" w:rsidRPr="00D85985" w:rsidRDefault="0006547F" w:rsidP="0006547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4</w:t>
      </w:r>
      <w:r w:rsidRPr="00D85985">
        <w:rPr>
          <w:rFonts w:eastAsia="宋体"/>
          <w:color w:val="000000" w:themeColor="text1"/>
          <w:szCs w:val="24"/>
          <w:lang w:eastAsia="zh-CN"/>
        </w:rPr>
        <w:t xml:space="preserve">: </w:t>
      </w:r>
    </w:p>
    <w:p w14:paraId="78698347" w14:textId="21912A6E" w:rsidR="0006547F" w:rsidRDefault="0006547F" w:rsidP="0006547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w:t>
      </w:r>
      <w:r w:rsidRPr="005F596C">
        <w:rPr>
          <w:rFonts w:eastAsia="宋体"/>
          <w:color w:val="000000" w:themeColor="text1"/>
          <w:szCs w:val="24"/>
          <w:lang w:eastAsia="zh-CN"/>
        </w:rPr>
        <w:t>AN4 to not consider simultaneously formed multiple UE Rx beam based RLM and BFD/CBD on multiple resources from two TRPs.</w:t>
      </w:r>
    </w:p>
    <w:p w14:paraId="52C55A87" w14:textId="00EBDE65" w:rsidR="00631284" w:rsidRPr="00D85985" w:rsidRDefault="00631284" w:rsidP="0063128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5</w:t>
      </w:r>
      <w:r w:rsidRPr="00D85985">
        <w:rPr>
          <w:rFonts w:eastAsia="宋体"/>
          <w:color w:val="000000" w:themeColor="text1"/>
          <w:szCs w:val="24"/>
          <w:lang w:eastAsia="zh-CN"/>
        </w:rPr>
        <w:t xml:space="preserve">: </w:t>
      </w:r>
    </w:p>
    <w:p w14:paraId="5F15E5F3" w14:textId="1C9023FE" w:rsidR="00226A20" w:rsidRDefault="00F73EBD" w:rsidP="00F73EB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73EBD">
        <w:rPr>
          <w:rFonts w:eastAsia="宋体"/>
          <w:color w:val="000000" w:themeColor="text1"/>
          <w:szCs w:val="24"/>
          <w:lang w:eastAsia="zh-CN"/>
        </w:rPr>
        <w:t>For CSI-RS based RLM, scaling factor cannot be enhanced while for SSB-based RLM, the scaling factor can be enhanced with capability signalling as the same as SSB-based L1-RSRP measurement</w:t>
      </w:r>
    </w:p>
    <w:p w14:paraId="29FED7EE" w14:textId="11D508C6" w:rsidR="005B3731" w:rsidRPr="00D85985" w:rsidRDefault="005B3731" w:rsidP="005B373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631284">
        <w:rPr>
          <w:rFonts w:eastAsia="宋体"/>
          <w:color w:val="000000" w:themeColor="text1"/>
          <w:szCs w:val="24"/>
          <w:lang w:eastAsia="zh-CN"/>
        </w:rPr>
        <w:t>6</w:t>
      </w:r>
      <w:r w:rsidRPr="00D85985">
        <w:rPr>
          <w:rFonts w:eastAsia="宋体"/>
          <w:color w:val="000000" w:themeColor="text1"/>
          <w:szCs w:val="24"/>
          <w:lang w:eastAsia="zh-CN"/>
        </w:rPr>
        <w:t xml:space="preserve">: </w:t>
      </w:r>
    </w:p>
    <w:p w14:paraId="34F56D09" w14:textId="7F78A3D8" w:rsidR="005B3731" w:rsidRPr="003227A8" w:rsidRDefault="005711B7" w:rsidP="005B373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bCs/>
          <w:iCs/>
        </w:rPr>
        <w:t>W</w:t>
      </w:r>
      <w:r w:rsidR="005B3731" w:rsidRPr="00760BE3">
        <w:rPr>
          <w:bCs/>
          <w:iCs/>
        </w:rPr>
        <w:t>ith multiple-RX reception, it is proposed to allow UE further indicate whether  the reduction of RX beam sweeping factor for RLM/BFD/CBD evaluation can be supported or not.</w:t>
      </w:r>
    </w:p>
    <w:p w14:paraId="08646A29" w14:textId="05611474" w:rsidR="003227A8" w:rsidRPr="00D85985" w:rsidRDefault="003227A8" w:rsidP="003227A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631284">
        <w:rPr>
          <w:rFonts w:eastAsia="宋体"/>
          <w:color w:val="000000" w:themeColor="text1"/>
          <w:szCs w:val="24"/>
          <w:lang w:eastAsia="zh-CN"/>
        </w:rPr>
        <w:t>7</w:t>
      </w:r>
      <w:r w:rsidRPr="00D85985">
        <w:rPr>
          <w:rFonts w:eastAsia="宋体"/>
          <w:color w:val="000000" w:themeColor="text1"/>
          <w:szCs w:val="24"/>
          <w:lang w:eastAsia="zh-CN"/>
        </w:rPr>
        <w:t xml:space="preserve">: </w:t>
      </w:r>
    </w:p>
    <w:p w14:paraId="790C5A6B" w14:textId="6F8AD431" w:rsidR="00232D4D" w:rsidRDefault="003227A8" w:rsidP="005B373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27A8">
        <w:rPr>
          <w:rFonts w:eastAsia="宋体"/>
          <w:color w:val="000000" w:themeColor="text1"/>
          <w:szCs w:val="24"/>
          <w:lang w:eastAsia="zh-CN"/>
        </w:rPr>
        <w:t>Since the beam sweeping factor is N=1 for CSI-RS based RLM, so no room to enhance the beam sweeping factor through multi-panel Rx.</w:t>
      </w:r>
    </w:p>
    <w:p w14:paraId="13262E06" w14:textId="3D8E8FAC" w:rsidR="007E6370" w:rsidRPr="00D85985" w:rsidRDefault="007E6370" w:rsidP="007E6370">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631284">
        <w:rPr>
          <w:rFonts w:eastAsia="宋体"/>
          <w:color w:val="000000" w:themeColor="text1"/>
          <w:szCs w:val="24"/>
          <w:lang w:eastAsia="zh-CN"/>
        </w:rPr>
        <w:t>8</w:t>
      </w:r>
      <w:r w:rsidRPr="00D85985">
        <w:rPr>
          <w:rFonts w:eastAsia="宋体"/>
          <w:color w:val="000000" w:themeColor="text1"/>
          <w:szCs w:val="24"/>
          <w:lang w:eastAsia="zh-CN"/>
        </w:rPr>
        <w:t xml:space="preserve">: </w:t>
      </w:r>
    </w:p>
    <w:p w14:paraId="624A1847" w14:textId="38680AC8" w:rsidR="007E6370" w:rsidRPr="007E6370" w:rsidRDefault="007E6370" w:rsidP="007E6370">
      <w:pPr>
        <w:pStyle w:val="aff6"/>
        <w:numPr>
          <w:ilvl w:val="2"/>
          <w:numId w:val="4"/>
        </w:numPr>
        <w:spacing w:after="120"/>
        <w:ind w:firstLineChars="0"/>
        <w:rPr>
          <w:rFonts w:eastAsia="宋体"/>
          <w:color w:val="000000" w:themeColor="text1"/>
          <w:szCs w:val="24"/>
          <w:lang w:eastAsia="zh-CN"/>
        </w:rPr>
      </w:pPr>
      <w:r w:rsidRPr="007E6370">
        <w:rPr>
          <w:rFonts w:eastAsia="宋体"/>
          <w:color w:val="000000" w:themeColor="text1"/>
          <w:szCs w:val="24"/>
          <w:lang w:eastAsia="zh-CN"/>
        </w:rPr>
        <w:t>RAN4 is to further study if L3 measurement results are always available to be used for RLM and BFD/CBD measurements.</w:t>
      </w:r>
    </w:p>
    <w:p w14:paraId="208B786D" w14:textId="2021D678" w:rsidR="002A10FB" w:rsidRDefault="007E6370" w:rsidP="007E637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E6370">
        <w:rPr>
          <w:rFonts w:eastAsia="宋体"/>
          <w:color w:val="000000" w:themeColor="text1"/>
          <w:szCs w:val="24"/>
          <w:lang w:eastAsia="zh-CN"/>
        </w:rPr>
        <w:t>Beam sweeping factor reduction is only feasible for the cases, if any, that L3 measurement results are NOT available to be used for RLM and BFD/CBD measurement.</w:t>
      </w:r>
    </w:p>
    <w:p w14:paraId="2BDA4386" w14:textId="7B511294" w:rsidR="00C4503F" w:rsidRPr="00D85985" w:rsidRDefault="00C4503F" w:rsidP="00C4503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631284">
        <w:rPr>
          <w:rFonts w:eastAsia="宋体"/>
          <w:color w:val="000000" w:themeColor="text1"/>
          <w:szCs w:val="24"/>
          <w:lang w:eastAsia="zh-CN"/>
        </w:rPr>
        <w:t>9</w:t>
      </w:r>
      <w:r w:rsidRPr="00D85985">
        <w:rPr>
          <w:rFonts w:eastAsia="宋体"/>
          <w:color w:val="000000" w:themeColor="text1"/>
          <w:szCs w:val="24"/>
          <w:lang w:eastAsia="zh-CN"/>
        </w:rPr>
        <w:t xml:space="preserve">: </w:t>
      </w:r>
    </w:p>
    <w:p w14:paraId="695DEFA7" w14:textId="7F02751E" w:rsidR="00C4503F" w:rsidRPr="00C4503F" w:rsidRDefault="00C4503F" w:rsidP="00C4503F">
      <w:pPr>
        <w:pStyle w:val="aff6"/>
        <w:numPr>
          <w:ilvl w:val="2"/>
          <w:numId w:val="4"/>
        </w:numPr>
        <w:spacing w:after="120"/>
        <w:ind w:firstLineChars="0"/>
        <w:rPr>
          <w:rFonts w:eastAsia="宋体"/>
          <w:color w:val="000000" w:themeColor="text1"/>
          <w:szCs w:val="24"/>
          <w:lang w:eastAsia="zh-CN"/>
        </w:rPr>
      </w:pPr>
      <w:r w:rsidRPr="00C4503F">
        <w:rPr>
          <w:rFonts w:eastAsia="宋体"/>
          <w:color w:val="000000" w:themeColor="text1"/>
          <w:szCs w:val="24"/>
          <w:lang w:eastAsia="zh-CN"/>
        </w:rPr>
        <w:t>Reducing the value of N in L1 measurement delay (L1-RSRP/ BFD/CBD/RLM) should be up to UE’s capability.</w:t>
      </w:r>
    </w:p>
    <w:p w14:paraId="4D2D7084" w14:textId="60C19798" w:rsidR="00DE2E30" w:rsidRDefault="00C4503F" w:rsidP="00C4503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4503F">
        <w:rPr>
          <w:rFonts w:eastAsia="宋体"/>
          <w:color w:val="000000" w:themeColor="text1"/>
          <w:szCs w:val="24"/>
          <w:lang w:eastAsia="zh-CN"/>
        </w:rPr>
        <w:t>In L1 measurement (L1-RSRP/ BFD/CBD/RLM) delay requirement, P factor should not be enhanced due to collision between L1 and L3 measurement.</w:t>
      </w:r>
    </w:p>
    <w:p w14:paraId="34395FF0" w14:textId="47C9D72C" w:rsidR="008A21A8" w:rsidRPr="00D85985" w:rsidRDefault="008A21A8" w:rsidP="008A21A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631284">
        <w:rPr>
          <w:rFonts w:eastAsia="宋体"/>
          <w:color w:val="000000" w:themeColor="text1"/>
          <w:szCs w:val="24"/>
          <w:lang w:eastAsia="zh-CN"/>
        </w:rPr>
        <w:t>10</w:t>
      </w:r>
      <w:r w:rsidRPr="00D85985">
        <w:rPr>
          <w:rFonts w:eastAsia="宋体"/>
          <w:color w:val="000000" w:themeColor="text1"/>
          <w:szCs w:val="24"/>
          <w:lang w:eastAsia="zh-CN"/>
        </w:rPr>
        <w:t xml:space="preserve">: </w:t>
      </w:r>
    </w:p>
    <w:p w14:paraId="210ECF96" w14:textId="77777777" w:rsidR="008A21A8" w:rsidRPr="008A21A8" w:rsidRDefault="008A21A8" w:rsidP="008A21A8">
      <w:pPr>
        <w:pStyle w:val="aff6"/>
        <w:numPr>
          <w:ilvl w:val="2"/>
          <w:numId w:val="4"/>
        </w:numPr>
        <w:spacing w:after="120"/>
        <w:ind w:firstLineChars="0"/>
        <w:rPr>
          <w:rFonts w:eastAsia="宋体"/>
          <w:color w:val="000000" w:themeColor="text1"/>
          <w:szCs w:val="24"/>
          <w:lang w:eastAsia="zh-CN"/>
        </w:rPr>
      </w:pPr>
      <w:r w:rsidRPr="008A21A8">
        <w:rPr>
          <w:rFonts w:eastAsia="宋体"/>
          <w:color w:val="000000" w:themeColor="text1"/>
          <w:szCs w:val="24"/>
          <w:lang w:eastAsia="zh-CN"/>
        </w:rPr>
        <w:t>Beam sweeping factor reduction are only feasible for SSB based RLM/BFD/CBD, and CSI-RS based CBD measurement</w:t>
      </w:r>
    </w:p>
    <w:p w14:paraId="3B6FE622" w14:textId="7DE197A1" w:rsidR="008A21A8" w:rsidRDefault="008A21A8" w:rsidP="008A21A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A21A8">
        <w:rPr>
          <w:rFonts w:eastAsia="宋体"/>
          <w:color w:val="000000" w:themeColor="text1"/>
          <w:szCs w:val="24"/>
          <w:lang w:eastAsia="zh-CN"/>
        </w:rPr>
        <w:t>The simultaneous RS resources for RLM/BFD/CBD can be SSB+SSB and CSI-RS+CSI-RS, whether to consider SSB+CSI-RS needs further discussion</w:t>
      </w:r>
    </w:p>
    <w:p w14:paraId="799574FD" w14:textId="1E5F8A84" w:rsidR="00531727" w:rsidRPr="00D85985" w:rsidRDefault="00531727" w:rsidP="005317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1</w:t>
      </w:r>
      <w:r w:rsidR="00631284">
        <w:rPr>
          <w:rFonts w:eastAsia="宋体"/>
          <w:color w:val="000000" w:themeColor="text1"/>
          <w:szCs w:val="24"/>
          <w:lang w:eastAsia="zh-CN"/>
        </w:rPr>
        <w:t>1</w:t>
      </w:r>
      <w:r w:rsidRPr="00D85985">
        <w:rPr>
          <w:rFonts w:eastAsia="宋体"/>
          <w:color w:val="000000" w:themeColor="text1"/>
          <w:szCs w:val="24"/>
          <w:lang w:eastAsia="zh-CN"/>
        </w:rPr>
        <w:t xml:space="preserve">: </w:t>
      </w:r>
    </w:p>
    <w:p w14:paraId="5F6DFB63" w14:textId="0C6D273C" w:rsidR="008A21A8" w:rsidRDefault="00531727" w:rsidP="008A21A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31727">
        <w:rPr>
          <w:rFonts w:eastAsia="宋体"/>
          <w:color w:val="000000" w:themeColor="text1"/>
          <w:szCs w:val="24"/>
          <w:lang w:eastAsia="zh-CN"/>
        </w:rPr>
        <w:t>For R18 multi-Rx DL receptions, there is no need to consider simultaneous receptions for enhancing cell specific RLM and BFD/CBD measurements.</w:t>
      </w:r>
    </w:p>
    <w:p w14:paraId="2D5B6798" w14:textId="22DA3690" w:rsidR="005F5EC9" w:rsidRPr="00D85985" w:rsidRDefault="005F5EC9" w:rsidP="005F5EC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1</w:t>
      </w:r>
      <w:r w:rsidR="00631284">
        <w:rPr>
          <w:rFonts w:eastAsia="宋体"/>
          <w:color w:val="000000" w:themeColor="text1"/>
          <w:szCs w:val="24"/>
          <w:lang w:eastAsia="zh-CN"/>
        </w:rPr>
        <w:t>2</w:t>
      </w:r>
      <w:r w:rsidRPr="00D85985">
        <w:rPr>
          <w:rFonts w:eastAsia="宋体"/>
          <w:color w:val="000000" w:themeColor="text1"/>
          <w:szCs w:val="24"/>
          <w:lang w:eastAsia="zh-CN"/>
        </w:rPr>
        <w:t xml:space="preserve">: </w:t>
      </w:r>
    </w:p>
    <w:p w14:paraId="5286F2C0" w14:textId="38B0AE73" w:rsidR="009A42DE" w:rsidRPr="00DE2B74" w:rsidRDefault="009F7808" w:rsidP="00DE2B74">
      <w:pPr>
        <w:pStyle w:val="aff6"/>
        <w:numPr>
          <w:ilvl w:val="2"/>
          <w:numId w:val="4"/>
        </w:numPr>
        <w:ind w:firstLineChars="0"/>
        <w:rPr>
          <w:iCs/>
          <w:szCs w:val="22"/>
        </w:rPr>
      </w:pPr>
      <w:r w:rsidRPr="005757D3">
        <w:rPr>
          <w:iCs/>
          <w:szCs w:val="22"/>
        </w:rPr>
        <w:t>For RLM, multi-</w:t>
      </w:r>
      <w:proofErr w:type="spellStart"/>
      <w:r w:rsidRPr="005757D3">
        <w:rPr>
          <w:iCs/>
          <w:szCs w:val="22"/>
        </w:rPr>
        <w:t>rx</w:t>
      </w:r>
      <w:proofErr w:type="spellEnd"/>
      <w:r w:rsidRPr="005757D3">
        <w:rPr>
          <w:iCs/>
          <w:szCs w:val="22"/>
        </w:rPr>
        <w:t xml:space="preserve"> operation includes simultaneous reception of two CSI-RSs (with different QCL type D from different directions)</w:t>
      </w:r>
      <w:r w:rsidR="00CE4BE4">
        <w:rPr>
          <w:iCs/>
          <w:szCs w:val="22"/>
        </w:rPr>
        <w:t xml:space="preserve">, where the RLM can be </w:t>
      </w:r>
      <w:r w:rsidR="00A95EFF">
        <w:rPr>
          <w:iCs/>
          <w:szCs w:val="22"/>
        </w:rPr>
        <w:t xml:space="preserve">the </w:t>
      </w:r>
      <w:r w:rsidR="00CE4BE4">
        <w:rPr>
          <w:iCs/>
          <w:szCs w:val="22"/>
        </w:rPr>
        <w:t xml:space="preserve">CSI-RS based </w:t>
      </w:r>
      <w:r w:rsidR="00A95EFF">
        <w:rPr>
          <w:iCs/>
          <w:szCs w:val="22"/>
        </w:rPr>
        <w:t xml:space="preserve">RLM </w:t>
      </w:r>
      <w:r w:rsidR="00CE4BE4">
        <w:rPr>
          <w:iCs/>
          <w:szCs w:val="22"/>
        </w:rPr>
        <w:t xml:space="preserve">or </w:t>
      </w:r>
      <w:r w:rsidR="00A95EFF">
        <w:rPr>
          <w:iCs/>
          <w:szCs w:val="22"/>
        </w:rPr>
        <w:t>the CSI-RS and SSB based on RLM</w:t>
      </w:r>
      <w:r w:rsidRPr="005757D3">
        <w:rPr>
          <w:iCs/>
          <w:szCs w:val="22"/>
        </w:rPr>
        <w:t>.</w:t>
      </w:r>
      <w:r w:rsidR="005757D3" w:rsidRPr="005757D3">
        <w:rPr>
          <w:iCs/>
          <w:szCs w:val="22"/>
        </w:rPr>
        <w:t xml:space="preserve"> NOTE: simultaneous reception of two CSI-RSs for BFD/CBD has been agreed already in RAN4#104bis-e [R4-2217587].</w:t>
      </w:r>
    </w:p>
    <w:p w14:paraId="7BADA25A" w14:textId="77777777" w:rsidR="00833C47" w:rsidRPr="00D85985"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4F3A5F37" w14:textId="27E6FBC4" w:rsidR="00833C47" w:rsidRDefault="00EE0A4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No </w:t>
      </w:r>
      <w:r w:rsidR="001A607B">
        <w:rPr>
          <w:rFonts w:eastAsia="宋体"/>
          <w:color w:val="000000" w:themeColor="text1"/>
          <w:szCs w:val="24"/>
          <w:lang w:eastAsia="zh-CN"/>
        </w:rPr>
        <w:t>further discussion on</w:t>
      </w:r>
      <w:r>
        <w:rPr>
          <w:rFonts w:eastAsia="宋体"/>
          <w:color w:val="000000" w:themeColor="text1"/>
          <w:szCs w:val="24"/>
          <w:lang w:eastAsia="zh-CN"/>
        </w:rPr>
        <w:t xml:space="preserve"> TRP specific RLM as there is no such procedure in existing specification</w:t>
      </w:r>
      <w:r w:rsidR="000B379E" w:rsidRPr="00D85985">
        <w:rPr>
          <w:rFonts w:eastAsia="宋体"/>
          <w:color w:val="000000" w:themeColor="text1"/>
          <w:szCs w:val="24"/>
          <w:lang w:eastAsia="zh-CN"/>
        </w:rPr>
        <w:t>.</w:t>
      </w:r>
    </w:p>
    <w:p w14:paraId="2C9655EC" w14:textId="6E3AA96E" w:rsidR="00EE0A42" w:rsidRDefault="00E52A6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feasibility/necessity of simultaneous reception of RLM RS resources</w:t>
      </w:r>
      <w:r w:rsidR="0089158A">
        <w:rPr>
          <w:rFonts w:eastAsia="宋体"/>
          <w:color w:val="000000" w:themeColor="text1"/>
          <w:szCs w:val="24"/>
          <w:lang w:eastAsia="zh-CN"/>
        </w:rPr>
        <w:t xml:space="preserve"> and beam sweeping factor reduction</w:t>
      </w:r>
      <w:r w:rsidR="002E45E1">
        <w:rPr>
          <w:rFonts w:eastAsia="宋体"/>
          <w:color w:val="000000" w:themeColor="text1"/>
          <w:szCs w:val="24"/>
          <w:lang w:eastAsia="zh-CN"/>
        </w:rPr>
        <w:t>.</w:t>
      </w:r>
    </w:p>
    <w:p w14:paraId="7252E57A" w14:textId="77777777" w:rsidR="004E3BEB" w:rsidRDefault="004E3BEB" w:rsidP="004E3BEB">
      <w:pPr>
        <w:rPr>
          <w:i/>
          <w:color w:val="0070C0"/>
          <w:lang w:eastAsia="zh-CN"/>
        </w:rPr>
      </w:pPr>
    </w:p>
    <w:p w14:paraId="713A6271"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232D1687" w14:textId="77777777" w:rsidTr="00F87E4A">
        <w:tc>
          <w:tcPr>
            <w:tcW w:w="1239" w:type="dxa"/>
          </w:tcPr>
          <w:p w14:paraId="67DF8342"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4BB5EB6"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61F3B108" w14:textId="77777777" w:rsidTr="00F87E4A">
        <w:tc>
          <w:tcPr>
            <w:tcW w:w="1239" w:type="dxa"/>
          </w:tcPr>
          <w:p w14:paraId="13C60B8B" w14:textId="77777777" w:rsidR="004E3BEB" w:rsidRDefault="004E3BEB" w:rsidP="00F87E4A">
            <w:pPr>
              <w:spacing w:after="120"/>
              <w:rPr>
                <w:rFonts w:eastAsiaTheme="minorEastAsia"/>
                <w:color w:val="0070C0"/>
                <w:lang w:val="en-US" w:eastAsia="zh-CN"/>
              </w:rPr>
            </w:pPr>
          </w:p>
        </w:tc>
        <w:tc>
          <w:tcPr>
            <w:tcW w:w="8392" w:type="dxa"/>
          </w:tcPr>
          <w:p w14:paraId="2FB58673" w14:textId="77777777" w:rsidR="004E3BEB" w:rsidRDefault="004E3BEB" w:rsidP="00F87E4A">
            <w:pPr>
              <w:spacing w:after="120"/>
              <w:rPr>
                <w:rFonts w:eastAsiaTheme="minorEastAsia"/>
                <w:color w:val="0070C0"/>
                <w:lang w:val="en-US" w:eastAsia="zh-CN"/>
              </w:rPr>
            </w:pPr>
          </w:p>
        </w:tc>
      </w:tr>
      <w:tr w:rsidR="004E3BEB" w14:paraId="220FCB67" w14:textId="77777777" w:rsidTr="00F87E4A">
        <w:tc>
          <w:tcPr>
            <w:tcW w:w="1239" w:type="dxa"/>
          </w:tcPr>
          <w:p w14:paraId="5CDB7624" w14:textId="77777777" w:rsidR="004E3BEB" w:rsidRDefault="004E3BEB" w:rsidP="00F87E4A">
            <w:pPr>
              <w:spacing w:after="120"/>
              <w:rPr>
                <w:rFonts w:eastAsiaTheme="minorEastAsia"/>
                <w:color w:val="0070C0"/>
                <w:lang w:val="en-US" w:eastAsia="zh-CN"/>
              </w:rPr>
            </w:pPr>
          </w:p>
        </w:tc>
        <w:tc>
          <w:tcPr>
            <w:tcW w:w="8392" w:type="dxa"/>
          </w:tcPr>
          <w:p w14:paraId="6A50350B" w14:textId="77777777" w:rsidR="004E3BEB" w:rsidRDefault="004E3BEB" w:rsidP="00F87E4A">
            <w:pPr>
              <w:spacing w:after="120"/>
              <w:rPr>
                <w:rFonts w:eastAsiaTheme="minorEastAsia"/>
                <w:color w:val="0070C0"/>
                <w:lang w:val="en-US" w:eastAsia="zh-CN"/>
              </w:rPr>
            </w:pPr>
          </w:p>
        </w:tc>
      </w:tr>
      <w:tr w:rsidR="004E3BEB" w14:paraId="188D5C5F" w14:textId="77777777" w:rsidTr="00F87E4A">
        <w:tc>
          <w:tcPr>
            <w:tcW w:w="1239" w:type="dxa"/>
          </w:tcPr>
          <w:p w14:paraId="52FAF12E" w14:textId="77777777" w:rsidR="004E3BEB" w:rsidRDefault="004E3BEB" w:rsidP="00F87E4A">
            <w:pPr>
              <w:spacing w:after="120"/>
              <w:rPr>
                <w:rFonts w:eastAsiaTheme="minorEastAsia"/>
                <w:color w:val="0070C0"/>
                <w:lang w:val="en-US" w:eastAsia="zh-CN"/>
              </w:rPr>
            </w:pPr>
          </w:p>
        </w:tc>
        <w:tc>
          <w:tcPr>
            <w:tcW w:w="8392" w:type="dxa"/>
          </w:tcPr>
          <w:p w14:paraId="0003457C" w14:textId="77777777" w:rsidR="004E3BEB" w:rsidRDefault="004E3BEB" w:rsidP="00F87E4A">
            <w:pPr>
              <w:spacing w:after="120"/>
              <w:rPr>
                <w:rFonts w:eastAsiaTheme="minorEastAsia"/>
                <w:color w:val="0070C0"/>
                <w:lang w:val="en-US" w:eastAsia="zh-CN"/>
              </w:rPr>
            </w:pPr>
          </w:p>
        </w:tc>
      </w:tr>
    </w:tbl>
    <w:p w14:paraId="5640BF59" w14:textId="1E6FBDB9" w:rsidR="00E91D82" w:rsidRDefault="00E91D82" w:rsidP="00E91D82">
      <w:pPr>
        <w:spacing w:after="120"/>
        <w:rPr>
          <w:color w:val="000000" w:themeColor="text1"/>
          <w:szCs w:val="24"/>
          <w:lang w:eastAsia="zh-CN"/>
        </w:rPr>
      </w:pPr>
    </w:p>
    <w:p w14:paraId="2BC19481" w14:textId="43600347" w:rsidR="006C5254" w:rsidRPr="00705DC4" w:rsidRDefault="006C5254" w:rsidP="006C5254">
      <w:pPr>
        <w:outlineLvl w:val="3"/>
        <w:rPr>
          <w:b/>
          <w:color w:val="000000" w:themeColor="text1"/>
          <w:u w:val="single"/>
          <w:lang w:eastAsia="ko-KR"/>
        </w:rPr>
      </w:pPr>
      <w:r w:rsidRPr="00705DC4">
        <w:rPr>
          <w:b/>
          <w:color w:val="000000" w:themeColor="text1"/>
          <w:u w:val="single"/>
          <w:lang w:eastAsia="ko-KR"/>
        </w:rPr>
        <w:t>Issue 2-1-1</w:t>
      </w:r>
      <w:r>
        <w:rPr>
          <w:b/>
          <w:color w:val="000000" w:themeColor="text1"/>
          <w:u w:val="single"/>
          <w:lang w:eastAsia="ko-KR"/>
        </w:rPr>
        <w:t>a</w:t>
      </w:r>
      <w:r w:rsidRPr="00705DC4">
        <w:rPr>
          <w:b/>
          <w:color w:val="000000" w:themeColor="text1"/>
          <w:u w:val="single"/>
          <w:lang w:eastAsia="ko-KR"/>
        </w:rPr>
        <w:t>: Cell specific BFD/CBD requirements enhancement for multi-Rx</w:t>
      </w:r>
    </w:p>
    <w:p w14:paraId="68A1CFBB" w14:textId="77777777" w:rsidR="00781227" w:rsidRPr="005F596C" w:rsidRDefault="00781227" w:rsidP="0078122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2B145914" w14:textId="3BC221A2" w:rsidR="00781227" w:rsidRPr="00D85985" w:rsidRDefault="00781227" w:rsidP="007812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631284">
        <w:rPr>
          <w:rFonts w:eastAsia="宋体"/>
          <w:color w:val="000000" w:themeColor="text1"/>
          <w:szCs w:val="24"/>
          <w:lang w:eastAsia="zh-CN"/>
        </w:rPr>
        <w:t>1</w:t>
      </w:r>
      <w:r w:rsidRPr="00D85985">
        <w:rPr>
          <w:rFonts w:eastAsia="宋体"/>
          <w:color w:val="000000" w:themeColor="text1"/>
          <w:szCs w:val="24"/>
          <w:lang w:eastAsia="zh-CN"/>
        </w:rPr>
        <w:t xml:space="preserve">: </w:t>
      </w:r>
    </w:p>
    <w:p w14:paraId="46AA0E09" w14:textId="295AD715" w:rsidR="00781227"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w:t>
      </w:r>
      <w:r w:rsidRPr="005F596C">
        <w:rPr>
          <w:rFonts w:eastAsia="宋体"/>
          <w:color w:val="000000" w:themeColor="text1"/>
          <w:szCs w:val="24"/>
          <w:lang w:eastAsia="zh-CN"/>
        </w:rPr>
        <w:t>AN4 to not consider simultaneously formed multiple UE Rx beam based RLM and BFD/CBD on multiple resources from two TRPs.</w:t>
      </w:r>
    </w:p>
    <w:p w14:paraId="5DA22D29" w14:textId="1562D832" w:rsidR="001A607B" w:rsidRPr="00D85985" w:rsidRDefault="001A607B" w:rsidP="001A607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2</w:t>
      </w:r>
      <w:r w:rsidRPr="00D85985">
        <w:rPr>
          <w:rFonts w:eastAsia="宋体"/>
          <w:color w:val="000000" w:themeColor="text1"/>
          <w:szCs w:val="24"/>
          <w:lang w:eastAsia="zh-CN"/>
        </w:rPr>
        <w:t xml:space="preserve">: </w:t>
      </w:r>
    </w:p>
    <w:p w14:paraId="04E94AD6" w14:textId="77777777" w:rsidR="00781227" w:rsidRPr="00F73EBD" w:rsidRDefault="00781227" w:rsidP="00781227">
      <w:pPr>
        <w:pStyle w:val="aff6"/>
        <w:numPr>
          <w:ilvl w:val="2"/>
          <w:numId w:val="4"/>
        </w:numPr>
        <w:spacing w:after="120"/>
        <w:ind w:firstLineChars="0"/>
        <w:rPr>
          <w:rFonts w:eastAsia="宋体"/>
          <w:color w:val="000000" w:themeColor="text1"/>
          <w:szCs w:val="24"/>
          <w:lang w:eastAsia="zh-CN"/>
        </w:rPr>
      </w:pPr>
      <w:r w:rsidRPr="00F73EBD">
        <w:rPr>
          <w:rFonts w:eastAsia="宋体"/>
          <w:color w:val="000000" w:themeColor="text1"/>
          <w:szCs w:val="24"/>
          <w:lang w:eastAsia="zh-CN"/>
        </w:rPr>
        <w:t>For both CSI-RS based and SSB based CBD, the scaling factor can be enhanced with capability signalling as the same as SSB-based L1-RSRP measurement.</w:t>
      </w:r>
    </w:p>
    <w:p w14:paraId="6C302357" w14:textId="77777777" w:rsidR="00781227" w:rsidRPr="00D85985"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73EBD">
        <w:rPr>
          <w:rFonts w:eastAsia="宋体"/>
          <w:color w:val="000000" w:themeColor="text1"/>
          <w:szCs w:val="24"/>
          <w:lang w:eastAsia="zh-CN"/>
        </w:rPr>
        <w:t>For cell specific BFD, for CSI-RS based BFD, scaling factor cannot be enhanced while for SSB-based BFD, the scaling factor can be enhanced with capability signalling as the same as SSB-based L1-RSRP measurement.</w:t>
      </w:r>
    </w:p>
    <w:p w14:paraId="0DC8BDD0" w14:textId="5ECEB37D" w:rsidR="00781227" w:rsidRPr="00D85985" w:rsidRDefault="00781227" w:rsidP="007812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1A607B">
        <w:rPr>
          <w:rFonts w:eastAsia="宋体"/>
          <w:color w:val="000000" w:themeColor="text1"/>
          <w:szCs w:val="24"/>
          <w:lang w:eastAsia="zh-CN"/>
        </w:rPr>
        <w:t>3</w:t>
      </w:r>
      <w:r w:rsidRPr="00D85985">
        <w:rPr>
          <w:rFonts w:eastAsia="宋体"/>
          <w:color w:val="000000" w:themeColor="text1"/>
          <w:szCs w:val="24"/>
          <w:lang w:eastAsia="zh-CN"/>
        </w:rPr>
        <w:t xml:space="preserve">: </w:t>
      </w:r>
    </w:p>
    <w:p w14:paraId="69269C1E" w14:textId="77777777" w:rsidR="00781227" w:rsidRPr="003227A8"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bCs/>
          <w:iCs/>
        </w:rPr>
        <w:t>W</w:t>
      </w:r>
      <w:r w:rsidRPr="00760BE3">
        <w:rPr>
          <w:bCs/>
          <w:iCs/>
        </w:rPr>
        <w:t>ith multiple-RX reception, it is proposed to allow UE further indicate whether  the reduction of RX beam sweeping factor for RLM/BFD/CBD evaluation can be supported or not.</w:t>
      </w:r>
    </w:p>
    <w:p w14:paraId="094016A6" w14:textId="3D97CF7E" w:rsidR="00781227" w:rsidRPr="00D85985" w:rsidRDefault="00781227" w:rsidP="007812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1A607B">
        <w:rPr>
          <w:rFonts w:eastAsia="宋体"/>
          <w:color w:val="000000" w:themeColor="text1"/>
          <w:szCs w:val="24"/>
          <w:lang w:eastAsia="zh-CN"/>
        </w:rPr>
        <w:t>4</w:t>
      </w:r>
      <w:r w:rsidRPr="00D85985">
        <w:rPr>
          <w:rFonts w:eastAsia="宋体"/>
          <w:color w:val="000000" w:themeColor="text1"/>
          <w:szCs w:val="24"/>
          <w:lang w:eastAsia="zh-CN"/>
        </w:rPr>
        <w:t xml:space="preserve">: </w:t>
      </w:r>
    </w:p>
    <w:p w14:paraId="0A57AA24" w14:textId="77777777" w:rsidR="00781227" w:rsidRPr="00411C4E"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B20F9">
        <w:rPr>
          <w:rFonts w:eastAsia="宋体" w:hint="eastAsia"/>
          <w:bCs/>
          <w:lang w:val="en-US" w:eastAsia="zh-CN"/>
        </w:rPr>
        <w:t xml:space="preserve">Since the beam sweeping factor is N=1 for CSI-RS based BFD, so no room to enhance the beam sweeping factor through multi-panel Rx. </w:t>
      </w:r>
    </w:p>
    <w:p w14:paraId="6026DBC0" w14:textId="77777777" w:rsidR="00781227" w:rsidRPr="002A10FB"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B20F9">
        <w:rPr>
          <w:rFonts w:eastAsia="宋体" w:hint="eastAsia"/>
          <w:bCs/>
          <w:lang w:val="en-US" w:eastAsia="zh-CN"/>
        </w:rPr>
        <w:t xml:space="preserve">For CSI-RS based CBD, the assumption of beam sweeping factor is N=8 for FR2-1 and N=12 for FR2-2, however, whether the beam sweeping factor can be reduced through multi-panel reception, it depends on the beam sweeping is performed through a single panel down-selected by some rough beam info or not. </w:t>
      </w:r>
    </w:p>
    <w:p w14:paraId="4DC94930" w14:textId="096F715F" w:rsidR="00781227" w:rsidRPr="00D85985" w:rsidRDefault="00781227" w:rsidP="007812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1A607B">
        <w:rPr>
          <w:rFonts w:eastAsia="宋体"/>
          <w:color w:val="000000" w:themeColor="text1"/>
          <w:szCs w:val="24"/>
          <w:lang w:eastAsia="zh-CN"/>
        </w:rPr>
        <w:t>5</w:t>
      </w:r>
      <w:r w:rsidRPr="00D85985">
        <w:rPr>
          <w:rFonts w:eastAsia="宋体"/>
          <w:color w:val="000000" w:themeColor="text1"/>
          <w:szCs w:val="24"/>
          <w:lang w:eastAsia="zh-CN"/>
        </w:rPr>
        <w:t xml:space="preserve">: </w:t>
      </w:r>
    </w:p>
    <w:p w14:paraId="3E099A9E" w14:textId="77777777" w:rsidR="00781227" w:rsidRPr="007E6370" w:rsidRDefault="00781227" w:rsidP="00781227">
      <w:pPr>
        <w:pStyle w:val="aff6"/>
        <w:numPr>
          <w:ilvl w:val="2"/>
          <w:numId w:val="4"/>
        </w:numPr>
        <w:spacing w:after="120"/>
        <w:ind w:firstLineChars="0"/>
        <w:rPr>
          <w:rFonts w:eastAsia="宋体"/>
          <w:color w:val="000000" w:themeColor="text1"/>
          <w:szCs w:val="24"/>
          <w:lang w:eastAsia="zh-CN"/>
        </w:rPr>
      </w:pPr>
      <w:r w:rsidRPr="007E6370">
        <w:rPr>
          <w:rFonts w:eastAsia="宋体"/>
          <w:color w:val="000000" w:themeColor="text1"/>
          <w:szCs w:val="24"/>
          <w:lang w:eastAsia="zh-CN"/>
        </w:rPr>
        <w:t>RAN4 is to further study if L3 measurement results are always available to be used for RLM and BFD/CBD measurements.</w:t>
      </w:r>
    </w:p>
    <w:p w14:paraId="117D739F" w14:textId="77777777" w:rsidR="00781227"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E6370">
        <w:rPr>
          <w:rFonts w:eastAsia="宋体"/>
          <w:color w:val="000000" w:themeColor="text1"/>
          <w:szCs w:val="24"/>
          <w:lang w:eastAsia="zh-CN"/>
        </w:rPr>
        <w:t>Beam sweeping factor reduction is only feasible for the cases, if any, that L3 measurement results are NOT available to be used for RLM and BFD/CBD measurement.</w:t>
      </w:r>
    </w:p>
    <w:p w14:paraId="14C95489" w14:textId="701A9653" w:rsidR="00781227" w:rsidRPr="00D85985" w:rsidRDefault="00781227" w:rsidP="007812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1A607B">
        <w:rPr>
          <w:rFonts w:eastAsia="宋体"/>
          <w:color w:val="000000" w:themeColor="text1"/>
          <w:szCs w:val="24"/>
          <w:lang w:eastAsia="zh-CN"/>
        </w:rPr>
        <w:t>6</w:t>
      </w:r>
      <w:r w:rsidRPr="00D85985">
        <w:rPr>
          <w:rFonts w:eastAsia="宋体"/>
          <w:color w:val="000000" w:themeColor="text1"/>
          <w:szCs w:val="24"/>
          <w:lang w:eastAsia="zh-CN"/>
        </w:rPr>
        <w:t xml:space="preserve">: </w:t>
      </w:r>
    </w:p>
    <w:p w14:paraId="0ABCC0F9" w14:textId="77777777" w:rsidR="00781227" w:rsidRPr="00C4503F" w:rsidRDefault="00781227" w:rsidP="00781227">
      <w:pPr>
        <w:pStyle w:val="aff6"/>
        <w:numPr>
          <w:ilvl w:val="2"/>
          <w:numId w:val="4"/>
        </w:numPr>
        <w:spacing w:after="120"/>
        <w:ind w:firstLineChars="0"/>
        <w:rPr>
          <w:rFonts w:eastAsia="宋体"/>
          <w:color w:val="000000" w:themeColor="text1"/>
          <w:szCs w:val="24"/>
          <w:lang w:eastAsia="zh-CN"/>
        </w:rPr>
      </w:pPr>
      <w:r w:rsidRPr="00C4503F">
        <w:rPr>
          <w:rFonts w:eastAsia="宋体"/>
          <w:color w:val="000000" w:themeColor="text1"/>
          <w:szCs w:val="24"/>
          <w:lang w:eastAsia="zh-CN"/>
        </w:rPr>
        <w:t>Reducing the value of N in L1 measurement delay (L1-RSRP/ BFD/CBD/RLM) should be up to UE’s capability.</w:t>
      </w:r>
    </w:p>
    <w:p w14:paraId="0643C297" w14:textId="77777777" w:rsidR="00781227"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4503F">
        <w:rPr>
          <w:rFonts w:eastAsia="宋体"/>
          <w:color w:val="000000" w:themeColor="text1"/>
          <w:szCs w:val="24"/>
          <w:lang w:eastAsia="zh-CN"/>
        </w:rPr>
        <w:t>In L1 measurement (L1-RSRP/ BFD/CBD/RLM) delay requirement, P factor should not be enhanced due to collision between L1 and L3 measurement.</w:t>
      </w:r>
    </w:p>
    <w:p w14:paraId="708CBBD2" w14:textId="452F1D80" w:rsidR="00781227" w:rsidRPr="00D85985" w:rsidRDefault="00781227" w:rsidP="007812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1A607B">
        <w:rPr>
          <w:rFonts w:eastAsia="宋体"/>
          <w:color w:val="000000" w:themeColor="text1"/>
          <w:szCs w:val="24"/>
          <w:lang w:eastAsia="zh-CN"/>
        </w:rPr>
        <w:t>7</w:t>
      </w:r>
      <w:r w:rsidRPr="00D85985">
        <w:rPr>
          <w:rFonts w:eastAsia="宋体"/>
          <w:color w:val="000000" w:themeColor="text1"/>
          <w:szCs w:val="24"/>
          <w:lang w:eastAsia="zh-CN"/>
        </w:rPr>
        <w:t xml:space="preserve">: </w:t>
      </w:r>
    </w:p>
    <w:p w14:paraId="620E647E" w14:textId="77777777" w:rsidR="00781227" w:rsidRPr="008A21A8" w:rsidRDefault="00781227" w:rsidP="00781227">
      <w:pPr>
        <w:pStyle w:val="aff6"/>
        <w:numPr>
          <w:ilvl w:val="2"/>
          <w:numId w:val="4"/>
        </w:numPr>
        <w:spacing w:after="120"/>
        <w:ind w:firstLineChars="0"/>
        <w:rPr>
          <w:rFonts w:eastAsia="宋体"/>
          <w:color w:val="000000" w:themeColor="text1"/>
          <w:szCs w:val="24"/>
          <w:lang w:eastAsia="zh-CN"/>
        </w:rPr>
      </w:pPr>
      <w:r w:rsidRPr="008A21A8">
        <w:rPr>
          <w:rFonts w:eastAsia="宋体"/>
          <w:color w:val="000000" w:themeColor="text1"/>
          <w:szCs w:val="24"/>
          <w:lang w:eastAsia="zh-CN"/>
        </w:rPr>
        <w:t>Beam sweeping factor reduction are only feasible for SSB based RLM/BFD/CBD, and CSI-RS based CBD measurement</w:t>
      </w:r>
    </w:p>
    <w:p w14:paraId="5D3223B1" w14:textId="77777777" w:rsidR="00781227"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A21A8">
        <w:rPr>
          <w:rFonts w:eastAsia="宋体"/>
          <w:color w:val="000000" w:themeColor="text1"/>
          <w:szCs w:val="24"/>
          <w:lang w:eastAsia="zh-CN"/>
        </w:rPr>
        <w:t>The simultaneous RS resources for RLM/BFD/CBD can be SSB+SSB and CSI-RS+CSI-RS, whether to consider SSB+CSI-RS needs further discussion</w:t>
      </w:r>
    </w:p>
    <w:p w14:paraId="6790290C" w14:textId="75EE95C8" w:rsidR="00781227" w:rsidRPr="00D85985" w:rsidRDefault="00781227" w:rsidP="007812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1A607B">
        <w:rPr>
          <w:rFonts w:eastAsia="宋体"/>
          <w:color w:val="000000" w:themeColor="text1"/>
          <w:szCs w:val="24"/>
          <w:lang w:eastAsia="zh-CN"/>
        </w:rPr>
        <w:t>8</w:t>
      </w:r>
      <w:r w:rsidRPr="00D85985">
        <w:rPr>
          <w:rFonts w:eastAsia="宋体"/>
          <w:color w:val="000000" w:themeColor="text1"/>
          <w:szCs w:val="24"/>
          <w:lang w:eastAsia="zh-CN"/>
        </w:rPr>
        <w:t xml:space="preserve">: </w:t>
      </w:r>
    </w:p>
    <w:p w14:paraId="208392D8" w14:textId="73F34931" w:rsidR="00781227"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31727">
        <w:rPr>
          <w:rFonts w:eastAsia="宋体"/>
          <w:color w:val="000000" w:themeColor="text1"/>
          <w:szCs w:val="24"/>
          <w:lang w:eastAsia="zh-CN"/>
        </w:rPr>
        <w:t>For R18 multi-Rx DL receptions, there is no need to consider simultaneous receptions for enhancing cell specific RLM and BFD/CBD measurements.</w:t>
      </w:r>
    </w:p>
    <w:p w14:paraId="574BDF06" w14:textId="440E3318" w:rsidR="00714097" w:rsidRPr="00714097" w:rsidRDefault="0071409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14097">
        <w:rPr>
          <w:rFonts w:eastAsia="宋体"/>
          <w:color w:val="000000" w:themeColor="text1"/>
          <w:szCs w:val="24"/>
          <w:lang w:eastAsia="zh-CN"/>
        </w:rPr>
        <w:t>For R18 multi-Rx DL receptions, it is suggested not to consider beam sweeping factor reduction for RLM and BFD/CBD measurements.</w:t>
      </w:r>
    </w:p>
    <w:p w14:paraId="72A52801" w14:textId="3FC8D74C" w:rsidR="00781227" w:rsidRPr="00D85985" w:rsidRDefault="00781227" w:rsidP="007812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1A607B">
        <w:rPr>
          <w:rFonts w:eastAsia="宋体"/>
          <w:color w:val="000000" w:themeColor="text1"/>
          <w:szCs w:val="24"/>
          <w:lang w:eastAsia="zh-CN"/>
        </w:rPr>
        <w:t>9</w:t>
      </w:r>
      <w:r w:rsidRPr="00D85985">
        <w:rPr>
          <w:rFonts w:eastAsia="宋体"/>
          <w:color w:val="000000" w:themeColor="text1"/>
          <w:szCs w:val="24"/>
          <w:lang w:eastAsia="zh-CN"/>
        </w:rPr>
        <w:t xml:space="preserve">: </w:t>
      </w:r>
    </w:p>
    <w:p w14:paraId="44FCAFC4" w14:textId="33427311" w:rsidR="00781227" w:rsidRPr="00C9545C"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F5EC9">
        <w:rPr>
          <w:iCs/>
          <w:szCs w:val="22"/>
        </w:rPr>
        <w:t>For RLM, multi-</w:t>
      </w:r>
      <w:proofErr w:type="spellStart"/>
      <w:r w:rsidRPr="005F5EC9">
        <w:rPr>
          <w:iCs/>
          <w:szCs w:val="22"/>
        </w:rPr>
        <w:t>rx</w:t>
      </w:r>
      <w:proofErr w:type="spellEnd"/>
      <w:r w:rsidRPr="005F5EC9">
        <w:rPr>
          <w:iCs/>
          <w:szCs w:val="22"/>
        </w:rPr>
        <w:t xml:space="preserve"> operation includes simultaneous reception of two CSI-RSs (with different QCL type D from different directions)</w:t>
      </w:r>
      <w:r w:rsidR="004E3E68">
        <w:rPr>
          <w:iCs/>
          <w:szCs w:val="22"/>
        </w:rPr>
        <w:t>, where the RLM can be the CSI-RS based RLM or the CSI-RS and SSB based on RLM</w:t>
      </w:r>
      <w:r w:rsidRPr="005F5EC9">
        <w:rPr>
          <w:iCs/>
          <w:szCs w:val="22"/>
        </w:rPr>
        <w:t>.</w:t>
      </w:r>
    </w:p>
    <w:p w14:paraId="2CEFC05B" w14:textId="7697B3E9" w:rsidR="00781227" w:rsidRPr="003F6A15" w:rsidRDefault="00781227" w:rsidP="0078122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F6A15">
        <w:rPr>
          <w:iCs/>
          <w:szCs w:val="22"/>
        </w:rPr>
        <w:t>Simultaneous CSI-RS reception for BFD/</w:t>
      </w:r>
      <w:r w:rsidRPr="004E3E68">
        <w:rPr>
          <w:iCs/>
          <w:szCs w:val="22"/>
        </w:rPr>
        <w:t>BFR based on CSI-RS only or based on SSB and CSI-RS is in the scope of the current WI.</w:t>
      </w:r>
      <w:r w:rsidR="00E7230C" w:rsidRPr="004E3E68">
        <w:rPr>
          <w:iCs/>
          <w:szCs w:val="22"/>
        </w:rPr>
        <w:t xml:space="preserve"> NOTE: this is a clarification, since simultaneous reception of two CSI-RSs for BFD/CBD has been agreed already in RAN4#104bis-e [R4-2217587].</w:t>
      </w:r>
    </w:p>
    <w:p w14:paraId="04B327D9" w14:textId="77777777" w:rsidR="00781227" w:rsidRPr="00D85985" w:rsidRDefault="00781227" w:rsidP="0078122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781862A9" w14:textId="4A0C2F01" w:rsidR="00AA58D7" w:rsidRDefault="00AA58D7" w:rsidP="00AA58D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feasibility/necessity of simultaneous reception of BFD</w:t>
      </w:r>
      <w:r w:rsidR="00714097">
        <w:rPr>
          <w:rFonts w:eastAsia="宋体"/>
          <w:color w:val="000000" w:themeColor="text1"/>
          <w:szCs w:val="24"/>
          <w:lang w:eastAsia="zh-CN"/>
        </w:rPr>
        <w:t>/CBD</w:t>
      </w:r>
      <w:r>
        <w:rPr>
          <w:rFonts w:eastAsia="宋体"/>
          <w:color w:val="000000" w:themeColor="text1"/>
          <w:szCs w:val="24"/>
          <w:lang w:eastAsia="zh-CN"/>
        </w:rPr>
        <w:t xml:space="preserve"> RS resources and beam sweeping factor reduction.</w:t>
      </w:r>
    </w:p>
    <w:p w14:paraId="021D7671" w14:textId="77777777" w:rsidR="004E3BEB" w:rsidRDefault="004E3BEB" w:rsidP="004E3BEB">
      <w:pPr>
        <w:rPr>
          <w:i/>
          <w:color w:val="0070C0"/>
          <w:lang w:eastAsia="zh-CN"/>
        </w:rPr>
      </w:pPr>
    </w:p>
    <w:p w14:paraId="3F558AC1"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28290247" w14:textId="77777777" w:rsidTr="00F87E4A">
        <w:tc>
          <w:tcPr>
            <w:tcW w:w="1239" w:type="dxa"/>
          </w:tcPr>
          <w:p w14:paraId="4FB8EB10"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41EAEEA"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3DDF951C" w14:textId="77777777" w:rsidTr="00F87E4A">
        <w:tc>
          <w:tcPr>
            <w:tcW w:w="1239" w:type="dxa"/>
          </w:tcPr>
          <w:p w14:paraId="48492B45" w14:textId="77777777" w:rsidR="004E3BEB" w:rsidRDefault="004E3BEB" w:rsidP="00F87E4A">
            <w:pPr>
              <w:spacing w:after="120"/>
              <w:rPr>
                <w:rFonts w:eastAsiaTheme="minorEastAsia"/>
                <w:color w:val="0070C0"/>
                <w:lang w:val="en-US" w:eastAsia="zh-CN"/>
              </w:rPr>
            </w:pPr>
          </w:p>
        </w:tc>
        <w:tc>
          <w:tcPr>
            <w:tcW w:w="8392" w:type="dxa"/>
          </w:tcPr>
          <w:p w14:paraId="3A0DC8DD" w14:textId="77777777" w:rsidR="004E3BEB" w:rsidRDefault="004E3BEB" w:rsidP="00F87E4A">
            <w:pPr>
              <w:spacing w:after="120"/>
              <w:rPr>
                <w:rFonts w:eastAsiaTheme="minorEastAsia"/>
                <w:color w:val="0070C0"/>
                <w:lang w:val="en-US" w:eastAsia="zh-CN"/>
              </w:rPr>
            </w:pPr>
          </w:p>
        </w:tc>
      </w:tr>
      <w:tr w:rsidR="004E3BEB" w14:paraId="56324E6B" w14:textId="77777777" w:rsidTr="00F87E4A">
        <w:tc>
          <w:tcPr>
            <w:tcW w:w="1239" w:type="dxa"/>
          </w:tcPr>
          <w:p w14:paraId="4568304F" w14:textId="77777777" w:rsidR="004E3BEB" w:rsidRDefault="004E3BEB" w:rsidP="00F87E4A">
            <w:pPr>
              <w:spacing w:after="120"/>
              <w:rPr>
                <w:rFonts w:eastAsiaTheme="minorEastAsia"/>
                <w:color w:val="0070C0"/>
                <w:lang w:val="en-US" w:eastAsia="zh-CN"/>
              </w:rPr>
            </w:pPr>
          </w:p>
        </w:tc>
        <w:tc>
          <w:tcPr>
            <w:tcW w:w="8392" w:type="dxa"/>
          </w:tcPr>
          <w:p w14:paraId="49121812" w14:textId="77777777" w:rsidR="004E3BEB" w:rsidRDefault="004E3BEB" w:rsidP="00F87E4A">
            <w:pPr>
              <w:spacing w:after="120"/>
              <w:rPr>
                <w:rFonts w:eastAsiaTheme="minorEastAsia"/>
                <w:color w:val="0070C0"/>
                <w:lang w:val="en-US" w:eastAsia="zh-CN"/>
              </w:rPr>
            </w:pPr>
          </w:p>
        </w:tc>
      </w:tr>
      <w:tr w:rsidR="004E3BEB" w14:paraId="6C7954AA" w14:textId="77777777" w:rsidTr="00F87E4A">
        <w:tc>
          <w:tcPr>
            <w:tcW w:w="1239" w:type="dxa"/>
          </w:tcPr>
          <w:p w14:paraId="62F73D94" w14:textId="77777777" w:rsidR="004E3BEB" w:rsidRDefault="004E3BEB" w:rsidP="00F87E4A">
            <w:pPr>
              <w:spacing w:after="120"/>
              <w:rPr>
                <w:rFonts w:eastAsiaTheme="minorEastAsia"/>
                <w:color w:val="0070C0"/>
                <w:lang w:val="en-US" w:eastAsia="zh-CN"/>
              </w:rPr>
            </w:pPr>
          </w:p>
        </w:tc>
        <w:tc>
          <w:tcPr>
            <w:tcW w:w="8392" w:type="dxa"/>
          </w:tcPr>
          <w:p w14:paraId="42024762" w14:textId="77777777" w:rsidR="004E3BEB" w:rsidRDefault="004E3BEB" w:rsidP="00F87E4A">
            <w:pPr>
              <w:spacing w:after="120"/>
              <w:rPr>
                <w:rFonts w:eastAsiaTheme="minorEastAsia"/>
                <w:color w:val="0070C0"/>
                <w:lang w:val="en-US" w:eastAsia="zh-CN"/>
              </w:rPr>
            </w:pPr>
          </w:p>
        </w:tc>
      </w:tr>
    </w:tbl>
    <w:p w14:paraId="253DDEB4" w14:textId="77777777" w:rsidR="006C5254" w:rsidRPr="00E91D82" w:rsidRDefault="006C5254" w:rsidP="00E91D82">
      <w:pPr>
        <w:spacing w:after="120"/>
        <w:rPr>
          <w:color w:val="000000" w:themeColor="text1"/>
          <w:szCs w:val="24"/>
          <w:lang w:eastAsia="zh-CN"/>
        </w:rPr>
      </w:pPr>
    </w:p>
    <w:p w14:paraId="6406B1D9" w14:textId="149AA773" w:rsidR="00987D63" w:rsidRPr="00705DC4" w:rsidRDefault="00987D63" w:rsidP="00987D63">
      <w:pPr>
        <w:outlineLvl w:val="3"/>
        <w:rPr>
          <w:b/>
          <w:color w:val="000000" w:themeColor="text1"/>
          <w:u w:val="single"/>
          <w:lang w:eastAsia="ko-KR"/>
        </w:rPr>
      </w:pPr>
      <w:r w:rsidRPr="00705DC4">
        <w:rPr>
          <w:b/>
          <w:color w:val="000000" w:themeColor="text1"/>
          <w:u w:val="single"/>
          <w:lang w:eastAsia="ko-KR"/>
        </w:rPr>
        <w:t>Issue 2-1-</w:t>
      </w:r>
      <w:r w:rsidR="00117019">
        <w:rPr>
          <w:b/>
          <w:color w:val="000000" w:themeColor="text1"/>
          <w:u w:val="single"/>
          <w:lang w:eastAsia="ko-KR"/>
        </w:rPr>
        <w:t>2</w:t>
      </w:r>
      <w:r w:rsidRPr="00705DC4">
        <w:rPr>
          <w:b/>
          <w:color w:val="000000" w:themeColor="text1"/>
          <w:u w:val="single"/>
          <w:lang w:eastAsia="ko-KR"/>
        </w:rPr>
        <w:t xml:space="preserve">: </w:t>
      </w:r>
      <w:r>
        <w:rPr>
          <w:b/>
          <w:color w:val="000000" w:themeColor="text1"/>
          <w:u w:val="single"/>
          <w:lang w:eastAsia="ko-KR"/>
        </w:rPr>
        <w:t>Number of samples</w:t>
      </w:r>
    </w:p>
    <w:p w14:paraId="6FE1CB5D" w14:textId="77777777" w:rsidR="00987D63" w:rsidRPr="005F596C" w:rsidRDefault="00987D63" w:rsidP="00987D6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4443A074" w14:textId="4A53C424" w:rsidR="00987D63" w:rsidRDefault="00987D63" w:rsidP="00987D6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p>
    <w:p w14:paraId="6A9AB974" w14:textId="22E9A1B7" w:rsidR="008C79D7" w:rsidRPr="00FF6102" w:rsidRDefault="008C79D7" w:rsidP="008C79D7">
      <w:pPr>
        <w:pStyle w:val="aff6"/>
        <w:numPr>
          <w:ilvl w:val="2"/>
          <w:numId w:val="4"/>
        </w:numPr>
        <w:overflowPunct/>
        <w:autoSpaceDE/>
        <w:autoSpaceDN/>
        <w:adjustRightInd/>
        <w:ind w:firstLineChars="0" w:hanging="357"/>
        <w:jc w:val="both"/>
        <w:textAlignment w:val="auto"/>
        <w:rPr>
          <w:i/>
          <w:iCs/>
          <w:sz w:val="22"/>
          <w:szCs w:val="22"/>
        </w:rPr>
      </w:pPr>
      <w:r w:rsidRPr="0016756D">
        <w:t>For RLM with multi-</w:t>
      </w:r>
      <w:proofErr w:type="spellStart"/>
      <w:r w:rsidRPr="0016756D">
        <w:t>rx</w:t>
      </w:r>
      <w:proofErr w:type="spellEnd"/>
      <w:r w:rsidRPr="0016756D">
        <w:t xml:space="preserve"> chain operation, the same number of samples </w:t>
      </w:r>
      <w:proofErr w:type="spellStart"/>
      <w:r w:rsidRPr="0016756D">
        <w:t>M</w:t>
      </w:r>
      <w:r w:rsidRPr="00FF7E64">
        <w:rPr>
          <w:vertAlign w:val="subscript"/>
        </w:rPr>
        <w:t>out</w:t>
      </w:r>
      <w:proofErr w:type="spellEnd"/>
      <w:r w:rsidR="000B238A">
        <w:t xml:space="preserve"> and</w:t>
      </w:r>
      <w:r>
        <w:t xml:space="preserve"> </w:t>
      </w:r>
      <w:r w:rsidRPr="0016756D">
        <w:t>M</w:t>
      </w:r>
      <w:r w:rsidRPr="00FF7E64">
        <w:rPr>
          <w:vertAlign w:val="subscript"/>
        </w:rPr>
        <w:t>in</w:t>
      </w:r>
      <w:r w:rsidR="00C52DCE">
        <w:t xml:space="preserve"> </w:t>
      </w:r>
      <w:r w:rsidRPr="0016756D">
        <w:t>are used as in Rel-17.</w:t>
      </w:r>
    </w:p>
    <w:p w14:paraId="2C3C6B4E" w14:textId="21DC7E65" w:rsidR="000B238A" w:rsidRPr="0016756D" w:rsidRDefault="000E683D" w:rsidP="008C79D7">
      <w:pPr>
        <w:pStyle w:val="aff6"/>
        <w:numPr>
          <w:ilvl w:val="2"/>
          <w:numId w:val="4"/>
        </w:numPr>
        <w:overflowPunct/>
        <w:autoSpaceDE/>
        <w:autoSpaceDN/>
        <w:adjustRightInd/>
        <w:ind w:firstLineChars="0" w:hanging="357"/>
        <w:jc w:val="both"/>
        <w:textAlignment w:val="auto"/>
        <w:rPr>
          <w:i/>
          <w:iCs/>
          <w:sz w:val="22"/>
          <w:szCs w:val="22"/>
        </w:rPr>
      </w:pPr>
      <w:r w:rsidRPr="005F5EC9">
        <w:rPr>
          <w:iCs/>
          <w:szCs w:val="22"/>
        </w:rPr>
        <w:t>For link recovery</w:t>
      </w:r>
      <w:r w:rsidR="000B238A" w:rsidRPr="0016756D">
        <w:t xml:space="preserve"> with multi-</w:t>
      </w:r>
      <w:proofErr w:type="spellStart"/>
      <w:r w:rsidR="000B238A" w:rsidRPr="0016756D">
        <w:t>rx</w:t>
      </w:r>
      <w:proofErr w:type="spellEnd"/>
      <w:r w:rsidR="000B238A" w:rsidRPr="0016756D">
        <w:t xml:space="preserve"> chain operation, the same number of samples </w:t>
      </w:r>
      <w:r w:rsidR="000B238A">
        <w:t>M</w:t>
      </w:r>
      <w:r w:rsidR="000B238A" w:rsidRPr="00C9792B">
        <w:rPr>
          <w:vertAlign w:val="subscript"/>
        </w:rPr>
        <w:t>BFD</w:t>
      </w:r>
      <w:r w:rsidR="000B238A">
        <w:t xml:space="preserve"> and M</w:t>
      </w:r>
      <w:r w:rsidR="000B238A" w:rsidRPr="00C9792B">
        <w:rPr>
          <w:vertAlign w:val="subscript"/>
        </w:rPr>
        <w:t>CBD</w:t>
      </w:r>
      <w:r w:rsidR="000B238A" w:rsidRPr="0016756D">
        <w:t xml:space="preserve"> are used as in Rel-17.</w:t>
      </w:r>
    </w:p>
    <w:p w14:paraId="02610625" w14:textId="77777777" w:rsidR="008C79D7" w:rsidRPr="00D85985" w:rsidRDefault="008C79D7" w:rsidP="008C79D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5F3563C6" w14:textId="1B400FB9" w:rsidR="008C79D7" w:rsidRPr="00D85985" w:rsidRDefault="00CC248F" w:rsidP="008C79D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008C79D7" w:rsidRPr="00D85985">
        <w:rPr>
          <w:rFonts w:eastAsia="宋体"/>
          <w:color w:val="000000" w:themeColor="text1"/>
          <w:szCs w:val="24"/>
          <w:lang w:eastAsia="zh-CN"/>
        </w:rPr>
        <w:t>.</w:t>
      </w:r>
    </w:p>
    <w:p w14:paraId="05B1E457" w14:textId="77777777" w:rsidR="004E3BEB" w:rsidRDefault="004E3BEB" w:rsidP="004E3BEB">
      <w:pPr>
        <w:rPr>
          <w:i/>
          <w:color w:val="0070C0"/>
          <w:lang w:eastAsia="zh-CN"/>
        </w:rPr>
      </w:pPr>
    </w:p>
    <w:p w14:paraId="14918459"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55FF368A" w14:textId="77777777" w:rsidTr="00F87E4A">
        <w:tc>
          <w:tcPr>
            <w:tcW w:w="1239" w:type="dxa"/>
          </w:tcPr>
          <w:p w14:paraId="2D8EFA4A"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124A5F3"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540CA90A" w14:textId="77777777" w:rsidTr="00F87E4A">
        <w:tc>
          <w:tcPr>
            <w:tcW w:w="1239" w:type="dxa"/>
          </w:tcPr>
          <w:p w14:paraId="3ADC2F1D" w14:textId="77777777" w:rsidR="004E3BEB" w:rsidRDefault="004E3BEB" w:rsidP="00F87E4A">
            <w:pPr>
              <w:spacing w:after="120"/>
              <w:rPr>
                <w:rFonts w:eastAsiaTheme="minorEastAsia"/>
                <w:color w:val="0070C0"/>
                <w:lang w:val="en-US" w:eastAsia="zh-CN"/>
              </w:rPr>
            </w:pPr>
          </w:p>
        </w:tc>
        <w:tc>
          <w:tcPr>
            <w:tcW w:w="8392" w:type="dxa"/>
          </w:tcPr>
          <w:p w14:paraId="2C08435A" w14:textId="77777777" w:rsidR="004E3BEB" w:rsidRDefault="004E3BEB" w:rsidP="00F87E4A">
            <w:pPr>
              <w:spacing w:after="120"/>
              <w:rPr>
                <w:rFonts w:eastAsiaTheme="minorEastAsia"/>
                <w:color w:val="0070C0"/>
                <w:lang w:val="en-US" w:eastAsia="zh-CN"/>
              </w:rPr>
            </w:pPr>
          </w:p>
        </w:tc>
      </w:tr>
      <w:tr w:rsidR="004E3BEB" w14:paraId="1007DB1D" w14:textId="77777777" w:rsidTr="00F87E4A">
        <w:tc>
          <w:tcPr>
            <w:tcW w:w="1239" w:type="dxa"/>
          </w:tcPr>
          <w:p w14:paraId="04BDBA34" w14:textId="77777777" w:rsidR="004E3BEB" w:rsidRDefault="004E3BEB" w:rsidP="00F87E4A">
            <w:pPr>
              <w:spacing w:after="120"/>
              <w:rPr>
                <w:rFonts w:eastAsiaTheme="minorEastAsia"/>
                <w:color w:val="0070C0"/>
                <w:lang w:val="en-US" w:eastAsia="zh-CN"/>
              </w:rPr>
            </w:pPr>
          </w:p>
        </w:tc>
        <w:tc>
          <w:tcPr>
            <w:tcW w:w="8392" w:type="dxa"/>
          </w:tcPr>
          <w:p w14:paraId="7D9D20FF" w14:textId="77777777" w:rsidR="004E3BEB" w:rsidRDefault="004E3BEB" w:rsidP="00F87E4A">
            <w:pPr>
              <w:spacing w:after="120"/>
              <w:rPr>
                <w:rFonts w:eastAsiaTheme="minorEastAsia"/>
                <w:color w:val="0070C0"/>
                <w:lang w:val="en-US" w:eastAsia="zh-CN"/>
              </w:rPr>
            </w:pPr>
          </w:p>
        </w:tc>
      </w:tr>
      <w:tr w:rsidR="004E3BEB" w14:paraId="295F415C" w14:textId="77777777" w:rsidTr="00F87E4A">
        <w:tc>
          <w:tcPr>
            <w:tcW w:w="1239" w:type="dxa"/>
          </w:tcPr>
          <w:p w14:paraId="186DA069" w14:textId="77777777" w:rsidR="004E3BEB" w:rsidRDefault="004E3BEB" w:rsidP="00F87E4A">
            <w:pPr>
              <w:spacing w:after="120"/>
              <w:rPr>
                <w:rFonts w:eastAsiaTheme="minorEastAsia"/>
                <w:color w:val="0070C0"/>
                <w:lang w:val="en-US" w:eastAsia="zh-CN"/>
              </w:rPr>
            </w:pPr>
          </w:p>
        </w:tc>
        <w:tc>
          <w:tcPr>
            <w:tcW w:w="8392" w:type="dxa"/>
          </w:tcPr>
          <w:p w14:paraId="40AF8A73" w14:textId="77777777" w:rsidR="004E3BEB" w:rsidRDefault="004E3BEB" w:rsidP="00F87E4A">
            <w:pPr>
              <w:spacing w:after="120"/>
              <w:rPr>
                <w:rFonts w:eastAsiaTheme="minorEastAsia"/>
                <w:color w:val="0070C0"/>
                <w:lang w:val="en-US" w:eastAsia="zh-CN"/>
              </w:rPr>
            </w:pPr>
          </w:p>
        </w:tc>
      </w:tr>
    </w:tbl>
    <w:p w14:paraId="1D657E52" w14:textId="77777777" w:rsidR="00117019" w:rsidRPr="003E18A6" w:rsidRDefault="00117019" w:rsidP="003E18A6">
      <w:pPr>
        <w:spacing w:after="120"/>
        <w:rPr>
          <w:rFonts w:eastAsiaTheme="minorEastAsia"/>
          <w:iCs/>
          <w:color w:val="000000" w:themeColor="text1"/>
          <w:lang w:eastAsia="zh-CN"/>
        </w:rPr>
      </w:pPr>
    </w:p>
    <w:p w14:paraId="16628DC0" w14:textId="0C1699BB" w:rsidR="008C79D7" w:rsidRPr="00705DC4" w:rsidRDefault="008C79D7" w:rsidP="008C79D7">
      <w:pPr>
        <w:outlineLvl w:val="3"/>
        <w:rPr>
          <w:b/>
          <w:color w:val="000000" w:themeColor="text1"/>
          <w:u w:val="single"/>
          <w:lang w:eastAsia="ko-KR"/>
        </w:rPr>
      </w:pPr>
      <w:r w:rsidRPr="00705DC4">
        <w:rPr>
          <w:b/>
          <w:color w:val="000000" w:themeColor="text1"/>
          <w:u w:val="single"/>
          <w:lang w:eastAsia="ko-KR"/>
        </w:rPr>
        <w:t>Issue 2-1-</w:t>
      </w:r>
      <w:r w:rsidR="00117019">
        <w:rPr>
          <w:b/>
          <w:color w:val="000000" w:themeColor="text1"/>
          <w:u w:val="single"/>
          <w:lang w:eastAsia="ko-KR"/>
        </w:rPr>
        <w:t>3</w:t>
      </w:r>
      <w:r w:rsidRPr="00705DC4">
        <w:rPr>
          <w:b/>
          <w:color w:val="000000" w:themeColor="text1"/>
          <w:u w:val="single"/>
          <w:lang w:eastAsia="ko-KR"/>
        </w:rPr>
        <w:t xml:space="preserve">: </w:t>
      </w:r>
      <w:r>
        <w:rPr>
          <w:b/>
          <w:color w:val="000000" w:themeColor="text1"/>
          <w:u w:val="single"/>
          <w:lang w:eastAsia="ko-KR"/>
        </w:rPr>
        <w:t>PDCCH configuration</w:t>
      </w:r>
    </w:p>
    <w:p w14:paraId="5DE4B79E" w14:textId="77777777" w:rsidR="008C79D7" w:rsidRPr="005F596C" w:rsidRDefault="008C79D7" w:rsidP="008C79D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2A65236F" w14:textId="77777777" w:rsidR="008C79D7" w:rsidRDefault="008C79D7" w:rsidP="008C79D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p>
    <w:p w14:paraId="7815829B" w14:textId="27189F8C" w:rsidR="008C79D7" w:rsidRDefault="008C79D7" w:rsidP="008C79D7">
      <w:pPr>
        <w:pStyle w:val="aff6"/>
        <w:numPr>
          <w:ilvl w:val="2"/>
          <w:numId w:val="4"/>
        </w:numPr>
        <w:ind w:firstLineChars="0"/>
        <w:jc w:val="both"/>
      </w:pPr>
      <w:r w:rsidRPr="0016756D">
        <w:t>For RLM with multi-</w:t>
      </w:r>
      <w:proofErr w:type="spellStart"/>
      <w:r w:rsidRPr="0016756D">
        <w:t>rx</w:t>
      </w:r>
      <w:proofErr w:type="spellEnd"/>
      <w:r w:rsidRPr="0016756D">
        <w:t xml:space="preserve"> chain operation, the same PDCCH transmission configuration is used as in Rel-17.</w:t>
      </w:r>
    </w:p>
    <w:p w14:paraId="2C433C0E" w14:textId="0CDD9DB0" w:rsidR="000E683D" w:rsidRPr="0016756D" w:rsidRDefault="000E683D" w:rsidP="008C79D7">
      <w:pPr>
        <w:pStyle w:val="aff6"/>
        <w:numPr>
          <w:ilvl w:val="2"/>
          <w:numId w:val="4"/>
        </w:numPr>
        <w:ind w:firstLineChars="0"/>
        <w:jc w:val="both"/>
      </w:pPr>
      <w:r w:rsidRPr="000E683D">
        <w:t>For link recovery with multi-</w:t>
      </w:r>
      <w:proofErr w:type="spellStart"/>
      <w:r w:rsidRPr="000E683D">
        <w:t>rx</w:t>
      </w:r>
      <w:proofErr w:type="spellEnd"/>
      <w:r w:rsidRPr="000E683D">
        <w:t xml:space="preserve"> chain operation, the same PDCCH transmission configuration is used as in Rel-17.</w:t>
      </w:r>
    </w:p>
    <w:p w14:paraId="30D7B274" w14:textId="77777777" w:rsidR="00C52DCE" w:rsidRPr="00D85985" w:rsidRDefault="00C52DCE" w:rsidP="00C52DC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1F269EE4" w14:textId="77777777" w:rsidR="003205E1" w:rsidRPr="00D85985" w:rsidRDefault="003205E1" w:rsidP="003205E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Pr="00D85985">
        <w:rPr>
          <w:rFonts w:eastAsia="宋体"/>
          <w:color w:val="000000" w:themeColor="text1"/>
          <w:szCs w:val="24"/>
          <w:lang w:eastAsia="zh-CN"/>
        </w:rPr>
        <w:t>.</w:t>
      </w:r>
    </w:p>
    <w:p w14:paraId="465B2942" w14:textId="77777777" w:rsidR="004E3BEB" w:rsidRDefault="004E3BEB" w:rsidP="004E3BEB">
      <w:pPr>
        <w:rPr>
          <w:i/>
          <w:color w:val="0070C0"/>
          <w:lang w:eastAsia="zh-CN"/>
        </w:rPr>
      </w:pPr>
    </w:p>
    <w:p w14:paraId="324AA3B7"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46AC7431" w14:textId="77777777" w:rsidTr="00F87E4A">
        <w:tc>
          <w:tcPr>
            <w:tcW w:w="1239" w:type="dxa"/>
          </w:tcPr>
          <w:p w14:paraId="74777C0B"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6DEA6A9"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244110B7" w14:textId="77777777" w:rsidTr="00F87E4A">
        <w:tc>
          <w:tcPr>
            <w:tcW w:w="1239" w:type="dxa"/>
          </w:tcPr>
          <w:p w14:paraId="60F24AA0" w14:textId="77777777" w:rsidR="004E3BEB" w:rsidRDefault="004E3BEB" w:rsidP="00F87E4A">
            <w:pPr>
              <w:spacing w:after="120"/>
              <w:rPr>
                <w:rFonts w:eastAsiaTheme="minorEastAsia"/>
                <w:color w:val="0070C0"/>
                <w:lang w:val="en-US" w:eastAsia="zh-CN"/>
              </w:rPr>
            </w:pPr>
          </w:p>
        </w:tc>
        <w:tc>
          <w:tcPr>
            <w:tcW w:w="8392" w:type="dxa"/>
          </w:tcPr>
          <w:p w14:paraId="4A25B943" w14:textId="77777777" w:rsidR="004E3BEB" w:rsidRDefault="004E3BEB" w:rsidP="00F87E4A">
            <w:pPr>
              <w:spacing w:after="120"/>
              <w:rPr>
                <w:rFonts w:eastAsiaTheme="minorEastAsia"/>
                <w:color w:val="0070C0"/>
                <w:lang w:val="en-US" w:eastAsia="zh-CN"/>
              </w:rPr>
            </w:pPr>
          </w:p>
        </w:tc>
      </w:tr>
      <w:tr w:rsidR="004E3BEB" w14:paraId="5B594296" w14:textId="77777777" w:rsidTr="00F87E4A">
        <w:tc>
          <w:tcPr>
            <w:tcW w:w="1239" w:type="dxa"/>
          </w:tcPr>
          <w:p w14:paraId="6F2AF9FE" w14:textId="77777777" w:rsidR="004E3BEB" w:rsidRDefault="004E3BEB" w:rsidP="00F87E4A">
            <w:pPr>
              <w:spacing w:after="120"/>
              <w:rPr>
                <w:rFonts w:eastAsiaTheme="minorEastAsia"/>
                <w:color w:val="0070C0"/>
                <w:lang w:val="en-US" w:eastAsia="zh-CN"/>
              </w:rPr>
            </w:pPr>
          </w:p>
        </w:tc>
        <w:tc>
          <w:tcPr>
            <w:tcW w:w="8392" w:type="dxa"/>
          </w:tcPr>
          <w:p w14:paraId="5EC58A58" w14:textId="77777777" w:rsidR="004E3BEB" w:rsidRDefault="004E3BEB" w:rsidP="00F87E4A">
            <w:pPr>
              <w:spacing w:after="120"/>
              <w:rPr>
                <w:rFonts w:eastAsiaTheme="minorEastAsia"/>
                <w:color w:val="0070C0"/>
                <w:lang w:val="en-US" w:eastAsia="zh-CN"/>
              </w:rPr>
            </w:pPr>
          </w:p>
        </w:tc>
      </w:tr>
      <w:tr w:rsidR="004E3BEB" w14:paraId="03610C4A" w14:textId="77777777" w:rsidTr="00F87E4A">
        <w:tc>
          <w:tcPr>
            <w:tcW w:w="1239" w:type="dxa"/>
          </w:tcPr>
          <w:p w14:paraId="0A5C4E8F" w14:textId="77777777" w:rsidR="004E3BEB" w:rsidRDefault="004E3BEB" w:rsidP="00F87E4A">
            <w:pPr>
              <w:spacing w:after="120"/>
              <w:rPr>
                <w:rFonts w:eastAsiaTheme="minorEastAsia"/>
                <w:color w:val="0070C0"/>
                <w:lang w:val="en-US" w:eastAsia="zh-CN"/>
              </w:rPr>
            </w:pPr>
          </w:p>
        </w:tc>
        <w:tc>
          <w:tcPr>
            <w:tcW w:w="8392" w:type="dxa"/>
          </w:tcPr>
          <w:p w14:paraId="123E842A" w14:textId="77777777" w:rsidR="004E3BEB" w:rsidRDefault="004E3BEB" w:rsidP="00F87E4A">
            <w:pPr>
              <w:spacing w:after="120"/>
              <w:rPr>
                <w:rFonts w:eastAsiaTheme="minorEastAsia"/>
                <w:color w:val="0070C0"/>
                <w:lang w:val="en-US" w:eastAsia="zh-CN"/>
              </w:rPr>
            </w:pPr>
          </w:p>
        </w:tc>
      </w:tr>
    </w:tbl>
    <w:p w14:paraId="0D639906" w14:textId="784659AE" w:rsidR="00833C47" w:rsidRDefault="00833C47">
      <w:pPr>
        <w:spacing w:after="120"/>
        <w:rPr>
          <w:rFonts w:eastAsiaTheme="minorEastAsia"/>
          <w:iCs/>
          <w:color w:val="000000" w:themeColor="text1"/>
          <w:lang w:eastAsia="zh-CN"/>
        </w:rPr>
      </w:pPr>
    </w:p>
    <w:p w14:paraId="1914FBDE" w14:textId="3A197905" w:rsidR="00A310B2" w:rsidRPr="003A1F21" w:rsidRDefault="00C43148" w:rsidP="00D756EE">
      <w:pPr>
        <w:rPr>
          <w:b/>
          <w:bCs/>
          <w:i/>
          <w:iCs/>
          <w:lang w:eastAsia="ko-KR"/>
        </w:rPr>
      </w:pPr>
      <w:r w:rsidRPr="00705DC4">
        <w:rPr>
          <w:b/>
          <w:color w:val="000000" w:themeColor="text1"/>
          <w:u w:val="single"/>
          <w:lang w:eastAsia="ko-KR"/>
        </w:rPr>
        <w:t>Issue 2-1-</w:t>
      </w:r>
      <w:r>
        <w:rPr>
          <w:b/>
          <w:color w:val="000000" w:themeColor="text1"/>
          <w:u w:val="single"/>
          <w:lang w:eastAsia="ko-KR"/>
        </w:rPr>
        <w:t>4</w:t>
      </w:r>
      <w:r w:rsidRPr="00705DC4">
        <w:rPr>
          <w:b/>
          <w:color w:val="000000" w:themeColor="text1"/>
          <w:u w:val="single"/>
          <w:lang w:eastAsia="ko-KR"/>
        </w:rPr>
        <w:t xml:space="preserve">: </w:t>
      </w:r>
      <w:r>
        <w:rPr>
          <w:b/>
          <w:color w:val="000000" w:themeColor="text1"/>
          <w:u w:val="single"/>
          <w:lang w:eastAsia="ko-KR"/>
        </w:rPr>
        <w:t>E</w:t>
      </w:r>
      <w:r w:rsidRPr="00C43148">
        <w:rPr>
          <w:b/>
          <w:color w:val="000000" w:themeColor="text1"/>
          <w:u w:val="single"/>
          <w:lang w:eastAsia="ko-KR"/>
        </w:rPr>
        <w:t xml:space="preserve">valuation period </w:t>
      </w:r>
      <w:r w:rsidR="00FD694F">
        <w:rPr>
          <w:b/>
          <w:color w:val="000000" w:themeColor="text1"/>
          <w:u w:val="single"/>
          <w:lang w:eastAsia="ko-KR"/>
        </w:rPr>
        <w:t>requirements</w:t>
      </w:r>
    </w:p>
    <w:p w14:paraId="433C5305" w14:textId="77777777" w:rsidR="00C43148" w:rsidRPr="005F596C" w:rsidRDefault="00C43148" w:rsidP="00C4314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7C49C60C" w14:textId="77777777" w:rsidR="00C43148" w:rsidRDefault="00C43148" w:rsidP="00C4314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p>
    <w:p w14:paraId="353FB565" w14:textId="416FA555" w:rsidR="00C43148" w:rsidRDefault="00C43148" w:rsidP="00C43148">
      <w:pPr>
        <w:pStyle w:val="aff6"/>
        <w:numPr>
          <w:ilvl w:val="2"/>
          <w:numId w:val="4"/>
        </w:numPr>
        <w:ind w:firstLineChars="0"/>
        <w:jc w:val="both"/>
      </w:pPr>
      <w:r w:rsidRPr="00C43148">
        <w:t>RAN4 need to investigate the applicability of the evaluation period scaling factor P in multi-Rx WI</w:t>
      </w:r>
      <w:r w:rsidRPr="0016756D">
        <w:t>.</w:t>
      </w:r>
    </w:p>
    <w:p w14:paraId="7AC26D29" w14:textId="06BAECD1" w:rsidR="007E47C4" w:rsidRDefault="007E47C4" w:rsidP="007E47C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 xml:space="preserve">Option </w:t>
      </w:r>
      <w:r>
        <w:rPr>
          <w:rFonts w:eastAsia="宋体"/>
          <w:color w:val="000000" w:themeColor="text1"/>
          <w:szCs w:val="24"/>
          <w:lang w:eastAsia="zh-CN"/>
        </w:rPr>
        <w:t>2:</w:t>
      </w:r>
    </w:p>
    <w:p w14:paraId="73268278" w14:textId="12DD5C5A" w:rsidR="005F5EC9" w:rsidRDefault="005F5EC9" w:rsidP="00C43148">
      <w:pPr>
        <w:pStyle w:val="aff6"/>
        <w:numPr>
          <w:ilvl w:val="2"/>
          <w:numId w:val="4"/>
        </w:numPr>
        <w:ind w:firstLineChars="0"/>
        <w:jc w:val="both"/>
      </w:pPr>
      <w:r w:rsidRPr="005F5EC9">
        <w:t>For multi-</w:t>
      </w:r>
      <w:proofErr w:type="spellStart"/>
      <w:r w:rsidRPr="005F5EC9">
        <w:t>rx</w:t>
      </w:r>
      <w:proofErr w:type="spellEnd"/>
      <w:r w:rsidRPr="005F5EC9">
        <w:t xml:space="preserve"> operation, the RLM evaluation periods (in-sync and out-of-sync) are enhanced with a new scaling parameter L.</w:t>
      </w:r>
    </w:p>
    <w:p w14:paraId="512CB08D" w14:textId="0A0DF77A" w:rsidR="007E47C4" w:rsidRDefault="007E47C4" w:rsidP="00C43148">
      <w:pPr>
        <w:pStyle w:val="aff6"/>
        <w:numPr>
          <w:ilvl w:val="2"/>
          <w:numId w:val="4"/>
        </w:numPr>
        <w:ind w:firstLineChars="0"/>
        <w:jc w:val="both"/>
      </w:pPr>
      <w:r w:rsidRPr="007E47C4">
        <w:t>For multi-</w:t>
      </w:r>
      <w:proofErr w:type="spellStart"/>
      <w:r w:rsidRPr="007E47C4">
        <w:t>rx</w:t>
      </w:r>
      <w:proofErr w:type="spellEnd"/>
      <w:r w:rsidRPr="007E47C4">
        <w:t xml:space="preserve"> operation, the BFD evaluation period is enhanced with a new scaling parameter L.</w:t>
      </w:r>
    </w:p>
    <w:p w14:paraId="54DBAE8E" w14:textId="74A0B747" w:rsidR="007E47C4" w:rsidRPr="0016756D" w:rsidRDefault="007E47C4" w:rsidP="00C43148">
      <w:pPr>
        <w:pStyle w:val="aff6"/>
        <w:numPr>
          <w:ilvl w:val="2"/>
          <w:numId w:val="4"/>
        </w:numPr>
        <w:ind w:firstLineChars="0"/>
        <w:jc w:val="both"/>
      </w:pPr>
      <w:r w:rsidRPr="005F5EC9">
        <w:rPr>
          <w:iCs/>
          <w:szCs w:val="22"/>
        </w:rPr>
        <w:t>For multi-</w:t>
      </w:r>
      <w:proofErr w:type="spellStart"/>
      <w:r w:rsidRPr="005F5EC9">
        <w:rPr>
          <w:iCs/>
          <w:szCs w:val="22"/>
        </w:rPr>
        <w:t>rx</w:t>
      </w:r>
      <w:proofErr w:type="spellEnd"/>
      <w:r w:rsidRPr="005F5EC9">
        <w:rPr>
          <w:iCs/>
          <w:szCs w:val="22"/>
        </w:rPr>
        <w:t xml:space="preserve"> operation, the CBD evaluation period is enhanced with a new scaling parameter </w:t>
      </w:r>
      <w:r w:rsidRPr="007E47C4">
        <w:t>L</w:t>
      </w:r>
    </w:p>
    <w:p w14:paraId="681EA10E" w14:textId="77777777" w:rsidR="00C43148" w:rsidRPr="00D85985" w:rsidRDefault="00C43148" w:rsidP="00C4314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7A158D38" w14:textId="77777777" w:rsidR="00C43148" w:rsidRPr="00D85985" w:rsidRDefault="00C43148" w:rsidP="00C4314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Needs further discussion.</w:t>
      </w:r>
    </w:p>
    <w:p w14:paraId="3D211BDE" w14:textId="77777777" w:rsidR="004E3BEB" w:rsidRDefault="004E3BEB" w:rsidP="004E3BEB">
      <w:pPr>
        <w:rPr>
          <w:i/>
          <w:color w:val="0070C0"/>
          <w:lang w:eastAsia="zh-CN"/>
        </w:rPr>
      </w:pPr>
    </w:p>
    <w:p w14:paraId="3A36FB33"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585DDC26" w14:textId="77777777" w:rsidTr="00F87E4A">
        <w:tc>
          <w:tcPr>
            <w:tcW w:w="1239" w:type="dxa"/>
          </w:tcPr>
          <w:p w14:paraId="6A4FAE6A"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DE2FF03"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75EC25B7" w14:textId="77777777" w:rsidTr="00F87E4A">
        <w:tc>
          <w:tcPr>
            <w:tcW w:w="1239" w:type="dxa"/>
          </w:tcPr>
          <w:p w14:paraId="23D37147" w14:textId="77777777" w:rsidR="004E3BEB" w:rsidRDefault="004E3BEB" w:rsidP="00F87E4A">
            <w:pPr>
              <w:spacing w:after="120"/>
              <w:rPr>
                <w:rFonts w:eastAsiaTheme="minorEastAsia"/>
                <w:color w:val="0070C0"/>
                <w:lang w:val="en-US" w:eastAsia="zh-CN"/>
              </w:rPr>
            </w:pPr>
          </w:p>
        </w:tc>
        <w:tc>
          <w:tcPr>
            <w:tcW w:w="8392" w:type="dxa"/>
          </w:tcPr>
          <w:p w14:paraId="01AD719C" w14:textId="77777777" w:rsidR="004E3BEB" w:rsidRDefault="004E3BEB" w:rsidP="00F87E4A">
            <w:pPr>
              <w:spacing w:after="120"/>
              <w:rPr>
                <w:rFonts w:eastAsiaTheme="minorEastAsia"/>
                <w:color w:val="0070C0"/>
                <w:lang w:val="en-US" w:eastAsia="zh-CN"/>
              </w:rPr>
            </w:pPr>
          </w:p>
        </w:tc>
      </w:tr>
      <w:tr w:rsidR="004E3BEB" w14:paraId="04A32616" w14:textId="77777777" w:rsidTr="00F87E4A">
        <w:tc>
          <w:tcPr>
            <w:tcW w:w="1239" w:type="dxa"/>
          </w:tcPr>
          <w:p w14:paraId="7F6FD896" w14:textId="77777777" w:rsidR="004E3BEB" w:rsidRDefault="004E3BEB" w:rsidP="00F87E4A">
            <w:pPr>
              <w:spacing w:after="120"/>
              <w:rPr>
                <w:rFonts w:eastAsiaTheme="minorEastAsia"/>
                <w:color w:val="0070C0"/>
                <w:lang w:val="en-US" w:eastAsia="zh-CN"/>
              </w:rPr>
            </w:pPr>
          </w:p>
        </w:tc>
        <w:tc>
          <w:tcPr>
            <w:tcW w:w="8392" w:type="dxa"/>
          </w:tcPr>
          <w:p w14:paraId="00D4F40C" w14:textId="77777777" w:rsidR="004E3BEB" w:rsidRDefault="004E3BEB" w:rsidP="00F87E4A">
            <w:pPr>
              <w:spacing w:after="120"/>
              <w:rPr>
                <w:rFonts w:eastAsiaTheme="minorEastAsia"/>
                <w:color w:val="0070C0"/>
                <w:lang w:val="en-US" w:eastAsia="zh-CN"/>
              </w:rPr>
            </w:pPr>
          </w:p>
        </w:tc>
      </w:tr>
      <w:tr w:rsidR="004E3BEB" w14:paraId="57689305" w14:textId="77777777" w:rsidTr="00F87E4A">
        <w:tc>
          <w:tcPr>
            <w:tcW w:w="1239" w:type="dxa"/>
          </w:tcPr>
          <w:p w14:paraId="01F8D68A" w14:textId="77777777" w:rsidR="004E3BEB" w:rsidRDefault="004E3BEB" w:rsidP="00F87E4A">
            <w:pPr>
              <w:spacing w:after="120"/>
              <w:rPr>
                <w:rFonts w:eastAsiaTheme="minorEastAsia"/>
                <w:color w:val="0070C0"/>
                <w:lang w:val="en-US" w:eastAsia="zh-CN"/>
              </w:rPr>
            </w:pPr>
          </w:p>
        </w:tc>
        <w:tc>
          <w:tcPr>
            <w:tcW w:w="8392" w:type="dxa"/>
          </w:tcPr>
          <w:p w14:paraId="424B221D" w14:textId="77777777" w:rsidR="004E3BEB" w:rsidRDefault="004E3BEB" w:rsidP="00F87E4A">
            <w:pPr>
              <w:spacing w:after="120"/>
              <w:rPr>
                <w:rFonts w:eastAsiaTheme="minorEastAsia"/>
                <w:color w:val="0070C0"/>
                <w:lang w:val="en-US" w:eastAsia="zh-CN"/>
              </w:rPr>
            </w:pPr>
          </w:p>
        </w:tc>
      </w:tr>
    </w:tbl>
    <w:p w14:paraId="2903180F" w14:textId="77777777" w:rsidR="00C43148" w:rsidRDefault="00C43148">
      <w:pPr>
        <w:spacing w:after="120"/>
        <w:rPr>
          <w:rFonts w:eastAsiaTheme="minorEastAsia"/>
          <w:iCs/>
          <w:color w:val="000000" w:themeColor="text1"/>
          <w:lang w:eastAsia="zh-CN"/>
        </w:rPr>
      </w:pPr>
    </w:p>
    <w:p w14:paraId="2A9A6443" w14:textId="727F0D81" w:rsidR="00E73751" w:rsidRPr="00FF6102" w:rsidRDefault="00E73751" w:rsidP="00E73751">
      <w:pPr>
        <w:pStyle w:val="3"/>
        <w:rPr>
          <w:sz w:val="24"/>
          <w:szCs w:val="16"/>
          <w:lang w:val="en-US"/>
        </w:rPr>
      </w:pPr>
      <w:r w:rsidRPr="00FF6102">
        <w:rPr>
          <w:sz w:val="24"/>
          <w:szCs w:val="16"/>
          <w:lang w:val="en-US"/>
        </w:rPr>
        <w:t xml:space="preserve">Sub-topic 2-1: </w:t>
      </w:r>
      <w:r w:rsidR="00E95848" w:rsidRPr="00FF6102">
        <w:rPr>
          <w:sz w:val="24"/>
          <w:szCs w:val="16"/>
          <w:lang w:val="en-US"/>
        </w:rPr>
        <w:t>TRP specific RLM and BFD/CBD</w:t>
      </w:r>
    </w:p>
    <w:p w14:paraId="00053663" w14:textId="47C56BBC" w:rsidR="00E73751" w:rsidRPr="00705DC4" w:rsidRDefault="00E73751" w:rsidP="00E73751">
      <w:pPr>
        <w:outlineLvl w:val="3"/>
        <w:rPr>
          <w:b/>
          <w:color w:val="000000" w:themeColor="text1"/>
          <w:u w:val="single"/>
          <w:lang w:eastAsia="ko-KR"/>
        </w:rPr>
      </w:pPr>
      <w:r w:rsidRPr="00705DC4">
        <w:rPr>
          <w:b/>
          <w:color w:val="000000" w:themeColor="text1"/>
          <w:u w:val="single"/>
          <w:lang w:eastAsia="ko-KR"/>
        </w:rPr>
        <w:t>Issue 2-</w:t>
      </w:r>
      <w:r w:rsidR="00AB4D37">
        <w:rPr>
          <w:b/>
          <w:color w:val="000000" w:themeColor="text1"/>
          <w:u w:val="single"/>
          <w:lang w:eastAsia="ko-KR"/>
        </w:rPr>
        <w:t>2</w:t>
      </w:r>
      <w:r w:rsidRPr="00705DC4">
        <w:rPr>
          <w:b/>
          <w:color w:val="000000" w:themeColor="text1"/>
          <w:u w:val="single"/>
          <w:lang w:eastAsia="ko-KR"/>
        </w:rPr>
        <w:t xml:space="preserve">-1: </w:t>
      </w:r>
      <w:r>
        <w:rPr>
          <w:b/>
          <w:color w:val="000000" w:themeColor="text1"/>
          <w:u w:val="single"/>
          <w:lang w:eastAsia="ko-KR"/>
        </w:rPr>
        <w:t>TRP</w:t>
      </w:r>
      <w:r w:rsidRPr="00705DC4">
        <w:rPr>
          <w:b/>
          <w:color w:val="000000" w:themeColor="text1"/>
          <w:u w:val="single"/>
          <w:lang w:eastAsia="ko-KR"/>
        </w:rPr>
        <w:t xml:space="preserve"> specific BFD/CBD requirements enhancement for multi-Rx</w:t>
      </w:r>
    </w:p>
    <w:p w14:paraId="6304117C" w14:textId="77777777" w:rsidR="00E73751" w:rsidRPr="005F596C" w:rsidRDefault="00E7375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2E1FB19E" w14:textId="77777777" w:rsidR="00E73751" w:rsidRPr="005F596C" w:rsidRDefault="00E7375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r w:rsidRPr="005F596C">
        <w:rPr>
          <w:rFonts w:eastAsia="宋体"/>
          <w:color w:val="000000" w:themeColor="text1"/>
          <w:szCs w:val="24"/>
          <w:lang w:eastAsia="zh-CN"/>
        </w:rPr>
        <w:t xml:space="preserve"> </w:t>
      </w:r>
    </w:p>
    <w:p w14:paraId="75BFFE0D" w14:textId="3EA873E0" w:rsidR="00AB4D37" w:rsidRDefault="00AB4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4D37">
        <w:rPr>
          <w:rFonts w:eastAsia="宋体"/>
          <w:color w:val="000000" w:themeColor="text1"/>
          <w:szCs w:val="24"/>
          <w:lang w:eastAsia="zh-CN"/>
        </w:rPr>
        <w:t>RAN4 to adopt Rel-17 TRP specific link recovery requirements as a baseline for multi-Rx capable devices</w:t>
      </w:r>
    </w:p>
    <w:p w14:paraId="5F722EB1" w14:textId="7D622AAF" w:rsidR="00073C20" w:rsidRPr="00AB4D37" w:rsidRDefault="00073C2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73C20">
        <w:rPr>
          <w:rFonts w:eastAsia="宋体"/>
          <w:color w:val="000000" w:themeColor="text1"/>
          <w:szCs w:val="24"/>
          <w:lang w:eastAsia="zh-CN"/>
        </w:rPr>
        <w:t>RAN4 to consider P</w:t>
      </w:r>
      <w:r w:rsidRPr="00073C20">
        <w:rPr>
          <w:rFonts w:eastAsia="宋体"/>
          <w:color w:val="000000" w:themeColor="text1"/>
          <w:szCs w:val="24"/>
          <w:vertAlign w:val="subscript"/>
          <w:lang w:eastAsia="zh-CN"/>
        </w:rPr>
        <w:t>TRP</w:t>
      </w:r>
      <w:r w:rsidRPr="00073C20">
        <w:rPr>
          <w:rFonts w:eastAsia="宋体"/>
          <w:color w:val="000000" w:themeColor="text1"/>
          <w:szCs w:val="24"/>
          <w:lang w:eastAsia="zh-CN"/>
        </w:rPr>
        <w:t>=</w:t>
      </w:r>
      <w:r w:rsidR="00634E86">
        <w:rPr>
          <w:rFonts w:eastAsia="宋体"/>
          <w:color w:val="000000" w:themeColor="text1"/>
          <w:szCs w:val="24"/>
          <w:lang w:eastAsia="zh-CN"/>
        </w:rPr>
        <w:t>1</w:t>
      </w:r>
      <w:r w:rsidR="00634E86" w:rsidRPr="00073C20">
        <w:rPr>
          <w:rFonts w:eastAsia="宋体"/>
          <w:color w:val="000000" w:themeColor="text1"/>
          <w:szCs w:val="24"/>
          <w:lang w:eastAsia="zh-CN"/>
        </w:rPr>
        <w:t xml:space="preserve"> </w:t>
      </w:r>
      <w:r w:rsidRPr="00073C20">
        <w:rPr>
          <w:rFonts w:eastAsia="宋体"/>
          <w:color w:val="000000" w:themeColor="text1"/>
          <w:szCs w:val="24"/>
          <w:lang w:eastAsia="zh-CN"/>
        </w:rPr>
        <w:t>for the BFD and CBD requirements of multi-Rx operation.</w:t>
      </w:r>
    </w:p>
    <w:p w14:paraId="0DF1457A" w14:textId="77777777" w:rsidR="00E73751" w:rsidRPr="00D85985" w:rsidRDefault="00E7375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2: </w:t>
      </w:r>
    </w:p>
    <w:p w14:paraId="7C02FF9B" w14:textId="46936C9E" w:rsidR="00E73751" w:rsidRDefault="00331EC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31EC6">
        <w:rPr>
          <w:rFonts w:eastAsia="宋体"/>
          <w:color w:val="000000" w:themeColor="text1"/>
          <w:szCs w:val="24"/>
          <w:lang w:eastAsia="zh-CN"/>
        </w:rPr>
        <w:t>UE may not always be able to perform simultaneous measurements for BFD/CBD on multiple resources from two TRPs.</w:t>
      </w:r>
    </w:p>
    <w:p w14:paraId="61C3A552" w14:textId="7D115438" w:rsidR="00DE2E30" w:rsidRPr="00D85985" w:rsidRDefault="00DE2E30" w:rsidP="00DE2E30">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3</w:t>
      </w:r>
      <w:r w:rsidRPr="00D85985">
        <w:rPr>
          <w:rFonts w:eastAsia="宋体"/>
          <w:color w:val="000000" w:themeColor="text1"/>
          <w:szCs w:val="24"/>
          <w:lang w:eastAsia="zh-CN"/>
        </w:rPr>
        <w:t xml:space="preserve">: </w:t>
      </w:r>
    </w:p>
    <w:p w14:paraId="20BAC497" w14:textId="47149A1E" w:rsidR="000D4C35" w:rsidRDefault="00DE2E3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E2E30">
        <w:rPr>
          <w:rFonts w:eastAsia="宋体"/>
          <w:color w:val="000000" w:themeColor="text1"/>
          <w:szCs w:val="24"/>
          <w:lang w:eastAsia="zh-CN"/>
        </w:rPr>
        <w:t>The TRP sharing factor for TRP specific BFD/CBD can be reduced to 1 if the SSB/CSI-RS resources in the two BFD-RS sets or CBD-RS sets are overlapped in time and the two reference signals are from two directions with 2-AOA that the UE can receive simultaneously.</w:t>
      </w:r>
    </w:p>
    <w:p w14:paraId="62128B89" w14:textId="54E363C9" w:rsidR="00FF4174" w:rsidRPr="00D85985" w:rsidRDefault="00FF4174" w:rsidP="00FF417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4</w:t>
      </w:r>
      <w:r w:rsidRPr="00D85985">
        <w:rPr>
          <w:rFonts w:eastAsia="宋体"/>
          <w:color w:val="000000" w:themeColor="text1"/>
          <w:szCs w:val="24"/>
          <w:lang w:eastAsia="zh-CN"/>
        </w:rPr>
        <w:t xml:space="preserve">: </w:t>
      </w:r>
    </w:p>
    <w:p w14:paraId="44C91DC9" w14:textId="3277FC26" w:rsidR="00DE2E30" w:rsidRDefault="00FF417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F4174">
        <w:rPr>
          <w:rFonts w:eastAsia="宋体"/>
          <w:color w:val="000000" w:themeColor="text1"/>
          <w:szCs w:val="24"/>
          <w:lang w:eastAsia="zh-CN"/>
        </w:rPr>
        <w:t>Reuse R17 TRP specific BFD/CBD delay requirement on multi-RX.</w:t>
      </w:r>
    </w:p>
    <w:p w14:paraId="0105D5E6" w14:textId="0473090C" w:rsidR="00D640D9" w:rsidRPr="00D85985" w:rsidRDefault="00D640D9" w:rsidP="00D640D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5</w:t>
      </w:r>
      <w:r w:rsidRPr="00D85985">
        <w:rPr>
          <w:rFonts w:eastAsia="宋体"/>
          <w:color w:val="000000" w:themeColor="text1"/>
          <w:szCs w:val="24"/>
          <w:lang w:eastAsia="zh-CN"/>
        </w:rPr>
        <w:t xml:space="preserve">: </w:t>
      </w:r>
    </w:p>
    <w:p w14:paraId="40110762" w14:textId="4C2EBAB8" w:rsidR="00FF4174" w:rsidRPr="00D640D9" w:rsidRDefault="00D640D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36024">
        <w:rPr>
          <w:bCs/>
          <w:lang w:eastAsia="ja-JP"/>
        </w:rPr>
        <w:t>P</w:t>
      </w:r>
      <w:r w:rsidRPr="00736024">
        <w:rPr>
          <w:bCs/>
          <w:vertAlign w:val="subscript"/>
          <w:lang w:eastAsia="ja-JP"/>
        </w:rPr>
        <w:t>TRP</w:t>
      </w:r>
      <w:r w:rsidRPr="00736024">
        <w:rPr>
          <w:bCs/>
          <w:lang w:eastAsia="ja-JP"/>
        </w:rPr>
        <w:t xml:space="preserve"> should be 1 if the UE equips multi-Rx chain with Rel-17 group-based beam reporting capability</w:t>
      </w:r>
      <w:r>
        <w:rPr>
          <w:bCs/>
          <w:lang w:eastAsia="ja-JP"/>
        </w:rPr>
        <w:t>.</w:t>
      </w:r>
    </w:p>
    <w:p w14:paraId="547876DD" w14:textId="18EB5F70" w:rsidR="008A21A8" w:rsidRPr="00D85985" w:rsidRDefault="008A21A8" w:rsidP="008A21A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6</w:t>
      </w:r>
      <w:r w:rsidRPr="00D85985">
        <w:rPr>
          <w:rFonts w:eastAsia="宋体"/>
          <w:color w:val="000000" w:themeColor="text1"/>
          <w:szCs w:val="24"/>
          <w:lang w:eastAsia="zh-CN"/>
        </w:rPr>
        <w:t xml:space="preserve">: </w:t>
      </w:r>
    </w:p>
    <w:p w14:paraId="37BE08E0" w14:textId="6D30A6C8" w:rsidR="00D640D9" w:rsidRDefault="008A21A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A21A8">
        <w:rPr>
          <w:rFonts w:eastAsia="宋体"/>
          <w:color w:val="000000" w:themeColor="text1"/>
          <w:szCs w:val="24"/>
          <w:lang w:eastAsia="zh-CN"/>
        </w:rPr>
        <w:t>For UE capable of simultaneous multi-Rx reception, P</w:t>
      </w:r>
      <w:r w:rsidRPr="00531727">
        <w:rPr>
          <w:rFonts w:eastAsia="宋体"/>
          <w:color w:val="000000" w:themeColor="text1"/>
          <w:szCs w:val="24"/>
          <w:vertAlign w:val="subscript"/>
          <w:lang w:eastAsia="zh-CN"/>
        </w:rPr>
        <w:t>TRP</w:t>
      </w:r>
      <w:r w:rsidRPr="008A21A8">
        <w:rPr>
          <w:rFonts w:eastAsia="宋体"/>
          <w:color w:val="000000" w:themeColor="text1"/>
          <w:szCs w:val="24"/>
          <w:lang w:eastAsia="zh-CN"/>
        </w:rPr>
        <w:t xml:space="preserve"> can be considered to 1</w:t>
      </w:r>
    </w:p>
    <w:p w14:paraId="39306016" w14:textId="128ED7A0" w:rsidR="00531727" w:rsidRPr="00D85985" w:rsidRDefault="00531727" w:rsidP="0053172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Pr>
          <w:rFonts w:eastAsia="宋体"/>
          <w:color w:val="000000" w:themeColor="text1"/>
          <w:szCs w:val="24"/>
          <w:lang w:eastAsia="zh-CN"/>
        </w:rPr>
        <w:t>7</w:t>
      </w:r>
      <w:r w:rsidRPr="00D85985">
        <w:rPr>
          <w:rFonts w:eastAsia="宋体"/>
          <w:color w:val="000000" w:themeColor="text1"/>
          <w:szCs w:val="24"/>
          <w:lang w:eastAsia="zh-CN"/>
        </w:rPr>
        <w:t xml:space="preserve">: </w:t>
      </w:r>
    </w:p>
    <w:p w14:paraId="10B6C493" w14:textId="133D8B60" w:rsidR="00531727" w:rsidRDefault="00531727" w:rsidP="00531727">
      <w:pPr>
        <w:pStyle w:val="aff6"/>
        <w:numPr>
          <w:ilvl w:val="2"/>
          <w:numId w:val="4"/>
        </w:numPr>
        <w:spacing w:after="120"/>
        <w:ind w:firstLineChars="0"/>
        <w:rPr>
          <w:rFonts w:eastAsia="宋体"/>
          <w:color w:val="000000" w:themeColor="text1"/>
          <w:szCs w:val="24"/>
          <w:lang w:eastAsia="zh-CN"/>
        </w:rPr>
      </w:pPr>
      <w:r w:rsidRPr="00531727">
        <w:rPr>
          <w:rFonts w:eastAsia="宋体"/>
          <w:color w:val="000000" w:themeColor="text1"/>
          <w:szCs w:val="24"/>
          <w:lang w:eastAsia="zh-CN"/>
        </w:rPr>
        <w:t>For R18 multi-Rx DL receptions, there is no need to consider simultaneous reception for enhancing TRP specific BFD/CBD measurements.</w:t>
      </w:r>
    </w:p>
    <w:p w14:paraId="347F4DB2" w14:textId="31ADC23F" w:rsidR="00AD2F19" w:rsidRPr="00D21D5F" w:rsidRDefault="00AD2F19" w:rsidP="00D21D5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8</w:t>
      </w:r>
    </w:p>
    <w:p w14:paraId="3B18A277" w14:textId="22D084B1" w:rsidR="00AD2F19" w:rsidRPr="00531727" w:rsidRDefault="00AD2F19" w:rsidP="00531727">
      <w:pPr>
        <w:pStyle w:val="aff6"/>
        <w:numPr>
          <w:ilvl w:val="2"/>
          <w:numId w:val="4"/>
        </w:numPr>
        <w:spacing w:after="120"/>
        <w:ind w:firstLineChars="0"/>
        <w:rPr>
          <w:rFonts w:eastAsia="宋体"/>
          <w:color w:val="000000" w:themeColor="text1"/>
          <w:szCs w:val="24"/>
          <w:lang w:eastAsia="zh-CN"/>
        </w:rPr>
      </w:pPr>
      <w:r w:rsidRPr="0006547F">
        <w:rPr>
          <w:rFonts w:eastAsiaTheme="minorEastAsia"/>
          <w:lang w:eastAsia="zh-CN"/>
        </w:rPr>
        <w:t>RAN4 to not consider simultaneously formed multiple UE Rx beam based RLM and BFD/CBD on multiple resources from two TRPs.</w:t>
      </w:r>
    </w:p>
    <w:p w14:paraId="55F65496" w14:textId="77777777" w:rsidR="00E73751" w:rsidRPr="00D85985" w:rsidRDefault="00E7375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6617DB67" w14:textId="3A9C0F6A" w:rsidR="00E73751" w:rsidRDefault="004415F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Pr="008A21A8">
        <w:rPr>
          <w:rFonts w:eastAsia="宋体"/>
          <w:color w:val="000000" w:themeColor="text1"/>
          <w:szCs w:val="24"/>
          <w:lang w:eastAsia="zh-CN"/>
        </w:rPr>
        <w:t xml:space="preserve"> </w:t>
      </w:r>
      <w:r w:rsidR="00714097">
        <w:rPr>
          <w:rFonts w:eastAsia="宋体"/>
          <w:color w:val="000000" w:themeColor="text1"/>
          <w:szCs w:val="24"/>
          <w:lang w:eastAsia="zh-CN"/>
        </w:rPr>
        <w:t>if</w:t>
      </w:r>
      <w:r>
        <w:rPr>
          <w:rFonts w:eastAsia="宋体"/>
          <w:color w:val="000000" w:themeColor="text1"/>
          <w:szCs w:val="24"/>
          <w:lang w:eastAsia="zh-CN"/>
        </w:rPr>
        <w:t xml:space="preserve"> </w:t>
      </w:r>
      <w:r w:rsidRPr="008A21A8">
        <w:rPr>
          <w:rFonts w:eastAsia="宋体"/>
          <w:color w:val="000000" w:themeColor="text1"/>
          <w:szCs w:val="24"/>
          <w:lang w:eastAsia="zh-CN"/>
        </w:rPr>
        <w:t>P</w:t>
      </w:r>
      <w:r w:rsidRPr="00531727">
        <w:rPr>
          <w:rFonts w:eastAsia="宋体"/>
          <w:color w:val="000000" w:themeColor="text1"/>
          <w:szCs w:val="24"/>
          <w:vertAlign w:val="subscript"/>
          <w:lang w:eastAsia="zh-CN"/>
        </w:rPr>
        <w:t>TRP</w:t>
      </w:r>
      <w:r w:rsidRPr="008A21A8">
        <w:rPr>
          <w:rFonts w:eastAsia="宋体"/>
          <w:color w:val="000000" w:themeColor="text1"/>
          <w:szCs w:val="24"/>
          <w:lang w:eastAsia="zh-CN"/>
        </w:rPr>
        <w:t xml:space="preserve"> can be 1</w:t>
      </w:r>
      <w:r w:rsidR="006C63D3" w:rsidRPr="006C63D3">
        <w:rPr>
          <w:rFonts w:eastAsia="宋体"/>
          <w:color w:val="000000" w:themeColor="text1"/>
          <w:szCs w:val="24"/>
          <w:lang w:eastAsia="zh-CN"/>
        </w:rPr>
        <w:t xml:space="preserve"> </w:t>
      </w:r>
      <w:r w:rsidR="006C63D3">
        <w:rPr>
          <w:rFonts w:eastAsia="宋体"/>
          <w:color w:val="000000" w:themeColor="text1"/>
          <w:szCs w:val="24"/>
          <w:lang w:eastAsia="zh-CN"/>
        </w:rPr>
        <w:t>f</w:t>
      </w:r>
      <w:r w:rsidR="006C63D3" w:rsidRPr="008A21A8">
        <w:rPr>
          <w:rFonts w:eastAsia="宋体"/>
          <w:color w:val="000000" w:themeColor="text1"/>
          <w:szCs w:val="24"/>
          <w:lang w:eastAsia="zh-CN"/>
        </w:rPr>
        <w:t>or UE capable of simultaneous multi-Rx reception</w:t>
      </w:r>
      <w:r w:rsidR="00E73751" w:rsidRPr="00D85985">
        <w:rPr>
          <w:rFonts w:eastAsia="宋体"/>
          <w:color w:val="000000" w:themeColor="text1"/>
          <w:szCs w:val="24"/>
          <w:lang w:eastAsia="zh-CN"/>
        </w:rPr>
        <w:t>.</w:t>
      </w:r>
    </w:p>
    <w:p w14:paraId="61DD1615" w14:textId="77777777" w:rsidR="004E3BEB" w:rsidRDefault="004E3BEB" w:rsidP="004E3BEB">
      <w:pPr>
        <w:rPr>
          <w:i/>
          <w:color w:val="0070C0"/>
          <w:lang w:eastAsia="zh-CN"/>
        </w:rPr>
      </w:pPr>
    </w:p>
    <w:p w14:paraId="79A519B6"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01B8EB43" w14:textId="77777777" w:rsidTr="00F87E4A">
        <w:tc>
          <w:tcPr>
            <w:tcW w:w="1239" w:type="dxa"/>
          </w:tcPr>
          <w:p w14:paraId="4DD86582"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BB18F4"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35DB64DB" w14:textId="77777777" w:rsidTr="00F87E4A">
        <w:tc>
          <w:tcPr>
            <w:tcW w:w="1239" w:type="dxa"/>
          </w:tcPr>
          <w:p w14:paraId="2E2619AC" w14:textId="77777777" w:rsidR="004E3BEB" w:rsidRDefault="004E3BEB" w:rsidP="00F87E4A">
            <w:pPr>
              <w:spacing w:after="120"/>
              <w:rPr>
                <w:rFonts w:eastAsiaTheme="minorEastAsia"/>
                <w:color w:val="0070C0"/>
                <w:lang w:val="en-US" w:eastAsia="zh-CN"/>
              </w:rPr>
            </w:pPr>
          </w:p>
        </w:tc>
        <w:tc>
          <w:tcPr>
            <w:tcW w:w="8392" w:type="dxa"/>
          </w:tcPr>
          <w:p w14:paraId="06B3AC08" w14:textId="77777777" w:rsidR="004E3BEB" w:rsidRDefault="004E3BEB" w:rsidP="00F87E4A">
            <w:pPr>
              <w:spacing w:after="120"/>
              <w:rPr>
                <w:rFonts w:eastAsiaTheme="minorEastAsia"/>
                <w:color w:val="0070C0"/>
                <w:lang w:val="en-US" w:eastAsia="zh-CN"/>
              </w:rPr>
            </w:pPr>
          </w:p>
        </w:tc>
      </w:tr>
      <w:tr w:rsidR="004E3BEB" w14:paraId="63EF0E34" w14:textId="77777777" w:rsidTr="00F87E4A">
        <w:tc>
          <w:tcPr>
            <w:tcW w:w="1239" w:type="dxa"/>
          </w:tcPr>
          <w:p w14:paraId="3CB8F702" w14:textId="77777777" w:rsidR="004E3BEB" w:rsidRDefault="004E3BEB" w:rsidP="00F87E4A">
            <w:pPr>
              <w:spacing w:after="120"/>
              <w:rPr>
                <w:rFonts w:eastAsiaTheme="minorEastAsia"/>
                <w:color w:val="0070C0"/>
                <w:lang w:val="en-US" w:eastAsia="zh-CN"/>
              </w:rPr>
            </w:pPr>
          </w:p>
        </w:tc>
        <w:tc>
          <w:tcPr>
            <w:tcW w:w="8392" w:type="dxa"/>
          </w:tcPr>
          <w:p w14:paraId="1EE8CC37" w14:textId="77777777" w:rsidR="004E3BEB" w:rsidRDefault="004E3BEB" w:rsidP="00F87E4A">
            <w:pPr>
              <w:spacing w:after="120"/>
              <w:rPr>
                <w:rFonts w:eastAsiaTheme="minorEastAsia"/>
                <w:color w:val="0070C0"/>
                <w:lang w:val="en-US" w:eastAsia="zh-CN"/>
              </w:rPr>
            </w:pPr>
          </w:p>
        </w:tc>
      </w:tr>
      <w:tr w:rsidR="004E3BEB" w14:paraId="40C608EA" w14:textId="77777777" w:rsidTr="00F87E4A">
        <w:tc>
          <w:tcPr>
            <w:tcW w:w="1239" w:type="dxa"/>
          </w:tcPr>
          <w:p w14:paraId="6500D1E1" w14:textId="77777777" w:rsidR="004E3BEB" w:rsidRDefault="004E3BEB" w:rsidP="00F87E4A">
            <w:pPr>
              <w:spacing w:after="120"/>
              <w:rPr>
                <w:rFonts w:eastAsiaTheme="minorEastAsia"/>
                <w:color w:val="0070C0"/>
                <w:lang w:val="en-US" w:eastAsia="zh-CN"/>
              </w:rPr>
            </w:pPr>
          </w:p>
        </w:tc>
        <w:tc>
          <w:tcPr>
            <w:tcW w:w="8392" w:type="dxa"/>
          </w:tcPr>
          <w:p w14:paraId="6B80A1A4" w14:textId="77777777" w:rsidR="004E3BEB" w:rsidRDefault="004E3BEB" w:rsidP="00F87E4A">
            <w:pPr>
              <w:spacing w:after="120"/>
              <w:rPr>
                <w:rFonts w:eastAsiaTheme="minorEastAsia"/>
                <w:color w:val="0070C0"/>
                <w:lang w:val="en-US" w:eastAsia="zh-CN"/>
              </w:rPr>
            </w:pPr>
          </w:p>
        </w:tc>
      </w:tr>
    </w:tbl>
    <w:p w14:paraId="3C48E140" w14:textId="77777777" w:rsidR="00E73751" w:rsidRDefault="00E73751" w:rsidP="00E73751">
      <w:pPr>
        <w:spacing w:after="120"/>
        <w:rPr>
          <w:rFonts w:eastAsiaTheme="minorEastAsia"/>
          <w:iCs/>
          <w:color w:val="000000" w:themeColor="text1"/>
          <w:lang w:eastAsia="zh-CN"/>
        </w:rPr>
      </w:pPr>
    </w:p>
    <w:p w14:paraId="59E30A49" w14:textId="77777777" w:rsidR="00BB09B5" w:rsidRDefault="00BB09B5" w:rsidP="00BB09B5">
      <w:pPr>
        <w:outlineLvl w:val="3"/>
        <w:rPr>
          <w:b/>
          <w:color w:val="000000" w:themeColor="text1"/>
          <w:u w:val="single"/>
          <w:lang w:eastAsia="ko-KR"/>
        </w:rPr>
      </w:pPr>
      <w:r w:rsidRPr="00705DC4">
        <w:rPr>
          <w:b/>
          <w:color w:val="000000" w:themeColor="text1"/>
          <w:u w:val="single"/>
          <w:lang w:eastAsia="ko-KR"/>
        </w:rPr>
        <w:t>Issue 2-</w:t>
      </w:r>
      <w:r>
        <w:rPr>
          <w:b/>
          <w:color w:val="000000" w:themeColor="text1"/>
          <w:u w:val="single"/>
          <w:lang w:eastAsia="ko-KR"/>
        </w:rPr>
        <w:t>2</w:t>
      </w:r>
      <w:r w:rsidRPr="00705DC4">
        <w:rPr>
          <w:b/>
          <w:color w:val="000000" w:themeColor="text1"/>
          <w:u w:val="single"/>
          <w:lang w:eastAsia="ko-KR"/>
        </w:rPr>
        <w:t>-</w:t>
      </w:r>
      <w:r>
        <w:rPr>
          <w:b/>
          <w:color w:val="000000" w:themeColor="text1"/>
          <w:u w:val="single"/>
          <w:lang w:eastAsia="ko-KR"/>
        </w:rPr>
        <w:t>2</w:t>
      </w:r>
      <w:r w:rsidRPr="00705DC4">
        <w:rPr>
          <w:b/>
          <w:color w:val="000000" w:themeColor="text1"/>
          <w:u w:val="single"/>
          <w:lang w:eastAsia="ko-KR"/>
        </w:rPr>
        <w:t xml:space="preserve">: </w:t>
      </w:r>
      <w:r>
        <w:rPr>
          <w:b/>
          <w:color w:val="000000" w:themeColor="text1"/>
          <w:u w:val="single"/>
          <w:lang w:eastAsia="ko-KR"/>
        </w:rPr>
        <w:t>Whether to enhance TRP specific CBD procedure</w:t>
      </w:r>
    </w:p>
    <w:p w14:paraId="38C893A6" w14:textId="77777777" w:rsidR="00D35111" w:rsidRPr="005F596C" w:rsidRDefault="00D35111" w:rsidP="00D3511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01D52964" w14:textId="77777777" w:rsidR="00D35111" w:rsidRPr="005F596C" w:rsidRDefault="00D35111" w:rsidP="00D3511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r w:rsidRPr="005F596C">
        <w:rPr>
          <w:rFonts w:eastAsia="宋体"/>
          <w:color w:val="000000" w:themeColor="text1"/>
          <w:szCs w:val="24"/>
          <w:lang w:eastAsia="zh-CN"/>
        </w:rPr>
        <w:t xml:space="preserve"> </w:t>
      </w:r>
    </w:p>
    <w:p w14:paraId="69A18BE3" w14:textId="594ADE58" w:rsidR="00D35111" w:rsidRDefault="00D35111" w:rsidP="00D3511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16D0C">
        <w:rPr>
          <w:bCs/>
          <w:iCs/>
        </w:rPr>
        <w:t xml:space="preserve">It is proposed to clarify if the above issues should be addressed to ensure system performance. Accordingly, the necessary requirements can be defined to ensure the expected UE </w:t>
      </w:r>
      <w:proofErr w:type="spellStart"/>
      <w:r w:rsidRPr="00816D0C">
        <w:rPr>
          <w:bCs/>
          <w:iCs/>
        </w:rPr>
        <w:t>behavior</w:t>
      </w:r>
      <w:proofErr w:type="spellEnd"/>
    </w:p>
    <w:p w14:paraId="758063E6" w14:textId="77777777" w:rsidR="00D35111" w:rsidRDefault="00D35111" w:rsidP="00D3511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w:t>
      </w:r>
    </w:p>
    <w:p w14:paraId="14FB7DBD" w14:textId="77777777" w:rsidR="00D35111" w:rsidRPr="00D35111" w:rsidRDefault="00D35111" w:rsidP="00D35111">
      <w:pPr>
        <w:pStyle w:val="aff6"/>
        <w:numPr>
          <w:ilvl w:val="2"/>
          <w:numId w:val="4"/>
        </w:numPr>
        <w:spacing w:after="120"/>
        <w:ind w:firstLineChars="0"/>
        <w:rPr>
          <w:rFonts w:eastAsia="宋体"/>
          <w:color w:val="000000" w:themeColor="text1"/>
          <w:szCs w:val="24"/>
          <w:lang w:eastAsia="zh-CN"/>
        </w:rPr>
      </w:pPr>
      <w:r w:rsidRPr="00D35111">
        <w:rPr>
          <w:rFonts w:eastAsia="宋体"/>
          <w:color w:val="000000" w:themeColor="text1"/>
          <w:szCs w:val="24"/>
          <w:lang w:eastAsia="zh-CN"/>
        </w:rPr>
        <w:t>RAN4 to discuss the motivation of CBD first when beam failure happens during simultaneous reception.</w:t>
      </w:r>
    </w:p>
    <w:p w14:paraId="0F138252" w14:textId="77777777" w:rsidR="00D35111" w:rsidRPr="00D35111" w:rsidRDefault="00D35111" w:rsidP="00D35111">
      <w:pPr>
        <w:pStyle w:val="aff6"/>
        <w:numPr>
          <w:ilvl w:val="3"/>
          <w:numId w:val="4"/>
        </w:numPr>
        <w:spacing w:after="120"/>
        <w:ind w:firstLineChars="0"/>
        <w:rPr>
          <w:rFonts w:eastAsia="宋体"/>
          <w:color w:val="000000" w:themeColor="text1"/>
          <w:szCs w:val="24"/>
          <w:lang w:eastAsia="zh-CN"/>
        </w:rPr>
      </w:pPr>
      <w:r w:rsidRPr="00D35111">
        <w:rPr>
          <w:rFonts w:eastAsia="宋体"/>
          <w:color w:val="000000" w:themeColor="text1"/>
          <w:szCs w:val="24"/>
          <w:lang w:eastAsia="zh-CN"/>
        </w:rPr>
        <w:t>If UE fall back to single TRP, no CBD is needed.</w:t>
      </w:r>
    </w:p>
    <w:p w14:paraId="7A7B4247" w14:textId="77777777" w:rsidR="00D35111" w:rsidRPr="00D35111" w:rsidRDefault="00D35111" w:rsidP="00D35111">
      <w:pPr>
        <w:pStyle w:val="aff6"/>
        <w:numPr>
          <w:ilvl w:val="3"/>
          <w:numId w:val="4"/>
        </w:numPr>
        <w:spacing w:after="120"/>
        <w:ind w:firstLineChars="0"/>
        <w:rPr>
          <w:rFonts w:eastAsia="宋体"/>
          <w:color w:val="000000" w:themeColor="text1"/>
          <w:szCs w:val="24"/>
          <w:lang w:eastAsia="zh-CN"/>
        </w:rPr>
      </w:pPr>
      <w:r w:rsidRPr="00D35111">
        <w:rPr>
          <w:rFonts w:eastAsia="宋体"/>
          <w:color w:val="000000" w:themeColor="text1"/>
          <w:szCs w:val="24"/>
          <w:lang w:eastAsia="zh-CN"/>
        </w:rPr>
        <w:t xml:space="preserve">If UE fall back to TDM based </w:t>
      </w:r>
      <w:proofErr w:type="spellStart"/>
      <w:r w:rsidRPr="00D35111">
        <w:rPr>
          <w:rFonts w:eastAsia="宋体"/>
          <w:color w:val="000000" w:themeColor="text1"/>
          <w:szCs w:val="24"/>
          <w:lang w:eastAsia="zh-CN"/>
        </w:rPr>
        <w:t>mTRP</w:t>
      </w:r>
      <w:proofErr w:type="spellEnd"/>
      <w:r w:rsidRPr="00D35111">
        <w:rPr>
          <w:rFonts w:eastAsia="宋体"/>
          <w:color w:val="000000" w:themeColor="text1"/>
          <w:szCs w:val="24"/>
          <w:lang w:eastAsia="zh-CN"/>
        </w:rPr>
        <w:t>, legacy TRP specific requirement can be used as baseline. FFS any update.</w:t>
      </w:r>
    </w:p>
    <w:p w14:paraId="65AA8A5D" w14:textId="77777777" w:rsidR="00D35111" w:rsidRPr="00D35111" w:rsidRDefault="00D35111" w:rsidP="00D35111">
      <w:pPr>
        <w:pStyle w:val="aff6"/>
        <w:numPr>
          <w:ilvl w:val="3"/>
          <w:numId w:val="4"/>
        </w:numPr>
        <w:spacing w:after="120"/>
        <w:ind w:firstLineChars="0"/>
        <w:rPr>
          <w:rFonts w:eastAsia="宋体"/>
          <w:color w:val="000000" w:themeColor="text1"/>
          <w:szCs w:val="24"/>
          <w:lang w:eastAsia="zh-CN"/>
        </w:rPr>
      </w:pPr>
      <w:r w:rsidRPr="00D35111">
        <w:rPr>
          <w:rFonts w:eastAsia="宋体"/>
          <w:color w:val="000000" w:themeColor="text1"/>
          <w:szCs w:val="24"/>
          <w:lang w:eastAsia="zh-CN"/>
        </w:rPr>
        <w:t>If UE will continue simultaneous reception after CBD, the new TX beam needs to guarantee that the beam pair quality is good, i.e. will not broke the link of another panel. Requirement update is needed.</w:t>
      </w:r>
    </w:p>
    <w:p w14:paraId="6F032AD2" w14:textId="69B4E42C" w:rsidR="00351C81" w:rsidRDefault="00351C81" w:rsidP="00351C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w:t>
      </w:r>
    </w:p>
    <w:p w14:paraId="7C579612" w14:textId="275B2639" w:rsidR="00351C81" w:rsidRPr="00D21D5F" w:rsidRDefault="00351C81" w:rsidP="00D3511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RAN4 to discuss what to do for TRP specific CBD procedure to avoid newly detected candidate beam from TRP#1 turns out cannot form a good beam pair with existed beam from TRP#2.</w:t>
      </w:r>
    </w:p>
    <w:p w14:paraId="71EF476B" w14:textId="795040BB" w:rsidR="00AD2F19" w:rsidRPr="005A1209" w:rsidRDefault="00AD2F19" w:rsidP="00AD2F1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w:t>
      </w:r>
    </w:p>
    <w:p w14:paraId="0393D9C6" w14:textId="77777777" w:rsidR="00AD2F19" w:rsidRPr="00531727" w:rsidRDefault="00AD2F19" w:rsidP="00AD2F19">
      <w:pPr>
        <w:pStyle w:val="aff6"/>
        <w:numPr>
          <w:ilvl w:val="2"/>
          <w:numId w:val="4"/>
        </w:numPr>
        <w:spacing w:after="120"/>
        <w:ind w:firstLineChars="0"/>
        <w:rPr>
          <w:rFonts w:eastAsia="宋体"/>
          <w:color w:val="000000" w:themeColor="text1"/>
          <w:szCs w:val="24"/>
          <w:lang w:eastAsia="zh-CN"/>
        </w:rPr>
      </w:pPr>
      <w:r w:rsidRPr="0006547F">
        <w:rPr>
          <w:rFonts w:eastAsiaTheme="minorEastAsia"/>
          <w:lang w:eastAsia="zh-CN"/>
        </w:rPr>
        <w:t>RAN4 to not consider simultaneously formed multiple UE Rx beam based RLM and BFD/CBD on multiple resources from two TRPs.</w:t>
      </w:r>
    </w:p>
    <w:p w14:paraId="6B5943DD" w14:textId="77777777" w:rsidR="00D35111" w:rsidRPr="00D85985" w:rsidRDefault="00D35111" w:rsidP="00D3511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5A8D6C45" w14:textId="77777777" w:rsidR="00D35111" w:rsidRPr="00D85985" w:rsidRDefault="00D35111" w:rsidP="00D3511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Needs further discussion.</w:t>
      </w:r>
    </w:p>
    <w:p w14:paraId="0850C810" w14:textId="77777777" w:rsidR="004E3BEB" w:rsidRDefault="004E3BEB" w:rsidP="004E3BEB">
      <w:pPr>
        <w:rPr>
          <w:i/>
          <w:color w:val="0070C0"/>
          <w:lang w:eastAsia="zh-CN"/>
        </w:rPr>
      </w:pPr>
    </w:p>
    <w:p w14:paraId="1E17B321"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544C9BB9" w14:textId="77777777" w:rsidTr="00F87E4A">
        <w:tc>
          <w:tcPr>
            <w:tcW w:w="1239" w:type="dxa"/>
          </w:tcPr>
          <w:p w14:paraId="0E3FBE00"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E68C4A4"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6E512B47" w14:textId="77777777" w:rsidTr="00F87E4A">
        <w:tc>
          <w:tcPr>
            <w:tcW w:w="1239" w:type="dxa"/>
          </w:tcPr>
          <w:p w14:paraId="19FEE160" w14:textId="77777777" w:rsidR="004E3BEB" w:rsidRDefault="004E3BEB" w:rsidP="00F87E4A">
            <w:pPr>
              <w:spacing w:after="120"/>
              <w:rPr>
                <w:rFonts w:eastAsiaTheme="minorEastAsia"/>
                <w:color w:val="0070C0"/>
                <w:lang w:val="en-US" w:eastAsia="zh-CN"/>
              </w:rPr>
            </w:pPr>
          </w:p>
        </w:tc>
        <w:tc>
          <w:tcPr>
            <w:tcW w:w="8392" w:type="dxa"/>
          </w:tcPr>
          <w:p w14:paraId="6218D932" w14:textId="77777777" w:rsidR="004E3BEB" w:rsidRDefault="004E3BEB" w:rsidP="00F87E4A">
            <w:pPr>
              <w:spacing w:after="120"/>
              <w:rPr>
                <w:rFonts w:eastAsiaTheme="minorEastAsia"/>
                <w:color w:val="0070C0"/>
                <w:lang w:val="en-US" w:eastAsia="zh-CN"/>
              </w:rPr>
            </w:pPr>
          </w:p>
        </w:tc>
      </w:tr>
      <w:tr w:rsidR="004E3BEB" w14:paraId="40E68FD4" w14:textId="77777777" w:rsidTr="00F87E4A">
        <w:tc>
          <w:tcPr>
            <w:tcW w:w="1239" w:type="dxa"/>
          </w:tcPr>
          <w:p w14:paraId="3AF63403" w14:textId="77777777" w:rsidR="004E3BEB" w:rsidRDefault="004E3BEB" w:rsidP="00F87E4A">
            <w:pPr>
              <w:spacing w:after="120"/>
              <w:rPr>
                <w:rFonts w:eastAsiaTheme="minorEastAsia"/>
                <w:color w:val="0070C0"/>
                <w:lang w:val="en-US" w:eastAsia="zh-CN"/>
              </w:rPr>
            </w:pPr>
          </w:p>
        </w:tc>
        <w:tc>
          <w:tcPr>
            <w:tcW w:w="8392" w:type="dxa"/>
          </w:tcPr>
          <w:p w14:paraId="12361C40" w14:textId="77777777" w:rsidR="004E3BEB" w:rsidRDefault="004E3BEB" w:rsidP="00F87E4A">
            <w:pPr>
              <w:spacing w:after="120"/>
              <w:rPr>
                <w:rFonts w:eastAsiaTheme="minorEastAsia"/>
                <w:color w:val="0070C0"/>
                <w:lang w:val="en-US" w:eastAsia="zh-CN"/>
              </w:rPr>
            </w:pPr>
          </w:p>
        </w:tc>
      </w:tr>
      <w:tr w:rsidR="004E3BEB" w14:paraId="0B99D12A" w14:textId="77777777" w:rsidTr="00F87E4A">
        <w:tc>
          <w:tcPr>
            <w:tcW w:w="1239" w:type="dxa"/>
          </w:tcPr>
          <w:p w14:paraId="682883EA" w14:textId="77777777" w:rsidR="004E3BEB" w:rsidRDefault="004E3BEB" w:rsidP="00F87E4A">
            <w:pPr>
              <w:spacing w:after="120"/>
              <w:rPr>
                <w:rFonts w:eastAsiaTheme="minorEastAsia"/>
                <w:color w:val="0070C0"/>
                <w:lang w:val="en-US" w:eastAsia="zh-CN"/>
              </w:rPr>
            </w:pPr>
          </w:p>
        </w:tc>
        <w:tc>
          <w:tcPr>
            <w:tcW w:w="8392" w:type="dxa"/>
          </w:tcPr>
          <w:p w14:paraId="7559A848" w14:textId="77777777" w:rsidR="004E3BEB" w:rsidRDefault="004E3BEB" w:rsidP="00F87E4A">
            <w:pPr>
              <w:spacing w:after="120"/>
              <w:rPr>
                <w:rFonts w:eastAsiaTheme="minorEastAsia"/>
                <w:color w:val="0070C0"/>
                <w:lang w:val="en-US" w:eastAsia="zh-CN"/>
              </w:rPr>
            </w:pPr>
          </w:p>
        </w:tc>
      </w:tr>
    </w:tbl>
    <w:p w14:paraId="24B46A6A" w14:textId="192935DD" w:rsidR="00D35111" w:rsidRDefault="00D35111" w:rsidP="00E73751">
      <w:pPr>
        <w:spacing w:after="120"/>
        <w:rPr>
          <w:rFonts w:eastAsiaTheme="minorEastAsia"/>
          <w:iCs/>
          <w:color w:val="000000" w:themeColor="text1"/>
          <w:lang w:eastAsia="zh-CN"/>
        </w:rPr>
      </w:pPr>
    </w:p>
    <w:p w14:paraId="7511033C" w14:textId="77777777" w:rsidR="007C5036" w:rsidRDefault="007C5036" w:rsidP="007C5036">
      <w:pPr>
        <w:rPr>
          <w:i/>
          <w:color w:val="0070C0"/>
          <w:lang w:eastAsia="zh-CN"/>
        </w:rPr>
      </w:pPr>
    </w:p>
    <w:p w14:paraId="28B608CA" w14:textId="77777777" w:rsidR="007C5036" w:rsidRPr="00035C50" w:rsidRDefault="007C5036" w:rsidP="007C5036">
      <w:pPr>
        <w:pStyle w:val="2"/>
      </w:pPr>
      <w:r w:rsidRPr="00035C50">
        <w:t>Summary</w:t>
      </w:r>
      <w:r w:rsidRPr="00035C50">
        <w:rPr>
          <w:rFonts w:hint="eastAsia"/>
        </w:rPr>
        <w:t xml:space="preserve"> for 1st round </w:t>
      </w:r>
    </w:p>
    <w:p w14:paraId="6A7BE7C0" w14:textId="77777777" w:rsidR="007C5036" w:rsidRPr="00805BE8" w:rsidRDefault="007C5036" w:rsidP="007C5036">
      <w:pPr>
        <w:pStyle w:val="3"/>
        <w:rPr>
          <w:sz w:val="24"/>
          <w:szCs w:val="16"/>
        </w:rPr>
      </w:pPr>
      <w:r w:rsidRPr="00805BE8">
        <w:rPr>
          <w:sz w:val="24"/>
          <w:szCs w:val="16"/>
        </w:rPr>
        <w:t xml:space="preserve">Open issues </w:t>
      </w:r>
    </w:p>
    <w:p w14:paraId="2E769DB2" w14:textId="77777777" w:rsidR="007C5036" w:rsidRDefault="007C5036" w:rsidP="007C503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7C5036" w:rsidRPr="00004165" w14:paraId="723CCC41" w14:textId="77777777" w:rsidTr="00F87E4A">
        <w:tc>
          <w:tcPr>
            <w:tcW w:w="1242" w:type="dxa"/>
          </w:tcPr>
          <w:p w14:paraId="178C938D" w14:textId="77777777" w:rsidR="007C5036" w:rsidRPr="00805BE8" w:rsidRDefault="007C5036" w:rsidP="00F87E4A">
            <w:pPr>
              <w:rPr>
                <w:rFonts w:eastAsiaTheme="minorEastAsia"/>
                <w:b/>
                <w:bCs/>
                <w:color w:val="0070C0"/>
                <w:lang w:val="en-US" w:eastAsia="zh-CN"/>
              </w:rPr>
            </w:pPr>
          </w:p>
        </w:tc>
        <w:tc>
          <w:tcPr>
            <w:tcW w:w="8615" w:type="dxa"/>
          </w:tcPr>
          <w:p w14:paraId="0705528E" w14:textId="77777777" w:rsidR="007C5036" w:rsidRPr="00805BE8" w:rsidRDefault="007C5036" w:rsidP="00F87E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C5036" w14:paraId="6E27DC50" w14:textId="77777777" w:rsidTr="00F87E4A">
        <w:tc>
          <w:tcPr>
            <w:tcW w:w="1242" w:type="dxa"/>
          </w:tcPr>
          <w:p w14:paraId="2174BC12" w14:textId="77777777" w:rsidR="007C5036" w:rsidRPr="003418CB" w:rsidRDefault="007C5036" w:rsidP="00F87E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165FCC18" w14:textId="77777777" w:rsidR="007C5036" w:rsidRPr="00855107" w:rsidRDefault="007C5036" w:rsidP="00F87E4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425681E" w14:textId="77777777" w:rsidR="007C5036" w:rsidRPr="00855107" w:rsidRDefault="007C5036" w:rsidP="00F87E4A">
            <w:pPr>
              <w:rPr>
                <w:rFonts w:eastAsiaTheme="minorEastAsia"/>
                <w:i/>
                <w:color w:val="0070C0"/>
                <w:lang w:val="en-US" w:eastAsia="zh-CN"/>
              </w:rPr>
            </w:pPr>
            <w:r>
              <w:rPr>
                <w:rFonts w:eastAsiaTheme="minorEastAsia" w:hint="eastAsia"/>
                <w:i/>
                <w:color w:val="0070C0"/>
                <w:lang w:val="en-US" w:eastAsia="zh-CN"/>
              </w:rPr>
              <w:t>Candidate options:</w:t>
            </w:r>
          </w:p>
          <w:p w14:paraId="5A1837F7" w14:textId="77777777" w:rsidR="007C5036" w:rsidRPr="003418CB" w:rsidRDefault="007C5036" w:rsidP="00F87E4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A3BE440" w14:textId="77777777" w:rsidR="007C5036" w:rsidRDefault="007C5036" w:rsidP="007C5036">
      <w:pPr>
        <w:rPr>
          <w:i/>
          <w:color w:val="0070C0"/>
          <w:lang w:val="en-US" w:eastAsia="zh-CN"/>
        </w:rPr>
      </w:pPr>
    </w:p>
    <w:p w14:paraId="36B0100A" w14:textId="77777777" w:rsidR="007C5036" w:rsidRPr="00D21D5F" w:rsidRDefault="007C5036" w:rsidP="007C5036">
      <w:pPr>
        <w:pStyle w:val="2"/>
      </w:pPr>
      <w:r w:rsidRPr="00D21D5F">
        <w:t>Discussion on 2nd round (if applicable)</w:t>
      </w:r>
    </w:p>
    <w:p w14:paraId="1B643098" w14:textId="77777777" w:rsidR="007C5036" w:rsidRPr="00D21D5F" w:rsidRDefault="007C5036" w:rsidP="007C5036">
      <w:pPr>
        <w:rPr>
          <w:lang w:val="sv-SE" w:eastAsia="zh-CN"/>
        </w:rPr>
      </w:pPr>
    </w:p>
    <w:p w14:paraId="6DA8EC57" w14:textId="77777777" w:rsidR="007C5036" w:rsidRDefault="007C5036" w:rsidP="007C5036">
      <w:pPr>
        <w:rPr>
          <w:i/>
          <w:color w:val="0070C0"/>
          <w:lang w:eastAsia="zh-CN"/>
        </w:rPr>
      </w:pPr>
    </w:p>
    <w:p w14:paraId="5D04221F" w14:textId="77777777" w:rsidR="00D35111" w:rsidRPr="007C5036" w:rsidRDefault="00D35111" w:rsidP="00E73751">
      <w:pPr>
        <w:spacing w:after="120"/>
        <w:rPr>
          <w:rFonts w:eastAsiaTheme="minorEastAsia"/>
          <w:iCs/>
          <w:color w:val="000000" w:themeColor="text1"/>
          <w:lang w:eastAsia="zh-CN"/>
        </w:rPr>
      </w:pPr>
    </w:p>
    <w:bookmarkEnd w:id="7"/>
    <w:p w14:paraId="261014A3" w14:textId="3062A2E5" w:rsidR="00833C47" w:rsidRDefault="000B379E">
      <w:pPr>
        <w:pStyle w:val="1"/>
        <w:rPr>
          <w:lang w:eastAsia="ja-JP"/>
        </w:rPr>
      </w:pPr>
      <w:r>
        <w:rPr>
          <w:lang w:eastAsia="ja-JP"/>
        </w:rPr>
        <w:t xml:space="preserve">Topic #3: </w:t>
      </w:r>
      <w:r w:rsidR="003E6067" w:rsidRPr="003E6067">
        <w:rPr>
          <w:lang w:eastAsia="ja-JP"/>
        </w:rPr>
        <w:t>Scheduling/Measurement restrictions</w:t>
      </w:r>
    </w:p>
    <w:p w14:paraId="51F47014"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297C9851"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338A972D" w14:textId="77777777" w:rsidTr="001035C6">
        <w:trPr>
          <w:trHeight w:val="468"/>
        </w:trPr>
        <w:tc>
          <w:tcPr>
            <w:tcW w:w="1622" w:type="dxa"/>
            <w:vAlign w:val="center"/>
          </w:tcPr>
          <w:p w14:paraId="29526E6C" w14:textId="77777777" w:rsidR="00587CA7" w:rsidRDefault="00587CA7" w:rsidP="001035C6">
            <w:pPr>
              <w:spacing w:before="120" w:after="120"/>
              <w:rPr>
                <w:b/>
                <w:bCs/>
              </w:rPr>
            </w:pPr>
            <w:r>
              <w:rPr>
                <w:b/>
                <w:bCs/>
              </w:rPr>
              <w:t>T-doc number</w:t>
            </w:r>
          </w:p>
        </w:tc>
        <w:tc>
          <w:tcPr>
            <w:tcW w:w="1424" w:type="dxa"/>
            <w:vAlign w:val="center"/>
          </w:tcPr>
          <w:p w14:paraId="5A62F4A9" w14:textId="77777777" w:rsidR="00587CA7" w:rsidRDefault="00587CA7" w:rsidP="001035C6">
            <w:pPr>
              <w:spacing w:before="120" w:after="120"/>
              <w:rPr>
                <w:b/>
                <w:bCs/>
              </w:rPr>
            </w:pPr>
            <w:r>
              <w:rPr>
                <w:b/>
                <w:bCs/>
              </w:rPr>
              <w:t>Company</w:t>
            </w:r>
          </w:p>
        </w:tc>
        <w:tc>
          <w:tcPr>
            <w:tcW w:w="6585" w:type="dxa"/>
            <w:vAlign w:val="center"/>
          </w:tcPr>
          <w:p w14:paraId="2150CB0E" w14:textId="77777777" w:rsidR="00587CA7" w:rsidRDefault="00587CA7" w:rsidP="001035C6">
            <w:pPr>
              <w:spacing w:before="120" w:after="120"/>
              <w:rPr>
                <w:b/>
                <w:bCs/>
              </w:rPr>
            </w:pPr>
            <w:r>
              <w:rPr>
                <w:b/>
                <w:bCs/>
              </w:rPr>
              <w:t>Proposals / Observations</w:t>
            </w:r>
          </w:p>
        </w:tc>
      </w:tr>
      <w:tr w:rsidR="00CB06BC" w14:paraId="2FF99575" w14:textId="77777777" w:rsidTr="001035C6">
        <w:trPr>
          <w:trHeight w:val="468"/>
        </w:trPr>
        <w:tc>
          <w:tcPr>
            <w:tcW w:w="1622" w:type="dxa"/>
          </w:tcPr>
          <w:p w14:paraId="66D670F0" w14:textId="286DF0DE" w:rsidR="00CB06BC" w:rsidRDefault="00CB06BC" w:rsidP="00CB06BC">
            <w:pPr>
              <w:spacing w:before="120" w:after="120"/>
            </w:pPr>
            <w:r w:rsidRPr="000C40B4">
              <w:t>R4-2304053</w:t>
            </w:r>
          </w:p>
        </w:tc>
        <w:tc>
          <w:tcPr>
            <w:tcW w:w="1424" w:type="dxa"/>
          </w:tcPr>
          <w:p w14:paraId="4BB78DFD" w14:textId="2BD4870F" w:rsidR="00CB06BC" w:rsidRDefault="00CB06BC" w:rsidP="00CB06BC">
            <w:pPr>
              <w:spacing w:before="120" w:after="120"/>
            </w:pPr>
            <w:r w:rsidRPr="0073706E">
              <w:t>Nokia, Nokia Shanghai Bell</w:t>
            </w:r>
          </w:p>
        </w:tc>
        <w:tc>
          <w:tcPr>
            <w:tcW w:w="6585" w:type="dxa"/>
          </w:tcPr>
          <w:p w14:paraId="3427A072" w14:textId="77777777" w:rsidR="00FD70A7" w:rsidRDefault="00FD70A7" w:rsidP="00FD70A7">
            <w:pPr>
              <w:contextualSpacing/>
              <w:jc w:val="both"/>
            </w:pPr>
            <w:r>
              <w:t>Observation 1: Scheduling restrictions in FR2 can impact most of the OFDM symbols inside a SMTC window for measurements without gaps.</w:t>
            </w:r>
          </w:p>
          <w:p w14:paraId="6F42F2B4" w14:textId="77777777" w:rsidR="00FD70A7" w:rsidRDefault="00FD70A7" w:rsidP="00FD70A7">
            <w:pPr>
              <w:contextualSpacing/>
              <w:jc w:val="both"/>
            </w:pPr>
            <w:r>
              <w:t>Observation 2: Scheduling restrictions in FR2 can apply to 10 out of the 14 OFDM symbols of a slot with 2 SSB occasions configured.</w:t>
            </w:r>
          </w:p>
          <w:p w14:paraId="7665D38E" w14:textId="77777777" w:rsidR="00FD70A7" w:rsidRDefault="00FD70A7" w:rsidP="00FD70A7">
            <w:pPr>
              <w:contextualSpacing/>
              <w:jc w:val="both"/>
            </w:pPr>
            <w:r>
              <w:t>Observation 3: Most UEs in a network would have the same SMTC configuration, resulting in inefficient use of resources with scheduling restrictions.</w:t>
            </w:r>
          </w:p>
          <w:p w14:paraId="3B71EBA4" w14:textId="77777777" w:rsidR="00FD70A7" w:rsidRDefault="00FD70A7" w:rsidP="00FD70A7">
            <w:pPr>
              <w:contextualSpacing/>
              <w:jc w:val="both"/>
            </w:pPr>
            <w:r>
              <w:t xml:space="preserve">Observation 4: If all scheduling restrictions are removed, and OFDM symbols without SSB transmission from a TRP are used for sending data, a theoretical capacity increase of 76% can be achieved considering one example of SS-burst of 5 </w:t>
            </w:r>
            <w:proofErr w:type="spellStart"/>
            <w:r>
              <w:t>ms</w:t>
            </w:r>
            <w:proofErr w:type="spellEnd"/>
            <w:r>
              <w:t xml:space="preserve">, SSB periodicity of 20 </w:t>
            </w:r>
            <w:proofErr w:type="spellStart"/>
            <w:r>
              <w:t>ms</w:t>
            </w:r>
            <w:proofErr w:type="spellEnd"/>
            <w:r>
              <w:t>, 100 MHz total bandwidth if resources for TCI states are distributed among 5 TCI of 32 states with UE capable UEs.</w:t>
            </w:r>
          </w:p>
          <w:p w14:paraId="1C69D290" w14:textId="77777777" w:rsidR="00FD70A7" w:rsidRDefault="00FD70A7" w:rsidP="00FD70A7">
            <w:pPr>
              <w:contextualSpacing/>
              <w:jc w:val="both"/>
            </w:pPr>
            <w:r>
              <w:t>Observation 5: For CSI-RS QCL-D with active TCI state no scheduling restrictions are defined for Rel-15 to Rel-17 requirements.</w:t>
            </w:r>
          </w:p>
          <w:p w14:paraId="22BFABF1" w14:textId="77777777" w:rsidR="00FD70A7" w:rsidRDefault="00FD70A7" w:rsidP="00FD70A7">
            <w:pPr>
              <w:contextualSpacing/>
              <w:jc w:val="both"/>
            </w:pPr>
            <w:r>
              <w:t>Proposal 1: RAN4 to define no scheduling restrictions for L1 measurements on a RS which is QCL-D with an active TCI state.</w:t>
            </w:r>
          </w:p>
          <w:p w14:paraId="2E33F6EC" w14:textId="77777777" w:rsidR="00FD70A7" w:rsidRDefault="00FD70A7" w:rsidP="00FD70A7">
            <w:pPr>
              <w:contextualSpacing/>
              <w:jc w:val="both"/>
            </w:pPr>
            <w:r>
              <w:t>Observation 6: During L1 measurements might use different beam sweeping strategies, including a combination of wide and narrow beams for beam sweeping.</w:t>
            </w:r>
          </w:p>
          <w:p w14:paraId="1A948252" w14:textId="77777777" w:rsidR="00FD70A7" w:rsidRDefault="00FD70A7" w:rsidP="00FD70A7">
            <w:pPr>
              <w:contextualSpacing/>
              <w:jc w:val="both"/>
            </w:pPr>
            <w:r>
              <w:t>Proposal 2: For L1 measurements on a RS which is not QCL-D with an active state, remove scheduling restrictions assuming the network schedules data from 2 TRPs with a reduced number of layers.</w:t>
            </w:r>
          </w:p>
          <w:p w14:paraId="4E583B4F" w14:textId="77777777" w:rsidR="00FD70A7" w:rsidRDefault="00FD70A7" w:rsidP="00FD70A7">
            <w:pPr>
              <w:contextualSpacing/>
              <w:jc w:val="both"/>
            </w:pPr>
            <w:r>
              <w:t>Proposal 3: PDSCH scheduling restrictions during L1 SSB/CSI-RS measurements on a RS which is not QCL-D with an active state are removed when single DCI is configured considering that the UE can receive PDSCH with a reduced number of layers from at least one TRP when TCI states for 2 TRPs are activated.</w:t>
            </w:r>
          </w:p>
          <w:p w14:paraId="29E83665" w14:textId="77777777" w:rsidR="00FD70A7" w:rsidRDefault="00FD70A7" w:rsidP="00FD70A7">
            <w:pPr>
              <w:contextualSpacing/>
              <w:jc w:val="both"/>
            </w:pPr>
            <w:r>
              <w:t xml:space="preserve">Observation 7: In single DCI scenario PDCCH is received from only one TRP unless in </w:t>
            </w:r>
            <w:proofErr w:type="spellStart"/>
            <w:r>
              <w:t>deplyments</w:t>
            </w:r>
            <w:proofErr w:type="spellEnd"/>
            <w:r>
              <w:t xml:space="preserve"> with SFN or PDCCH repetition.</w:t>
            </w:r>
          </w:p>
          <w:p w14:paraId="4C7B7B5C" w14:textId="77777777" w:rsidR="00FD70A7" w:rsidRDefault="00FD70A7" w:rsidP="00FD70A7">
            <w:pPr>
              <w:contextualSpacing/>
              <w:jc w:val="both"/>
            </w:pPr>
            <w:r>
              <w:t>Proposal 4: PDCCH scheduling restrictions during L1 SSB/CSI-RS measurements on a RS which is not QCL-D with an active state are maintained when single DCI is configured in non-SFN scenario.</w:t>
            </w:r>
          </w:p>
          <w:p w14:paraId="38385AE1" w14:textId="77777777" w:rsidR="00FD70A7" w:rsidRDefault="00FD70A7" w:rsidP="00FD70A7">
            <w:pPr>
              <w:contextualSpacing/>
              <w:jc w:val="both"/>
            </w:pPr>
            <w:r>
              <w:t>Proposal 5: PDCCH scheduling restrictions during L1 SSB/CSI-RS measurements on a RS which is not QCL-D with an active state are removed when single DCI is configured in SFN scenario or with PDCCH repetition.</w:t>
            </w:r>
          </w:p>
          <w:p w14:paraId="65033723" w14:textId="77777777" w:rsidR="00FD70A7" w:rsidRDefault="00FD70A7" w:rsidP="00FD70A7">
            <w:pPr>
              <w:contextualSpacing/>
              <w:jc w:val="both"/>
            </w:pPr>
            <w:r>
              <w:t>Proposal 6: PDSCH and PDCCH scheduling restrictions during L1 SSB/CSI-RS measurements on a RS which is not QCL-D with an active state are removed when multi DCI is configured considering that the UE can receive PDSCH/PDCCH from at least one TRP when TCI states for 2 TRPs are activated.</w:t>
            </w:r>
          </w:p>
          <w:p w14:paraId="47672BE8" w14:textId="77777777" w:rsidR="00FD70A7" w:rsidRDefault="00FD70A7" w:rsidP="00FD70A7">
            <w:pPr>
              <w:contextualSpacing/>
              <w:jc w:val="both"/>
            </w:pPr>
            <w:r>
              <w:t>Observation 8: Simultaneous reception of data and SSB measurements implies using 1 Rx instead of 2 for data and reduction from 4 layers to 2 layers.</w:t>
            </w:r>
          </w:p>
          <w:p w14:paraId="5C0C363A" w14:textId="77777777" w:rsidR="00FD70A7" w:rsidRDefault="00FD70A7" w:rsidP="00FD70A7">
            <w:pPr>
              <w:contextualSpacing/>
              <w:jc w:val="both"/>
            </w:pPr>
            <w:bookmarkStart w:id="8" w:name="_Hlk132348591"/>
            <w:r>
              <w:t xml:space="preserve">Proposal 7: For </w:t>
            </w:r>
            <w:proofErr w:type="spellStart"/>
            <w:r>
              <w:t>multiRx</w:t>
            </w:r>
            <w:proofErr w:type="spellEnd"/>
            <w:r>
              <w:t xml:space="preserve"> UEs, during L3 measurements, scheduling restrictions can be relaxed during the SMTC by temporarily reducing to only 1 indicated TCI state (instead of 2), i.e. reduction of 4-layer to 2-layer.</w:t>
            </w:r>
          </w:p>
          <w:p w14:paraId="5B892BD5" w14:textId="77777777" w:rsidR="00FD70A7" w:rsidRDefault="00FD70A7" w:rsidP="00FD70A7">
            <w:pPr>
              <w:contextualSpacing/>
              <w:jc w:val="both"/>
            </w:pPr>
            <w:r>
              <w:t>Proposal 8: RAN4 to define requirements where 1 TCI state is expected to be available for data while another is unavailable for measurements during an SMTC occasion.</w:t>
            </w:r>
          </w:p>
          <w:p w14:paraId="38635F46" w14:textId="77777777" w:rsidR="00FD70A7" w:rsidRDefault="00FD70A7" w:rsidP="00FD70A7">
            <w:pPr>
              <w:contextualSpacing/>
              <w:jc w:val="both"/>
            </w:pPr>
            <w:r>
              <w:t>Observation 9: The link quality of 2 TCI states used for 4 layer DL reception might differ, and prioritization of TCI state with best quality could lead to optimized throughput gains.</w:t>
            </w:r>
          </w:p>
          <w:p w14:paraId="574AD28D" w14:textId="77777777" w:rsidR="00FD70A7" w:rsidRDefault="00FD70A7" w:rsidP="00FD70A7">
            <w:pPr>
              <w:contextualSpacing/>
              <w:jc w:val="both"/>
            </w:pPr>
            <w:r>
              <w:t>Proposal 9: RAN4 to define requirements where TCI state with lower RSRP or QCI is unavailable in more SMTC occasions than TCI state with higher RSRP or QCI.</w:t>
            </w:r>
          </w:p>
          <w:p w14:paraId="6C7C480E" w14:textId="77777777" w:rsidR="00FD70A7" w:rsidRDefault="00FD70A7" w:rsidP="00FD70A7">
            <w:pPr>
              <w:contextualSpacing/>
              <w:jc w:val="both"/>
            </w:pPr>
            <w:r>
              <w:t>Proposal 10: RAN4 to define a rule based on SFN to determine which TCI state is experiencing scheduling restrictions.</w:t>
            </w:r>
          </w:p>
          <w:p w14:paraId="76E5434F" w14:textId="77777777" w:rsidR="00FD70A7" w:rsidRDefault="00FD70A7" w:rsidP="00FD70A7">
            <w:pPr>
              <w:contextualSpacing/>
              <w:jc w:val="both"/>
            </w:pPr>
            <w:r>
              <w:t>Proposal 11: Determine scheduling restrictions based on the following rule:</w:t>
            </w:r>
          </w:p>
          <w:p w14:paraId="54542236" w14:textId="77777777" w:rsidR="00FD70A7" w:rsidRDefault="00FD70A7" w:rsidP="00FD70A7">
            <w:pPr>
              <w:contextualSpacing/>
              <w:jc w:val="both"/>
            </w:pPr>
            <w:r>
              <w:t>a.</w:t>
            </w:r>
            <w:r>
              <w:tab/>
              <w:t>If mod(ISMTC, L+M) &lt; M, Scheduling restrictions apply for TCI #2 and TCI#1 have no scheduling restrictions, otherwise scheduling restrictions apply for TCI #1 and TCI#2 have no scheduling restrictions</w:t>
            </w:r>
          </w:p>
          <w:p w14:paraId="3AB15CD7" w14:textId="77777777" w:rsidR="00FD70A7" w:rsidRDefault="00FD70A7" w:rsidP="00FD70A7">
            <w:pPr>
              <w:contextualSpacing/>
              <w:jc w:val="both"/>
            </w:pPr>
            <w:r>
              <w:t>b.</w:t>
            </w:r>
            <w:r>
              <w:tab/>
              <w:t>Where ISMTC = SFN*10ms/TSMTC it he SMTC index</w:t>
            </w:r>
          </w:p>
          <w:p w14:paraId="41437B2C" w14:textId="77777777" w:rsidR="00FD70A7" w:rsidRDefault="00FD70A7" w:rsidP="00FD70A7">
            <w:pPr>
              <w:contextualSpacing/>
              <w:jc w:val="both"/>
            </w:pPr>
            <w:r>
              <w:t>c.</w:t>
            </w:r>
            <w:r>
              <w:tab/>
              <w:t xml:space="preserve">L and M are the number of SMTC occasions used for TCI#1 and TCI#2, which are </w:t>
            </w:r>
            <w:proofErr w:type="spellStart"/>
            <w:r>
              <w:t>termined</w:t>
            </w:r>
            <w:proofErr w:type="spellEnd"/>
            <w:r>
              <w:t xml:space="preserve"> as</w:t>
            </w:r>
          </w:p>
          <w:p w14:paraId="54D9235F" w14:textId="77777777" w:rsidR="00FD70A7" w:rsidRDefault="00FD70A7" w:rsidP="00FD70A7">
            <w:pPr>
              <w:contextualSpacing/>
              <w:jc w:val="both"/>
            </w:pPr>
            <w:proofErr w:type="spellStart"/>
            <w:r>
              <w:t>i</w:t>
            </w:r>
            <w:proofErr w:type="spellEnd"/>
            <w:r>
              <w:t>.</w:t>
            </w:r>
            <w:r>
              <w:tab/>
              <w:t>L=6 and M=2 is RSRP_1-RSP_2 &gt; X dB</w:t>
            </w:r>
          </w:p>
          <w:p w14:paraId="292ECBEE" w14:textId="77777777" w:rsidR="00FD70A7" w:rsidRDefault="00FD70A7" w:rsidP="00FD70A7">
            <w:pPr>
              <w:contextualSpacing/>
              <w:jc w:val="both"/>
            </w:pPr>
            <w:r>
              <w:t>ii.</w:t>
            </w:r>
            <w:r>
              <w:tab/>
              <w:t>L=2 and M=6 is RSRP_2-RSRP_1 &gt; X dB</w:t>
            </w:r>
          </w:p>
          <w:p w14:paraId="5BCF04D7" w14:textId="7EB6D749" w:rsidR="00FD70A7" w:rsidRPr="00AC4741" w:rsidRDefault="00FD70A7" w:rsidP="00521482">
            <w:pPr>
              <w:contextualSpacing/>
              <w:jc w:val="both"/>
            </w:pPr>
            <w:r>
              <w:t>iii.</w:t>
            </w:r>
            <w:r>
              <w:tab/>
              <w:t>L=M=4 otherwise</w:t>
            </w:r>
            <w:bookmarkEnd w:id="8"/>
          </w:p>
        </w:tc>
      </w:tr>
      <w:tr w:rsidR="00CB06BC" w14:paraId="733D2CA6" w14:textId="77777777" w:rsidTr="001035C6">
        <w:trPr>
          <w:trHeight w:val="468"/>
        </w:trPr>
        <w:tc>
          <w:tcPr>
            <w:tcW w:w="1622" w:type="dxa"/>
          </w:tcPr>
          <w:p w14:paraId="14E76BD2" w14:textId="4B4069CE" w:rsidR="00CB06BC" w:rsidRDefault="00CB06BC" w:rsidP="00CB06BC">
            <w:pPr>
              <w:spacing w:before="120" w:after="120"/>
            </w:pPr>
            <w:r w:rsidRPr="000C40B4">
              <w:t>R4-2304152</w:t>
            </w:r>
          </w:p>
        </w:tc>
        <w:tc>
          <w:tcPr>
            <w:tcW w:w="1424" w:type="dxa"/>
          </w:tcPr>
          <w:p w14:paraId="0D200141" w14:textId="134E0DE3" w:rsidR="00CB06BC" w:rsidRDefault="00CB06BC" w:rsidP="00CB06BC">
            <w:pPr>
              <w:spacing w:before="120" w:after="120"/>
            </w:pPr>
            <w:r w:rsidRPr="0073706E">
              <w:t>Apple</w:t>
            </w:r>
          </w:p>
        </w:tc>
        <w:tc>
          <w:tcPr>
            <w:tcW w:w="6585" w:type="dxa"/>
          </w:tcPr>
          <w:p w14:paraId="75587C08" w14:textId="5BF7062E" w:rsidR="00521482" w:rsidRPr="00521482" w:rsidRDefault="00521482" w:rsidP="00521482">
            <w:pPr>
              <w:widowControl w:val="0"/>
              <w:tabs>
                <w:tab w:val="left" w:pos="990"/>
              </w:tabs>
              <w:spacing w:before="100" w:beforeAutospacing="1" w:after="120"/>
              <w:jc w:val="both"/>
              <w:rPr>
                <w:rFonts w:eastAsiaTheme="minorEastAsia"/>
                <w:lang w:eastAsia="zh-CN"/>
              </w:rPr>
            </w:pPr>
            <w:r>
              <w:rPr>
                <w:rFonts w:eastAsiaTheme="minorEastAsia"/>
                <w:lang w:eastAsia="zh-CN"/>
              </w:rPr>
              <w:t>O</w:t>
            </w:r>
            <w:r w:rsidRPr="00521482">
              <w:rPr>
                <w:rFonts w:eastAsiaTheme="minorEastAsia"/>
                <w:lang w:eastAsia="zh-CN"/>
              </w:rPr>
              <w:t>bservation: the existing measurement restriction applies based on the following main principles:</w:t>
            </w:r>
          </w:p>
          <w:p w14:paraId="5E9B37FD"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(1)</w:t>
            </w:r>
            <w:r w:rsidRPr="00521482">
              <w:rPr>
                <w:rFonts w:eastAsiaTheme="minorEastAsia"/>
                <w:lang w:eastAsia="zh-CN"/>
              </w:rPr>
              <w:tab/>
              <w:t>At least one of the RS needs beam sweeping (e.g., SSB for RLM/BFD/CBD/L1-RSRP, or CSI-RS for CBD, or CSI-RS for L1-RSRP with repetition ON), or</w:t>
            </w:r>
          </w:p>
          <w:p w14:paraId="03BFD322"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(2)</w:t>
            </w:r>
            <w:r w:rsidRPr="00521482">
              <w:rPr>
                <w:rFonts w:eastAsiaTheme="minorEastAsia"/>
                <w:lang w:eastAsia="zh-CN"/>
              </w:rPr>
              <w:tab/>
              <w:t xml:space="preserve">These two RSs are not </w:t>
            </w:r>
            <w:proofErr w:type="spellStart"/>
            <w:r w:rsidRPr="00521482">
              <w:rPr>
                <w:rFonts w:eastAsiaTheme="minorEastAsia"/>
                <w:lang w:eastAsia="zh-CN"/>
              </w:rPr>
              <w:t>QCLed</w:t>
            </w:r>
            <w:proofErr w:type="spellEnd"/>
            <w:r w:rsidRPr="00521482">
              <w:rPr>
                <w:rFonts w:eastAsiaTheme="minorEastAsia"/>
                <w:lang w:eastAsia="zh-CN"/>
              </w:rPr>
              <w:t xml:space="preserve"> type D</w:t>
            </w:r>
          </w:p>
          <w:p w14:paraId="71137A3E"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Proposal 1: For measurement restriction for L1 measurement (RLM/BFD/CBD/L1-RSRP), if UE supports multi-Rx chain and the multi-Rx chain is enabled:</w:t>
            </w:r>
          </w:p>
          <w:p w14:paraId="134593E3"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w:t>
            </w:r>
            <w:r w:rsidRPr="00521482">
              <w:rPr>
                <w:rFonts w:eastAsiaTheme="minorEastAsia"/>
                <w:lang w:eastAsia="zh-CN"/>
              </w:rPr>
              <w:tab/>
              <w:t xml:space="preserve">if the RS(SSB or CSI-RS)  for RLM/BFD/CBD/L1-RSRP and another RS(SSB or CSI-RS)  for RLM/BFD/CBD/L1-RSRP has been paired in a grouped CSI reporting(e.g., grouped L1-RSRP or L1-SINR), no measurement restriction shall be applied. </w:t>
            </w:r>
          </w:p>
          <w:p w14:paraId="6F472C93"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w:t>
            </w:r>
            <w:r w:rsidRPr="00521482">
              <w:rPr>
                <w:rFonts w:eastAsiaTheme="minorEastAsia"/>
                <w:lang w:eastAsia="zh-CN"/>
              </w:rPr>
              <w:tab/>
              <w:t>if the spatial separation is large enough between the RS (SSB or CSI-RS) for RLM/BFD/CBD/L1-RSRP and another RS (SSB or CSI-RS) for RLM/BFD/CBD/L1-RSRP, no measurement restriction shall be applied. Whether and how to specify it is FFS and needs more conclusions from RF session.</w:t>
            </w:r>
          </w:p>
          <w:p w14:paraId="1885FDB0"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Proposal 2: For scheduling restriction for L1 measurement (RLM/BFD/CBD/L1-RSRP), if UE supports multi-Rx chain and the multi-Rx chain is enabled:</w:t>
            </w:r>
          </w:p>
          <w:p w14:paraId="67620D32"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w:t>
            </w:r>
            <w:r w:rsidRPr="00521482">
              <w:rPr>
                <w:rFonts w:eastAsiaTheme="minorEastAsia"/>
                <w:lang w:eastAsia="zh-CN"/>
              </w:rPr>
              <w:tab/>
              <w:t xml:space="preserve">if the RS(SSB or CSI-RS) for RLM/BFD/CBD/L1-RSRP and the CSI-RS for TCI of PDCCH or PDSCH has been paired in a grouped CSI reporting(e.g., grouped L1-RSRP or L1-SINR), no scheduling restriction shall be applied on this RS based RLM/BFD/CBD/L1-RSRP measurement.  </w:t>
            </w:r>
          </w:p>
          <w:p w14:paraId="37A12336"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w:t>
            </w:r>
            <w:r w:rsidRPr="00521482">
              <w:rPr>
                <w:rFonts w:eastAsiaTheme="minorEastAsia"/>
                <w:lang w:eastAsia="zh-CN"/>
              </w:rPr>
              <w:tab/>
              <w:t>if the spatial separation is large enough between the RS (SSB or CSI-RS) for RLM/BFD/CBD/L1-RSRP and the CSI-RS for TCI of PDCCH or PDSCH, no scheduling restriction shall be applied on this RS based RLM/BFD/CBD/L1-RSRP measurement. Whether and how to indicate network the scheduling restriction information due to spatial separation is FFS, and needs more conclusions from RF session.</w:t>
            </w:r>
          </w:p>
          <w:p w14:paraId="3BD0A59C"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 xml:space="preserve">Proposal 3: For scheduling restriction for L3 measurement, if UE supports multi-Rx chain and the multi-Rx chain is enabled: </w:t>
            </w:r>
          </w:p>
          <w:p w14:paraId="4E6E2717" w14:textId="77777777" w:rsidR="00521482"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w:t>
            </w:r>
            <w:r w:rsidRPr="00521482">
              <w:rPr>
                <w:rFonts w:eastAsiaTheme="minorEastAsia"/>
                <w:lang w:eastAsia="zh-CN"/>
              </w:rPr>
              <w:tab/>
              <w:t xml:space="preserve">if the spatial separation is large enough between the RS for L3 measurement and the CSI-RS for TCI of PDCCH or PDSCH, no scheduling restriction shall be applied on this L3 measurement occasions. UE may need to indicate scheduling restriction information to network. Details of indication and </w:t>
            </w:r>
            <w:proofErr w:type="spellStart"/>
            <w:r w:rsidRPr="00521482">
              <w:rPr>
                <w:rFonts w:eastAsiaTheme="minorEastAsia"/>
                <w:lang w:eastAsia="zh-CN"/>
              </w:rPr>
              <w:t>signaling</w:t>
            </w:r>
            <w:proofErr w:type="spellEnd"/>
            <w:r w:rsidRPr="00521482">
              <w:rPr>
                <w:rFonts w:eastAsiaTheme="minorEastAsia"/>
                <w:lang w:eastAsia="zh-CN"/>
              </w:rPr>
              <w:t xml:space="preserve"> can be FFS, and needs more conclusions from RF session.</w:t>
            </w:r>
          </w:p>
          <w:p w14:paraId="1FDCC34D" w14:textId="72DE79E4" w:rsidR="00CB06BC" w:rsidRPr="00521482" w:rsidRDefault="00521482" w:rsidP="00521482">
            <w:pPr>
              <w:widowControl w:val="0"/>
              <w:tabs>
                <w:tab w:val="left" w:pos="990"/>
              </w:tabs>
              <w:spacing w:before="100" w:beforeAutospacing="1" w:after="120"/>
              <w:jc w:val="both"/>
              <w:rPr>
                <w:rFonts w:eastAsiaTheme="minorEastAsia"/>
                <w:lang w:eastAsia="zh-CN"/>
              </w:rPr>
            </w:pPr>
            <w:r w:rsidRPr="00521482">
              <w:rPr>
                <w:rFonts w:eastAsiaTheme="minorEastAsia"/>
                <w:lang w:eastAsia="zh-CN"/>
              </w:rPr>
              <w:t xml:space="preserve">Proposal 4: send LS to RAN1 and RAN2 to check the feasibility for the R18 grouped CSI reporting of mixed RSs(i.e., CSI-RS+SSB), i.e., whether </w:t>
            </w:r>
            <w:proofErr w:type="spellStart"/>
            <w:r w:rsidRPr="00521482">
              <w:rPr>
                <w:rFonts w:eastAsiaTheme="minorEastAsia"/>
                <w:lang w:eastAsia="zh-CN"/>
              </w:rPr>
              <w:t>reportQuantity</w:t>
            </w:r>
            <w:proofErr w:type="spellEnd"/>
            <w:r w:rsidRPr="00521482">
              <w:rPr>
                <w:rFonts w:eastAsiaTheme="minorEastAsia"/>
                <w:lang w:eastAsia="zh-CN"/>
              </w:rPr>
              <w:t xml:space="preserve"> in R18 can be enhanced to support grouped CSI reporting of CSI-RS+SSB based L1 measurement results.</w:t>
            </w:r>
          </w:p>
        </w:tc>
      </w:tr>
      <w:tr w:rsidR="00CB06BC" w14:paraId="23826BAA" w14:textId="77777777" w:rsidTr="001035C6">
        <w:trPr>
          <w:trHeight w:val="468"/>
        </w:trPr>
        <w:tc>
          <w:tcPr>
            <w:tcW w:w="1622" w:type="dxa"/>
          </w:tcPr>
          <w:p w14:paraId="0CE6C7AE" w14:textId="74BD217F" w:rsidR="00CB06BC" w:rsidRDefault="00CB06BC" w:rsidP="00CB06BC">
            <w:pPr>
              <w:spacing w:before="120" w:after="120"/>
            </w:pPr>
            <w:r w:rsidRPr="000C40B4">
              <w:t>R4-2304245</w:t>
            </w:r>
          </w:p>
        </w:tc>
        <w:tc>
          <w:tcPr>
            <w:tcW w:w="1424" w:type="dxa"/>
          </w:tcPr>
          <w:p w14:paraId="0C871CEE" w14:textId="34778339" w:rsidR="00CB06BC" w:rsidRDefault="00CB06BC" w:rsidP="00CB06BC">
            <w:pPr>
              <w:spacing w:before="120" w:after="120"/>
            </w:pPr>
            <w:r w:rsidRPr="0073706E">
              <w:t>Intel Corporation</w:t>
            </w:r>
          </w:p>
        </w:tc>
        <w:tc>
          <w:tcPr>
            <w:tcW w:w="6585" w:type="dxa"/>
          </w:tcPr>
          <w:p w14:paraId="3A5E2105"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1: RAN4 to discuss scheduling restriction requirement for three types of configurations for group based reporting:</w:t>
            </w:r>
          </w:p>
          <w:p w14:paraId="48259947" w14:textId="77777777" w:rsidR="00E87D8A" w:rsidRPr="00E87D8A" w:rsidRDefault="00E87D8A" w:rsidP="00E87D8A">
            <w:pPr>
              <w:pStyle w:val="aff6"/>
              <w:widowControl w:val="0"/>
              <w:numPr>
                <w:ilvl w:val="0"/>
                <w:numId w:val="36"/>
              </w:numPr>
              <w:overflowPunct/>
              <w:spacing w:after="0" w:line="360" w:lineRule="auto"/>
              <w:ind w:firstLineChars="0"/>
              <w:textAlignment w:val="auto"/>
              <w:rPr>
                <w:rFonts w:asciiTheme="minorHAnsi" w:hAnsiTheme="minorHAnsi" w:cstheme="minorHAnsi"/>
                <w:bCs/>
                <w:sz w:val="22"/>
                <w:szCs w:val="22"/>
              </w:rPr>
            </w:pPr>
            <w:r w:rsidRPr="00E87D8A">
              <w:rPr>
                <w:rFonts w:asciiTheme="minorHAnsi" w:hAnsiTheme="minorHAnsi" w:cstheme="minorHAnsi"/>
                <w:bCs/>
                <w:sz w:val="22"/>
                <w:szCs w:val="22"/>
                <w:lang w:val="en-US"/>
              </w:rPr>
              <w:t>Two SSB based resource sets</w:t>
            </w:r>
          </w:p>
          <w:p w14:paraId="6576182D" w14:textId="77777777" w:rsidR="00E87D8A" w:rsidRPr="00E87D8A" w:rsidRDefault="00E87D8A" w:rsidP="00E87D8A">
            <w:pPr>
              <w:pStyle w:val="aff6"/>
              <w:widowControl w:val="0"/>
              <w:numPr>
                <w:ilvl w:val="0"/>
                <w:numId w:val="36"/>
              </w:numPr>
              <w:overflowPunct/>
              <w:spacing w:after="0" w:line="360" w:lineRule="auto"/>
              <w:ind w:firstLineChars="0"/>
              <w:textAlignment w:val="auto"/>
              <w:rPr>
                <w:rFonts w:asciiTheme="minorHAnsi" w:hAnsiTheme="minorHAnsi" w:cstheme="minorHAnsi"/>
                <w:bCs/>
                <w:sz w:val="22"/>
                <w:szCs w:val="22"/>
              </w:rPr>
            </w:pPr>
            <w:r w:rsidRPr="00E87D8A">
              <w:rPr>
                <w:rFonts w:asciiTheme="minorHAnsi" w:hAnsiTheme="minorHAnsi" w:cstheme="minorHAnsi"/>
                <w:bCs/>
                <w:sz w:val="22"/>
                <w:szCs w:val="22"/>
                <w:lang w:val="en-US"/>
              </w:rPr>
              <w:t>Two CSI-RS based resource sets with repetition OFF</w:t>
            </w:r>
          </w:p>
          <w:p w14:paraId="7E8A58F3" w14:textId="77777777" w:rsidR="00E87D8A" w:rsidRPr="00E87D8A" w:rsidRDefault="00E87D8A" w:rsidP="00E87D8A">
            <w:pPr>
              <w:pStyle w:val="aff6"/>
              <w:widowControl w:val="0"/>
              <w:numPr>
                <w:ilvl w:val="0"/>
                <w:numId w:val="36"/>
              </w:numPr>
              <w:overflowPunct/>
              <w:spacing w:after="0" w:line="360" w:lineRule="auto"/>
              <w:ind w:firstLineChars="0"/>
              <w:textAlignment w:val="auto"/>
              <w:rPr>
                <w:rFonts w:asciiTheme="minorHAnsi" w:hAnsiTheme="minorHAnsi" w:cstheme="minorHAnsi"/>
                <w:bCs/>
                <w:sz w:val="22"/>
                <w:szCs w:val="22"/>
              </w:rPr>
            </w:pPr>
            <w:r w:rsidRPr="00E87D8A">
              <w:rPr>
                <w:rFonts w:asciiTheme="minorHAnsi" w:hAnsiTheme="minorHAnsi" w:cstheme="minorHAnsi"/>
                <w:bCs/>
                <w:sz w:val="22"/>
                <w:szCs w:val="22"/>
                <w:lang w:val="en-US"/>
              </w:rPr>
              <w:t>One SSB based resource set and one CSI-RS based resource set with repetition OFF</w:t>
            </w:r>
          </w:p>
          <w:p w14:paraId="1C8363FB"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Observation 1: If UE has performed L3 measurement for the same SSB which is configured for group based reporting, UE can narrow down beam sweeping scope and only sweep beams on one panel for L1-RSRP measurement.</w:t>
            </w:r>
          </w:p>
          <w:p w14:paraId="779F57D7"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2: For group based reporting, define a known panel condition for L1 measurement.</w:t>
            </w:r>
          </w:p>
          <w:p w14:paraId="36F9D422" w14:textId="77777777" w:rsidR="00E87D8A" w:rsidRPr="00E87D8A" w:rsidRDefault="00E87D8A" w:rsidP="00E87D8A">
            <w:pPr>
              <w:pStyle w:val="aff6"/>
              <w:widowControl w:val="0"/>
              <w:numPr>
                <w:ilvl w:val="4"/>
                <w:numId w:val="4"/>
              </w:numPr>
              <w:overflowPunct/>
              <w:spacing w:after="0" w:line="360" w:lineRule="auto"/>
              <w:ind w:left="720" w:firstLineChars="0"/>
              <w:textAlignment w:val="auto"/>
              <w:rPr>
                <w:rFonts w:asciiTheme="minorHAnsi" w:hAnsiTheme="minorHAnsi" w:cstheme="minorHAnsi"/>
                <w:sz w:val="22"/>
                <w:szCs w:val="22"/>
              </w:rPr>
            </w:pPr>
            <w:r w:rsidRPr="00E87D8A">
              <w:rPr>
                <w:rFonts w:asciiTheme="minorHAnsi" w:hAnsiTheme="minorHAnsi" w:cstheme="minorHAnsi"/>
                <w:bCs/>
                <w:sz w:val="22"/>
                <w:szCs w:val="22"/>
              </w:rPr>
              <w:t xml:space="preserve">When measuring one RS configured for group based reporting, if the L3/L1 measurement for the same RS is reported within [x]s, UE only need to sweep on one panel.  </w:t>
            </w:r>
          </w:p>
          <w:p w14:paraId="294BEE1A"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3</w:t>
            </w:r>
            <w:r w:rsidRPr="00E87D8A">
              <w:rPr>
                <w:rFonts w:asciiTheme="minorHAnsi" w:hAnsiTheme="minorHAnsi" w:cstheme="minorHAnsi"/>
              </w:rPr>
              <w:t xml:space="preserve">: </w:t>
            </w:r>
            <w:r w:rsidRPr="00E87D8A">
              <w:rPr>
                <w:rFonts w:asciiTheme="minorHAnsi" w:hAnsiTheme="minorHAnsi" w:cstheme="minorHAnsi"/>
                <w:bCs/>
              </w:rPr>
              <w:t>When two SSB based resource sets are configured, scheduling restriction can be relaxed if L3/L1 measurement for the same SSB is reported within [x]s:</w:t>
            </w:r>
          </w:p>
          <w:p w14:paraId="60FA1570" w14:textId="77777777" w:rsidR="00E87D8A" w:rsidRPr="00E87D8A" w:rsidRDefault="00E87D8A" w:rsidP="00E87D8A">
            <w:pPr>
              <w:pStyle w:val="aff6"/>
              <w:widowControl w:val="0"/>
              <w:numPr>
                <w:ilvl w:val="4"/>
                <w:numId w:val="4"/>
              </w:numPr>
              <w:overflowPunct/>
              <w:spacing w:after="0" w:line="360" w:lineRule="auto"/>
              <w:ind w:left="720" w:firstLineChars="0"/>
              <w:textAlignment w:val="auto"/>
              <w:rPr>
                <w:rFonts w:asciiTheme="minorHAnsi" w:hAnsiTheme="minorHAnsi" w:cstheme="minorHAnsi"/>
                <w:bCs/>
                <w:sz w:val="22"/>
                <w:szCs w:val="22"/>
              </w:rPr>
            </w:pPr>
            <w:r w:rsidRPr="00E87D8A">
              <w:rPr>
                <w:rFonts w:asciiTheme="minorHAnsi" w:hAnsiTheme="minorHAnsi" w:cstheme="minorHAnsi"/>
                <w:bCs/>
                <w:sz w:val="22"/>
                <w:szCs w:val="22"/>
              </w:rPr>
              <w:t xml:space="preserve">Data may still be received by another panel in the same symbol, if data and SSB are with same SCS or UE support </w:t>
            </w:r>
            <w:proofErr w:type="spellStart"/>
            <w:r w:rsidRPr="00E87D8A">
              <w:rPr>
                <w:rFonts w:asciiTheme="minorHAnsi" w:hAnsiTheme="minorHAnsi" w:cstheme="minorHAnsi"/>
                <w:bCs/>
                <w:i/>
                <w:iCs/>
                <w:sz w:val="22"/>
                <w:szCs w:val="22"/>
              </w:rPr>
              <w:t>simultaneousRxDataSSB-DiffNumerology</w:t>
            </w:r>
            <w:proofErr w:type="spellEnd"/>
            <w:r w:rsidRPr="00E87D8A">
              <w:rPr>
                <w:rFonts w:asciiTheme="minorHAnsi" w:hAnsiTheme="minorHAnsi" w:cstheme="minorHAnsi"/>
                <w:bCs/>
                <w:i/>
                <w:iCs/>
                <w:sz w:val="22"/>
                <w:szCs w:val="22"/>
                <w:lang w:val="en-US"/>
              </w:rPr>
              <w:t>.</w:t>
            </w:r>
          </w:p>
          <w:p w14:paraId="75155A27"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4: When two SSB based resource sets are configured, no scheduling restriction can be relaxed if no L3/L1 report is sent within [x]s.</w:t>
            </w:r>
          </w:p>
          <w:p w14:paraId="4F307CA8"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5: When two CSI-RS based resource sets with repetition OFF are configured and two RSs from two sets are overlapped, scheduling restriction can be relaxed:</w:t>
            </w:r>
          </w:p>
          <w:p w14:paraId="122B27DA" w14:textId="77777777" w:rsidR="00E87D8A" w:rsidRPr="00E87D8A" w:rsidRDefault="00E87D8A" w:rsidP="00E87D8A">
            <w:pPr>
              <w:pStyle w:val="aff6"/>
              <w:widowControl w:val="0"/>
              <w:numPr>
                <w:ilvl w:val="4"/>
                <w:numId w:val="4"/>
              </w:numPr>
              <w:overflowPunct/>
              <w:spacing w:after="0" w:line="360" w:lineRule="auto"/>
              <w:ind w:left="720" w:firstLineChars="0"/>
              <w:textAlignment w:val="auto"/>
              <w:rPr>
                <w:rFonts w:asciiTheme="minorHAnsi" w:hAnsiTheme="minorHAnsi" w:cstheme="minorHAnsi"/>
                <w:bCs/>
                <w:sz w:val="22"/>
                <w:szCs w:val="22"/>
              </w:rPr>
            </w:pPr>
            <w:r w:rsidRPr="00E87D8A">
              <w:rPr>
                <w:rFonts w:asciiTheme="minorHAnsi" w:hAnsiTheme="minorHAnsi" w:cstheme="minorHAnsi"/>
                <w:bCs/>
                <w:sz w:val="22"/>
                <w:szCs w:val="22"/>
              </w:rPr>
              <w:t>Data which are QCL-</w:t>
            </w:r>
            <w:proofErr w:type="spellStart"/>
            <w:r w:rsidRPr="00E87D8A">
              <w:rPr>
                <w:rFonts w:asciiTheme="minorHAnsi" w:hAnsiTheme="minorHAnsi" w:cstheme="minorHAnsi"/>
                <w:bCs/>
                <w:sz w:val="22"/>
                <w:szCs w:val="22"/>
              </w:rPr>
              <w:t>typeD</w:t>
            </w:r>
            <w:proofErr w:type="spellEnd"/>
            <w:r w:rsidRPr="00E87D8A">
              <w:rPr>
                <w:rFonts w:asciiTheme="minorHAnsi" w:hAnsiTheme="minorHAnsi" w:cstheme="minorHAnsi"/>
                <w:bCs/>
                <w:sz w:val="22"/>
                <w:szCs w:val="22"/>
              </w:rPr>
              <w:t xml:space="preserve"> with the two CSI-RSs, if data and SSB are with same SCS or UE support </w:t>
            </w:r>
            <w:proofErr w:type="spellStart"/>
            <w:r w:rsidRPr="00E87D8A">
              <w:rPr>
                <w:rFonts w:asciiTheme="minorHAnsi" w:hAnsiTheme="minorHAnsi" w:cstheme="minorHAnsi"/>
                <w:bCs/>
                <w:i/>
                <w:iCs/>
                <w:sz w:val="22"/>
                <w:szCs w:val="22"/>
              </w:rPr>
              <w:t>simultaneousRxDataSSB-DiffNumerology</w:t>
            </w:r>
            <w:proofErr w:type="spellEnd"/>
            <w:r w:rsidRPr="00E87D8A">
              <w:rPr>
                <w:rFonts w:asciiTheme="minorHAnsi" w:hAnsiTheme="minorHAnsi" w:cstheme="minorHAnsi"/>
                <w:bCs/>
                <w:i/>
                <w:iCs/>
                <w:sz w:val="22"/>
                <w:szCs w:val="22"/>
                <w:lang w:val="en-US"/>
              </w:rPr>
              <w:t>.</w:t>
            </w:r>
          </w:p>
          <w:p w14:paraId="1CA4A27A"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6: When two CSI-RS based resource sets are configured and CSI-RSs from two sets are not overlapped, scheduling restriction can be relaxed:</w:t>
            </w:r>
          </w:p>
          <w:p w14:paraId="72F9D259" w14:textId="77777777" w:rsidR="00E87D8A" w:rsidRPr="00E87D8A" w:rsidRDefault="00E87D8A" w:rsidP="00E87D8A">
            <w:pPr>
              <w:pStyle w:val="aff6"/>
              <w:widowControl w:val="0"/>
              <w:numPr>
                <w:ilvl w:val="4"/>
                <w:numId w:val="4"/>
              </w:numPr>
              <w:overflowPunct/>
              <w:spacing w:after="0" w:line="360" w:lineRule="auto"/>
              <w:ind w:left="720" w:firstLineChars="0"/>
              <w:textAlignment w:val="auto"/>
              <w:rPr>
                <w:rFonts w:asciiTheme="minorHAnsi" w:hAnsiTheme="minorHAnsi" w:cstheme="minorHAnsi"/>
                <w:bCs/>
                <w:sz w:val="22"/>
                <w:szCs w:val="22"/>
              </w:rPr>
            </w:pPr>
            <w:r w:rsidRPr="00E87D8A">
              <w:rPr>
                <w:rFonts w:asciiTheme="minorHAnsi" w:hAnsiTheme="minorHAnsi" w:cstheme="minorHAnsi"/>
                <w:bCs/>
                <w:sz w:val="22"/>
                <w:szCs w:val="22"/>
              </w:rPr>
              <w:t>Data which is not QCL-</w:t>
            </w:r>
            <w:proofErr w:type="spellStart"/>
            <w:r w:rsidRPr="00E87D8A">
              <w:rPr>
                <w:rFonts w:asciiTheme="minorHAnsi" w:hAnsiTheme="minorHAnsi" w:cstheme="minorHAnsi"/>
                <w:bCs/>
                <w:sz w:val="22"/>
                <w:szCs w:val="22"/>
              </w:rPr>
              <w:t>typeD</w:t>
            </w:r>
            <w:proofErr w:type="spellEnd"/>
            <w:r w:rsidRPr="00E87D8A">
              <w:rPr>
                <w:rFonts w:asciiTheme="minorHAnsi" w:hAnsiTheme="minorHAnsi" w:cstheme="minorHAnsi"/>
                <w:bCs/>
                <w:sz w:val="22"/>
                <w:szCs w:val="22"/>
              </w:rPr>
              <w:t xml:space="preserve"> with CSI-RS may still be received by another panel in the same symbol, if data and SSB are with same SCS or UE support </w:t>
            </w:r>
            <w:proofErr w:type="spellStart"/>
            <w:r w:rsidRPr="00E87D8A">
              <w:rPr>
                <w:rFonts w:asciiTheme="minorHAnsi" w:hAnsiTheme="minorHAnsi" w:cstheme="minorHAnsi"/>
                <w:bCs/>
                <w:i/>
                <w:iCs/>
                <w:sz w:val="22"/>
                <w:szCs w:val="22"/>
              </w:rPr>
              <w:t>simultaneousRxDataSSB-DiffNumerology</w:t>
            </w:r>
            <w:proofErr w:type="spellEnd"/>
            <w:r w:rsidRPr="00E87D8A">
              <w:rPr>
                <w:rFonts w:asciiTheme="minorHAnsi" w:hAnsiTheme="minorHAnsi" w:cstheme="minorHAnsi"/>
                <w:bCs/>
                <w:i/>
                <w:iCs/>
                <w:sz w:val="22"/>
                <w:szCs w:val="22"/>
                <w:lang w:val="en-US"/>
              </w:rPr>
              <w:t>.</w:t>
            </w:r>
          </w:p>
          <w:p w14:paraId="75078ABA"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7: When SSB and CSI-RS from two sets are overlapped, no scheduling restriction is relaxed.</w:t>
            </w:r>
          </w:p>
          <w:p w14:paraId="3D61FF13" w14:textId="77777777" w:rsidR="00E87D8A" w:rsidRPr="00E87D8A" w:rsidRDefault="00E87D8A" w:rsidP="00E87D8A">
            <w:pPr>
              <w:rPr>
                <w:rFonts w:asciiTheme="minorHAnsi" w:hAnsiTheme="minorHAnsi" w:cstheme="minorHAnsi"/>
              </w:rPr>
            </w:pPr>
            <w:r w:rsidRPr="00E87D8A">
              <w:rPr>
                <w:rFonts w:asciiTheme="minorHAnsi" w:hAnsiTheme="minorHAnsi" w:cstheme="minorHAnsi"/>
                <w:bCs/>
              </w:rPr>
              <w:t>Proposal 8: When SSB and CSI-RS are not overlapped, the scheduling restriction for each RS is the same as that defined for SSB or CSI-RS in two sets case respectively.</w:t>
            </w:r>
          </w:p>
          <w:p w14:paraId="73835F54"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9: When two SSB based resource sets are configured, measurement restriction for SSB based measurement can be relaxed if L3/L1 measurement for the same RS is reported within [x]s:</w:t>
            </w:r>
          </w:p>
          <w:p w14:paraId="11ED1B25" w14:textId="77777777" w:rsidR="00E87D8A" w:rsidRPr="00E87D8A" w:rsidRDefault="00E87D8A" w:rsidP="00E87D8A">
            <w:pPr>
              <w:pStyle w:val="aff6"/>
              <w:widowControl w:val="0"/>
              <w:numPr>
                <w:ilvl w:val="0"/>
                <w:numId w:val="35"/>
              </w:numPr>
              <w:overflowPunct/>
              <w:spacing w:after="0" w:line="360" w:lineRule="auto"/>
              <w:ind w:firstLineChars="0"/>
              <w:textAlignment w:val="auto"/>
              <w:rPr>
                <w:rFonts w:asciiTheme="minorHAnsi" w:hAnsiTheme="minorHAnsi" w:cstheme="minorHAnsi"/>
                <w:bCs/>
                <w:sz w:val="22"/>
                <w:szCs w:val="22"/>
              </w:rPr>
            </w:pPr>
            <w:r w:rsidRPr="00E87D8A">
              <w:rPr>
                <w:rFonts w:asciiTheme="minorHAnsi" w:hAnsiTheme="minorHAnsi" w:cstheme="minorHAnsi"/>
                <w:bCs/>
                <w:sz w:val="22"/>
                <w:szCs w:val="22"/>
              </w:rPr>
              <w:t>UE shall be able to measure the SSB</w:t>
            </w:r>
            <w:r w:rsidRPr="00E87D8A">
              <w:rPr>
                <w:rFonts w:asciiTheme="minorHAnsi" w:hAnsiTheme="minorHAnsi" w:cstheme="minorHAnsi"/>
                <w:bCs/>
                <w:sz w:val="22"/>
                <w:szCs w:val="22"/>
                <w:lang w:val="en-US"/>
              </w:rPr>
              <w:t xml:space="preserve"> configured for group based reporting and </w:t>
            </w:r>
            <w:r w:rsidRPr="00E87D8A">
              <w:rPr>
                <w:rFonts w:asciiTheme="minorHAnsi" w:hAnsiTheme="minorHAnsi" w:cstheme="minorHAnsi"/>
                <w:bCs/>
                <w:sz w:val="22"/>
                <w:szCs w:val="22"/>
              </w:rPr>
              <w:t>CSI-RS for RLM, BFD, CBD or L1-RSRP measurement</w:t>
            </w:r>
            <w:r w:rsidRPr="00E87D8A">
              <w:rPr>
                <w:rFonts w:asciiTheme="minorHAnsi" w:hAnsiTheme="minorHAnsi" w:cstheme="minorHAnsi"/>
                <w:bCs/>
                <w:sz w:val="22"/>
                <w:szCs w:val="22"/>
                <w:lang w:val="en-US"/>
              </w:rPr>
              <w:t xml:space="preserve"> with repetition OFF in the same symbol</w:t>
            </w:r>
          </w:p>
          <w:p w14:paraId="50371735" w14:textId="77777777" w:rsidR="00E87D8A" w:rsidRPr="00E87D8A" w:rsidRDefault="00E87D8A" w:rsidP="00E87D8A">
            <w:pPr>
              <w:rPr>
                <w:rFonts w:asciiTheme="minorHAnsi" w:hAnsiTheme="minorHAnsi" w:cstheme="minorHAnsi"/>
              </w:rPr>
            </w:pPr>
            <w:r w:rsidRPr="00E87D8A">
              <w:rPr>
                <w:rFonts w:asciiTheme="minorHAnsi" w:hAnsiTheme="minorHAnsi" w:cstheme="minorHAnsi"/>
                <w:bCs/>
              </w:rPr>
              <w:t>Proposal 10: When two SSB based resource sets are configured, measurement restriction can’t be relaxed if no L3/L1 report for the same RS is sent within [x]s.</w:t>
            </w:r>
          </w:p>
          <w:p w14:paraId="6C823201"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11: When two CSI-RS based resource sets are configured and two RSs from two sets are overlapped, measurement restriction can be relaxed:</w:t>
            </w:r>
          </w:p>
          <w:p w14:paraId="59C543D4" w14:textId="77777777" w:rsidR="00E87D8A" w:rsidRPr="00E87D8A" w:rsidRDefault="00E87D8A" w:rsidP="00E87D8A">
            <w:pPr>
              <w:pStyle w:val="aff6"/>
              <w:widowControl w:val="0"/>
              <w:numPr>
                <w:ilvl w:val="0"/>
                <w:numId w:val="35"/>
              </w:numPr>
              <w:overflowPunct/>
              <w:spacing w:after="0" w:line="360" w:lineRule="auto"/>
              <w:ind w:firstLineChars="0"/>
              <w:textAlignment w:val="auto"/>
              <w:rPr>
                <w:rFonts w:asciiTheme="minorHAnsi" w:hAnsiTheme="minorHAnsi" w:cstheme="minorHAnsi"/>
                <w:bCs/>
                <w:sz w:val="22"/>
                <w:szCs w:val="22"/>
              </w:rPr>
            </w:pPr>
            <w:r w:rsidRPr="00E87D8A">
              <w:rPr>
                <w:rFonts w:asciiTheme="minorHAnsi" w:hAnsiTheme="minorHAnsi" w:cstheme="minorHAnsi"/>
                <w:bCs/>
                <w:sz w:val="22"/>
                <w:szCs w:val="22"/>
              </w:rPr>
              <w:t xml:space="preserve">UE shall be able to measure </w:t>
            </w:r>
            <w:r w:rsidRPr="00E87D8A">
              <w:rPr>
                <w:rFonts w:asciiTheme="minorHAnsi" w:hAnsiTheme="minorHAnsi" w:cstheme="minorHAnsi"/>
                <w:bCs/>
                <w:sz w:val="22"/>
                <w:szCs w:val="22"/>
                <w:lang w:val="en-US"/>
              </w:rPr>
              <w:t>two CSI-RSs from two resource sets configured for group based reporting in the same symbol</w:t>
            </w:r>
          </w:p>
          <w:p w14:paraId="7FC7F268"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12: When two CSI-RS based resource sets are configured and two RSs from two sets are not overlapped, measurement restriction can be relaxed:</w:t>
            </w:r>
          </w:p>
          <w:p w14:paraId="34AB6A2E" w14:textId="77777777" w:rsidR="00E87D8A" w:rsidRPr="00E87D8A" w:rsidRDefault="00E87D8A" w:rsidP="00E87D8A">
            <w:pPr>
              <w:pStyle w:val="aff6"/>
              <w:widowControl w:val="0"/>
              <w:numPr>
                <w:ilvl w:val="0"/>
                <w:numId w:val="35"/>
              </w:numPr>
              <w:overflowPunct/>
              <w:spacing w:after="0" w:line="360" w:lineRule="auto"/>
              <w:ind w:firstLineChars="0"/>
              <w:textAlignment w:val="auto"/>
              <w:rPr>
                <w:rFonts w:asciiTheme="minorHAnsi" w:hAnsiTheme="minorHAnsi" w:cstheme="minorHAnsi"/>
                <w:sz w:val="22"/>
                <w:szCs w:val="22"/>
              </w:rPr>
            </w:pPr>
            <w:r w:rsidRPr="00E87D8A">
              <w:rPr>
                <w:rFonts w:asciiTheme="minorHAnsi" w:hAnsiTheme="minorHAnsi" w:cstheme="minorHAnsi"/>
                <w:bCs/>
                <w:sz w:val="22"/>
                <w:szCs w:val="22"/>
              </w:rPr>
              <w:t xml:space="preserve">UE shall be able to measure </w:t>
            </w:r>
            <w:r w:rsidRPr="00E87D8A">
              <w:rPr>
                <w:rFonts w:asciiTheme="minorHAnsi" w:hAnsiTheme="minorHAnsi" w:cstheme="minorHAnsi"/>
                <w:bCs/>
                <w:sz w:val="22"/>
                <w:szCs w:val="22"/>
                <w:lang w:val="en-US"/>
              </w:rPr>
              <w:t xml:space="preserve">CSI-RS configured for group based reporting and </w:t>
            </w:r>
            <w:r w:rsidRPr="00E87D8A">
              <w:rPr>
                <w:rFonts w:asciiTheme="minorHAnsi" w:hAnsiTheme="minorHAnsi" w:cstheme="minorHAnsi"/>
                <w:bCs/>
                <w:sz w:val="22"/>
                <w:szCs w:val="22"/>
              </w:rPr>
              <w:t xml:space="preserve">CSI-RS </w:t>
            </w:r>
            <w:r w:rsidRPr="00E87D8A">
              <w:rPr>
                <w:rFonts w:asciiTheme="minorHAnsi" w:hAnsiTheme="minorHAnsi" w:cstheme="minorHAnsi"/>
                <w:bCs/>
                <w:sz w:val="22"/>
                <w:szCs w:val="22"/>
                <w:lang w:val="en-US"/>
              </w:rPr>
              <w:t xml:space="preserve">configured </w:t>
            </w:r>
            <w:r w:rsidRPr="00E87D8A">
              <w:rPr>
                <w:rFonts w:asciiTheme="minorHAnsi" w:hAnsiTheme="minorHAnsi" w:cstheme="minorHAnsi"/>
                <w:bCs/>
                <w:sz w:val="22"/>
                <w:szCs w:val="22"/>
              </w:rPr>
              <w:t>for RLM, BFD, CBD or L1-RSRP measurement</w:t>
            </w:r>
            <w:r w:rsidRPr="00E87D8A">
              <w:rPr>
                <w:rFonts w:asciiTheme="minorHAnsi" w:hAnsiTheme="minorHAnsi" w:cstheme="minorHAnsi"/>
                <w:bCs/>
                <w:sz w:val="22"/>
                <w:szCs w:val="22"/>
                <w:lang w:val="en-US"/>
              </w:rPr>
              <w:t xml:space="preserve"> with repetition OFF in the same symbol</w:t>
            </w:r>
          </w:p>
          <w:p w14:paraId="2F153DDB" w14:textId="77777777" w:rsidR="00E87D8A" w:rsidRPr="00E87D8A" w:rsidRDefault="00E87D8A" w:rsidP="00E87D8A">
            <w:pPr>
              <w:rPr>
                <w:rFonts w:asciiTheme="minorHAnsi" w:hAnsiTheme="minorHAnsi" w:cstheme="minorHAnsi"/>
                <w:bCs/>
              </w:rPr>
            </w:pPr>
            <w:r w:rsidRPr="00E87D8A">
              <w:rPr>
                <w:rFonts w:asciiTheme="minorHAnsi" w:hAnsiTheme="minorHAnsi" w:cstheme="minorHAnsi"/>
                <w:bCs/>
              </w:rPr>
              <w:t>Proposal 13: When SSB and CSI-RS from two sets are overlapped, it needs further discussion whether measurement restriction can be relaxed.</w:t>
            </w:r>
          </w:p>
          <w:p w14:paraId="5CF2B78C" w14:textId="77777777" w:rsidR="00E87D8A" w:rsidRPr="00E87D8A" w:rsidRDefault="00E87D8A" w:rsidP="00E87D8A">
            <w:pPr>
              <w:rPr>
                <w:rFonts w:asciiTheme="minorHAnsi" w:hAnsiTheme="minorHAnsi" w:cstheme="minorHAnsi"/>
              </w:rPr>
            </w:pPr>
            <w:r w:rsidRPr="00E87D8A">
              <w:rPr>
                <w:rFonts w:asciiTheme="minorHAnsi" w:hAnsiTheme="minorHAnsi" w:cstheme="minorHAnsi"/>
                <w:bCs/>
              </w:rPr>
              <w:t>Proposal 14: When SSB and CSI-RS from two sets are not overlapped, the measurement restriction for each RS is the same as that defined for SSB or CSI-RS respectively.</w:t>
            </w:r>
          </w:p>
          <w:p w14:paraId="366D8B36" w14:textId="48C28611" w:rsidR="00CB06BC" w:rsidRPr="00E87D8A" w:rsidRDefault="00CB06BC" w:rsidP="00CB06BC">
            <w:pPr>
              <w:spacing w:after="120"/>
            </w:pPr>
          </w:p>
        </w:tc>
      </w:tr>
      <w:tr w:rsidR="00CB06BC" w14:paraId="31FB599A" w14:textId="77777777" w:rsidTr="001035C6">
        <w:trPr>
          <w:trHeight w:val="468"/>
        </w:trPr>
        <w:tc>
          <w:tcPr>
            <w:tcW w:w="1622" w:type="dxa"/>
          </w:tcPr>
          <w:p w14:paraId="5D691273" w14:textId="1C5EDF35" w:rsidR="00CB06BC" w:rsidRDefault="00CB06BC" w:rsidP="00CB06BC">
            <w:pPr>
              <w:spacing w:before="120" w:after="120"/>
            </w:pPr>
            <w:r w:rsidRPr="000C40B4">
              <w:t>R4-2304372</w:t>
            </w:r>
          </w:p>
        </w:tc>
        <w:tc>
          <w:tcPr>
            <w:tcW w:w="1424" w:type="dxa"/>
          </w:tcPr>
          <w:p w14:paraId="22F5C0BD" w14:textId="67F1FFAA" w:rsidR="00CB06BC" w:rsidRDefault="00CB06BC" w:rsidP="00CB06BC">
            <w:pPr>
              <w:spacing w:before="120" w:after="120"/>
            </w:pPr>
            <w:r w:rsidRPr="0073706E">
              <w:t>Qualcomm Korea</w:t>
            </w:r>
          </w:p>
        </w:tc>
        <w:tc>
          <w:tcPr>
            <w:tcW w:w="6585" w:type="dxa"/>
          </w:tcPr>
          <w:p w14:paraId="26A7D445" w14:textId="77777777" w:rsidR="00D24492" w:rsidRPr="00D24492" w:rsidRDefault="00D24492" w:rsidP="00D24492">
            <w:pPr>
              <w:rPr>
                <w:bCs/>
                <w:u w:val="single"/>
              </w:rPr>
            </w:pPr>
            <w:r w:rsidRPr="00D24492">
              <w:rPr>
                <w:bCs/>
                <w:u w:val="single"/>
              </w:rPr>
              <w:t>Measurement Restriction</w:t>
            </w:r>
          </w:p>
          <w:p w14:paraId="0F872087" w14:textId="77777777" w:rsidR="00D24492" w:rsidRPr="00D24492" w:rsidRDefault="00D24492" w:rsidP="00D24492">
            <w:pPr>
              <w:jc w:val="both"/>
              <w:rPr>
                <w:bCs/>
              </w:rPr>
            </w:pPr>
            <w:r w:rsidRPr="00D24492">
              <w:rPr>
                <w:bCs/>
              </w:rPr>
              <w:t xml:space="preserve">Proposal 1: A measurement restriction for </w:t>
            </w:r>
            <w:proofErr w:type="spellStart"/>
            <w:r w:rsidRPr="00D24492">
              <w:rPr>
                <w:bCs/>
              </w:rPr>
              <w:t>mTRP</w:t>
            </w:r>
            <w:proofErr w:type="spellEnd"/>
            <w:r w:rsidRPr="00D24492">
              <w:rPr>
                <w:bCs/>
              </w:rPr>
              <w:t xml:space="preserve"> can be defined such that the following can be supported:</w:t>
            </w:r>
          </w:p>
          <w:p w14:paraId="4DF79D21" w14:textId="77777777" w:rsidR="00D24492" w:rsidRPr="00D24492" w:rsidRDefault="00D24492" w:rsidP="00D24492">
            <w:pPr>
              <w:pStyle w:val="aff6"/>
              <w:numPr>
                <w:ilvl w:val="0"/>
                <w:numId w:val="17"/>
              </w:numPr>
              <w:ind w:firstLineChars="0"/>
              <w:contextualSpacing/>
              <w:jc w:val="both"/>
              <w:rPr>
                <w:bCs/>
                <w:lang w:val="en-US"/>
              </w:rPr>
            </w:pPr>
            <w:r w:rsidRPr="00D24492">
              <w:rPr>
                <w:bCs/>
                <w:lang w:val="en-US"/>
              </w:rPr>
              <w:t>UE can receive SSB for L1-RSRP measurement from one TRP while performing CSI-RS based RLM, BFD, [CBD] from the other TRP if the resources are associated with active TCI states for simultaneous reception from the two TRPs</w:t>
            </w:r>
          </w:p>
          <w:p w14:paraId="2F53DCC5" w14:textId="77777777" w:rsidR="00D24492" w:rsidRPr="00D24492" w:rsidRDefault="00D24492" w:rsidP="00D24492">
            <w:pPr>
              <w:pStyle w:val="aff6"/>
              <w:numPr>
                <w:ilvl w:val="0"/>
                <w:numId w:val="17"/>
              </w:numPr>
              <w:ind w:firstLineChars="0"/>
              <w:contextualSpacing/>
              <w:jc w:val="both"/>
              <w:rPr>
                <w:bCs/>
                <w:lang w:val="en-US"/>
              </w:rPr>
            </w:pPr>
            <w:r w:rsidRPr="00D24492">
              <w:rPr>
                <w:bCs/>
                <w:lang w:val="en-US"/>
              </w:rPr>
              <w:t>UE can receive CSI-RS for L1-RSRP measurement from one TRP while performing CSI-RS based RLM, BFD, [CBD] from the other TRP if the resources are associated with active TCI states for simultaneous reception from the two TRPs</w:t>
            </w:r>
          </w:p>
          <w:p w14:paraId="3F494CFB" w14:textId="77777777" w:rsidR="00D24492" w:rsidRPr="00D24492" w:rsidRDefault="00D24492" w:rsidP="00D24492">
            <w:pPr>
              <w:pStyle w:val="aff6"/>
              <w:numPr>
                <w:ilvl w:val="0"/>
                <w:numId w:val="17"/>
              </w:numPr>
              <w:ind w:firstLineChars="0"/>
              <w:contextualSpacing/>
              <w:jc w:val="both"/>
              <w:rPr>
                <w:bCs/>
                <w:lang w:val="en-US"/>
              </w:rPr>
            </w:pPr>
            <w:r w:rsidRPr="00D24492">
              <w:rPr>
                <w:bCs/>
                <w:lang w:val="en-US"/>
              </w:rPr>
              <w:t>The CSI-RSs are not in a resource set configured with repetition ON</w:t>
            </w:r>
          </w:p>
          <w:p w14:paraId="7A1B03BC" w14:textId="77777777" w:rsidR="00D24492" w:rsidRPr="00D24492" w:rsidRDefault="00D24492" w:rsidP="00D24492">
            <w:pPr>
              <w:jc w:val="both"/>
              <w:rPr>
                <w:bCs/>
                <w:lang w:val="en-US"/>
              </w:rPr>
            </w:pPr>
            <w:r w:rsidRPr="00D24492">
              <w:rPr>
                <w:bCs/>
                <w:u w:val="single"/>
              </w:rPr>
              <w:t>Scheduling Availability</w:t>
            </w:r>
          </w:p>
          <w:p w14:paraId="796B393B" w14:textId="77777777" w:rsidR="00D24492" w:rsidRPr="00D24492" w:rsidRDefault="00D24492" w:rsidP="00D24492">
            <w:pPr>
              <w:jc w:val="both"/>
              <w:rPr>
                <w:bCs/>
              </w:rPr>
            </w:pPr>
            <w:r w:rsidRPr="00D24492">
              <w:rPr>
                <w:bCs/>
              </w:rPr>
              <w:t>Observation 1: The following two statements from TS38.214 allow a simultaneous reception of PDSCHs on SSB symbols if at least one MD-RS port for the PDSCH(s) is associated with the SSB in terms of QCL-</w:t>
            </w:r>
            <w:proofErr w:type="spellStart"/>
            <w:r w:rsidRPr="00D24492">
              <w:rPr>
                <w:bCs/>
              </w:rPr>
              <w:t>TypeD</w:t>
            </w:r>
            <w:proofErr w:type="spellEnd"/>
            <w:r w:rsidRPr="00D24492">
              <w:rPr>
                <w:bCs/>
              </w:rPr>
              <w:t>:</w:t>
            </w:r>
          </w:p>
          <w:p w14:paraId="217F890B" w14:textId="77777777" w:rsidR="00D24492" w:rsidRPr="00D24492" w:rsidRDefault="00D24492" w:rsidP="00D24492">
            <w:pPr>
              <w:pStyle w:val="aff6"/>
              <w:numPr>
                <w:ilvl w:val="0"/>
                <w:numId w:val="17"/>
              </w:numPr>
              <w:ind w:firstLineChars="0"/>
              <w:contextualSpacing/>
              <w:jc w:val="both"/>
              <w:rPr>
                <w:bCs/>
                <w:lang w:val="en-US"/>
              </w:rPr>
            </w:pPr>
            <w:r w:rsidRPr="00D24492">
              <w:rPr>
                <w:bCs/>
                <w:lang w:val="en-US"/>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D24492">
              <w:rPr>
                <w:bCs/>
                <w:lang w:val="en-US"/>
              </w:rPr>
              <w:t>TypeD</w:t>
            </w:r>
            <w:proofErr w:type="spellEnd"/>
            <w:r w:rsidRPr="00D24492">
              <w:rPr>
                <w:bCs/>
                <w:lang w:val="en-US"/>
              </w:rPr>
              <w:t>', if 'QCL-</w:t>
            </w:r>
            <w:proofErr w:type="spellStart"/>
            <w:r w:rsidRPr="00D24492">
              <w:rPr>
                <w:bCs/>
                <w:lang w:val="en-US"/>
              </w:rPr>
              <w:t>TypeD</w:t>
            </w:r>
            <w:proofErr w:type="spellEnd"/>
            <w:r w:rsidRPr="00D24492">
              <w:rPr>
                <w:bCs/>
                <w:lang w:val="en-US"/>
              </w:rPr>
              <w:t xml:space="preserve">' is applicable. </w:t>
            </w:r>
          </w:p>
          <w:p w14:paraId="34B9212C" w14:textId="77777777" w:rsidR="00D24492" w:rsidRPr="00D24492" w:rsidRDefault="00D24492" w:rsidP="00D24492">
            <w:pPr>
              <w:pStyle w:val="aff6"/>
              <w:numPr>
                <w:ilvl w:val="0"/>
                <w:numId w:val="17"/>
              </w:numPr>
              <w:ind w:firstLineChars="0"/>
              <w:contextualSpacing/>
              <w:jc w:val="both"/>
              <w:rPr>
                <w:bCs/>
                <w:lang w:val="en-US"/>
              </w:rPr>
            </w:pPr>
            <w:r w:rsidRPr="00D24492">
              <w:rPr>
                <w:bCs/>
                <w:lang w:val="en-US"/>
              </w:rPr>
              <w:t xml:space="preserve">If the UE is configured by higher layer parameter PDCCH-Config that contains two different values of </w:t>
            </w:r>
            <w:proofErr w:type="spellStart"/>
            <w:r w:rsidRPr="00D24492">
              <w:rPr>
                <w:bCs/>
                <w:lang w:val="en-US"/>
              </w:rPr>
              <w:t>CORESETPoolIndex</w:t>
            </w:r>
            <w:proofErr w:type="spellEnd"/>
            <w:r w:rsidRPr="00D24492">
              <w:rPr>
                <w:bCs/>
                <w:lang w:val="en-US"/>
              </w:rPr>
              <w:t xml:space="preserve"> in different </w:t>
            </w:r>
            <w:proofErr w:type="spellStart"/>
            <w:r w:rsidRPr="00D24492">
              <w:rPr>
                <w:bCs/>
                <w:lang w:val="en-US"/>
              </w:rPr>
              <w:t>ControlResourceSets</w:t>
            </w:r>
            <w:proofErr w:type="spellEnd"/>
            <w:r w:rsidRPr="00D24492">
              <w:rPr>
                <w:bCs/>
                <w:lang w:val="en-US"/>
              </w:rPr>
              <w:t>, and the UE receives the DM-RS for PDSCH(s) and an SS/PBCH block in the same OFDM symbol(s), then the UE may assume that at least one DM-RS port for the PDSCH(s) and SS/PBCH block are quasi co-located with 'QCL-</w:t>
            </w:r>
            <w:proofErr w:type="spellStart"/>
            <w:r w:rsidRPr="00D24492">
              <w:rPr>
                <w:bCs/>
                <w:lang w:val="en-US"/>
              </w:rPr>
              <w:t>TypeD</w:t>
            </w:r>
            <w:proofErr w:type="spellEnd"/>
            <w:r w:rsidRPr="00D24492">
              <w:rPr>
                <w:bCs/>
                <w:lang w:val="en-US"/>
              </w:rPr>
              <w:t>', if 'QCL-</w:t>
            </w:r>
            <w:proofErr w:type="spellStart"/>
            <w:r w:rsidRPr="00D24492">
              <w:rPr>
                <w:bCs/>
                <w:lang w:val="en-US"/>
              </w:rPr>
              <w:t>TypeD</w:t>
            </w:r>
            <w:proofErr w:type="spellEnd"/>
            <w:r w:rsidRPr="00D24492">
              <w:rPr>
                <w:bCs/>
                <w:lang w:val="en-US"/>
              </w:rPr>
              <w:t>' is applicable.</w:t>
            </w:r>
          </w:p>
          <w:p w14:paraId="3D3A54F9" w14:textId="77777777" w:rsidR="00D24492" w:rsidRPr="00D24492" w:rsidRDefault="00D24492" w:rsidP="00D24492">
            <w:pPr>
              <w:jc w:val="both"/>
              <w:rPr>
                <w:bCs/>
              </w:rPr>
            </w:pPr>
            <w:r w:rsidRPr="00D24492">
              <w:rPr>
                <w:bCs/>
              </w:rPr>
              <w:t>Proposal 2: A scheduling availability during SSB based L1 measurements from two TRPs can be defined such that a simultaneous reception of PDSCHs from two TRPs on the SSB symbols can be supported if at least one DM-RS port for the PDSCH(s) is associated with the SSB in terms of QCL-</w:t>
            </w:r>
            <w:proofErr w:type="spellStart"/>
            <w:r w:rsidRPr="00D24492">
              <w:rPr>
                <w:bCs/>
              </w:rPr>
              <w:t>TypeD</w:t>
            </w:r>
            <w:proofErr w:type="spellEnd"/>
            <w:r w:rsidRPr="00D24492">
              <w:rPr>
                <w:bCs/>
              </w:rPr>
              <w:t>, and the SSB configured for L1 measurements is a source of one of the activated TCI states. FFS on side conditions, e.g.</w:t>
            </w:r>
          </w:p>
          <w:p w14:paraId="01DAB2F2" w14:textId="77777777" w:rsidR="00D24492" w:rsidRPr="00D24492" w:rsidRDefault="00D24492" w:rsidP="00D24492">
            <w:pPr>
              <w:pStyle w:val="aff6"/>
              <w:numPr>
                <w:ilvl w:val="0"/>
                <w:numId w:val="17"/>
              </w:numPr>
              <w:ind w:firstLineChars="0"/>
              <w:contextualSpacing/>
              <w:jc w:val="both"/>
              <w:rPr>
                <w:bCs/>
                <w:lang w:val="en-US"/>
              </w:rPr>
            </w:pPr>
            <w:r w:rsidRPr="00D24492">
              <w:rPr>
                <w:bCs/>
                <w:lang w:val="en-US"/>
              </w:rPr>
              <w:t>UE is configured with active TCI states from two TRPs, and the association between the TCI states and the TRPs is explicitly known to the UE, i.e.</w:t>
            </w:r>
          </w:p>
          <w:p w14:paraId="3E0FA343" w14:textId="77777777" w:rsidR="00D24492" w:rsidRPr="00D24492" w:rsidRDefault="00D24492" w:rsidP="00D24492">
            <w:pPr>
              <w:pStyle w:val="aff6"/>
              <w:numPr>
                <w:ilvl w:val="1"/>
                <w:numId w:val="17"/>
              </w:numPr>
              <w:ind w:firstLineChars="0"/>
              <w:contextualSpacing/>
              <w:jc w:val="both"/>
              <w:rPr>
                <w:bCs/>
                <w:lang w:val="en-US"/>
              </w:rPr>
            </w:pPr>
            <w:r w:rsidRPr="00D24492">
              <w:rPr>
                <w:bCs/>
                <w:lang w:val="en-US"/>
              </w:rPr>
              <w:t xml:space="preserve">(single DCI based </w:t>
            </w:r>
            <w:proofErr w:type="spellStart"/>
            <w:r w:rsidRPr="00D24492">
              <w:rPr>
                <w:bCs/>
                <w:lang w:val="en-US"/>
              </w:rPr>
              <w:t>mTRP</w:t>
            </w:r>
            <w:proofErr w:type="spellEnd"/>
            <w:r w:rsidRPr="00D24492">
              <w:rPr>
                <w:bCs/>
                <w:lang w:val="en-US"/>
              </w:rPr>
              <w:t xml:space="preserve">) at least one of the codepoints in the active TCI list for PDSCH includes two reference resources for </w:t>
            </w:r>
            <w:proofErr w:type="spellStart"/>
            <w:r w:rsidRPr="00D24492">
              <w:rPr>
                <w:bCs/>
                <w:lang w:val="en-US"/>
              </w:rPr>
              <w:t>qcl-TypeD</w:t>
            </w:r>
            <w:proofErr w:type="spellEnd"/>
            <w:r w:rsidRPr="00D24492">
              <w:rPr>
                <w:bCs/>
                <w:lang w:val="en-US"/>
              </w:rPr>
              <w:t xml:space="preserve"> from respective TRPs</w:t>
            </w:r>
          </w:p>
          <w:p w14:paraId="78F727C4" w14:textId="77777777" w:rsidR="00D24492" w:rsidRPr="00D24492" w:rsidRDefault="00D24492" w:rsidP="00D24492">
            <w:pPr>
              <w:pStyle w:val="aff6"/>
              <w:numPr>
                <w:ilvl w:val="1"/>
                <w:numId w:val="17"/>
              </w:numPr>
              <w:ind w:firstLineChars="0"/>
              <w:contextualSpacing/>
              <w:jc w:val="both"/>
              <w:rPr>
                <w:bCs/>
                <w:lang w:val="en-US"/>
              </w:rPr>
            </w:pPr>
            <w:r w:rsidRPr="00D24492">
              <w:rPr>
                <w:bCs/>
                <w:lang w:val="en-US"/>
              </w:rPr>
              <w:t xml:space="preserve">(multi DCI based </w:t>
            </w:r>
            <w:proofErr w:type="spellStart"/>
            <w:r w:rsidRPr="00D24492">
              <w:rPr>
                <w:bCs/>
                <w:lang w:val="en-US"/>
              </w:rPr>
              <w:t>mTRP</w:t>
            </w:r>
            <w:proofErr w:type="spellEnd"/>
            <w:r w:rsidRPr="00D24492">
              <w:rPr>
                <w:bCs/>
                <w:lang w:val="en-US"/>
              </w:rPr>
              <w:t xml:space="preserve">) two CORESETs </w:t>
            </w:r>
            <w:proofErr w:type="spellStart"/>
            <w:r w:rsidRPr="00D24492">
              <w:rPr>
                <w:bCs/>
                <w:lang w:val="en-US"/>
              </w:rPr>
              <w:t>QCL’ed</w:t>
            </w:r>
            <w:proofErr w:type="spellEnd"/>
            <w:r w:rsidRPr="00D24492">
              <w:rPr>
                <w:bCs/>
                <w:lang w:val="en-US"/>
              </w:rPr>
              <w:t xml:space="preserve"> with two reference resources for </w:t>
            </w:r>
            <w:proofErr w:type="spellStart"/>
            <w:r w:rsidRPr="00D24492">
              <w:rPr>
                <w:bCs/>
                <w:lang w:val="en-US"/>
              </w:rPr>
              <w:t>qcl-TypeD</w:t>
            </w:r>
            <w:proofErr w:type="spellEnd"/>
            <w:r w:rsidRPr="00D24492">
              <w:rPr>
                <w:bCs/>
                <w:lang w:val="en-US"/>
              </w:rPr>
              <w:t xml:space="preserve"> are configured</w:t>
            </w:r>
          </w:p>
          <w:p w14:paraId="3CBD86A9" w14:textId="77777777" w:rsidR="00D24492" w:rsidRPr="00D24492" w:rsidRDefault="00D24492" w:rsidP="00D24492">
            <w:pPr>
              <w:pStyle w:val="aff6"/>
              <w:numPr>
                <w:ilvl w:val="1"/>
                <w:numId w:val="17"/>
              </w:numPr>
              <w:ind w:firstLineChars="0"/>
              <w:contextualSpacing/>
              <w:jc w:val="both"/>
              <w:rPr>
                <w:bCs/>
                <w:lang w:val="en-US"/>
              </w:rPr>
            </w:pPr>
            <w:r w:rsidRPr="00D24492">
              <w:rPr>
                <w:bCs/>
                <w:lang w:val="en-US"/>
              </w:rPr>
              <w:t xml:space="preserve">SNR &gt; </w:t>
            </w:r>
            <w:proofErr w:type="spellStart"/>
            <w:r w:rsidRPr="00D24492">
              <w:rPr>
                <w:bCs/>
                <w:lang w:val="en-US"/>
              </w:rPr>
              <w:t>XdB</w:t>
            </w:r>
            <w:proofErr w:type="spellEnd"/>
            <w:r w:rsidRPr="00D24492">
              <w:rPr>
                <w:bCs/>
                <w:lang w:val="en-US"/>
              </w:rPr>
              <w:t xml:space="preserve"> for each TRP, where rank &gt; 2 is expected</w:t>
            </w:r>
          </w:p>
          <w:p w14:paraId="4DE3CFFE" w14:textId="77777777" w:rsidR="00D24492" w:rsidRPr="00D24492" w:rsidRDefault="00D24492" w:rsidP="00D24492">
            <w:pPr>
              <w:pStyle w:val="aff6"/>
              <w:numPr>
                <w:ilvl w:val="0"/>
                <w:numId w:val="17"/>
              </w:numPr>
              <w:ind w:firstLineChars="0"/>
              <w:contextualSpacing/>
              <w:jc w:val="both"/>
              <w:rPr>
                <w:bCs/>
              </w:rPr>
            </w:pPr>
            <w:r w:rsidRPr="00D24492">
              <w:rPr>
                <w:bCs/>
                <w:lang w:val="en-US"/>
              </w:rPr>
              <w:t>Group-based L1-RSRP measurement is configured based on L3 measurements for the same measurement resources</w:t>
            </w:r>
          </w:p>
          <w:p w14:paraId="48EFC8E8" w14:textId="7AB53803" w:rsidR="00CB06BC" w:rsidRPr="00D24492" w:rsidRDefault="00CB06BC" w:rsidP="00CB06BC">
            <w:pPr>
              <w:pStyle w:val="ab"/>
              <w:spacing w:after="120"/>
              <w:ind w:leftChars="-28" w:left="-56"/>
              <w:rPr>
                <w:b/>
                <w:bCs/>
              </w:rPr>
            </w:pPr>
          </w:p>
        </w:tc>
      </w:tr>
      <w:tr w:rsidR="00CB06BC" w14:paraId="7E69C2F2" w14:textId="77777777" w:rsidTr="001035C6">
        <w:trPr>
          <w:trHeight w:val="468"/>
        </w:trPr>
        <w:tc>
          <w:tcPr>
            <w:tcW w:w="1622" w:type="dxa"/>
          </w:tcPr>
          <w:p w14:paraId="12A94350" w14:textId="38B82DB6" w:rsidR="00CB06BC" w:rsidRDefault="00CB06BC" w:rsidP="00CB06BC">
            <w:pPr>
              <w:spacing w:before="120" w:after="120"/>
            </w:pPr>
            <w:r w:rsidRPr="000C40B4">
              <w:t>R4-2304707</w:t>
            </w:r>
          </w:p>
        </w:tc>
        <w:tc>
          <w:tcPr>
            <w:tcW w:w="1424" w:type="dxa"/>
          </w:tcPr>
          <w:p w14:paraId="028809CA" w14:textId="49EA146B" w:rsidR="00CB06BC" w:rsidRDefault="00CB06BC" w:rsidP="00CB06BC">
            <w:pPr>
              <w:spacing w:before="120" w:after="120"/>
            </w:pPr>
            <w:r w:rsidRPr="0073706E">
              <w:t>LG Electronics Inc.</w:t>
            </w:r>
          </w:p>
        </w:tc>
        <w:tc>
          <w:tcPr>
            <w:tcW w:w="6585" w:type="dxa"/>
          </w:tcPr>
          <w:p w14:paraId="132499F3" w14:textId="297CEB36" w:rsidR="00F30BC1" w:rsidRPr="00F30BC1" w:rsidRDefault="00F30BC1" w:rsidP="00F30BC1">
            <w:r w:rsidRPr="00F30BC1">
              <w:t>Proposal 1: Reuse existing scheduling restriction for L3 measurement based on multi-Rx chain scenario in this release</w:t>
            </w:r>
          </w:p>
          <w:p w14:paraId="7E32CAF4" w14:textId="2F63E68E" w:rsidR="00F30BC1" w:rsidRPr="00F30BC1" w:rsidRDefault="00F30BC1" w:rsidP="00F30BC1">
            <w:r w:rsidRPr="00F30BC1">
              <w:t>Proposal 2: While a UE performs L1 measurement from one TRP, scheduling restriction for the other TRP should be introduced, but no scheduling restriction is considered for the following case:</w:t>
            </w:r>
          </w:p>
          <w:p w14:paraId="7DA0DE02" w14:textId="77777777" w:rsidR="00F30BC1" w:rsidRPr="00F30BC1" w:rsidRDefault="00F30BC1" w:rsidP="00F30BC1">
            <w:r w:rsidRPr="00F30BC1">
              <w:t>▪</w:t>
            </w:r>
            <w:r w:rsidRPr="00F30BC1">
              <w:tab/>
              <w:t>Different QCL-</w:t>
            </w:r>
            <w:proofErr w:type="spellStart"/>
            <w:r w:rsidRPr="00F30BC1">
              <w:t>TypeD</w:t>
            </w:r>
            <w:proofErr w:type="spellEnd"/>
            <w:r w:rsidRPr="00F30BC1">
              <w:t xml:space="preserve"> for RS and data is configured</w:t>
            </w:r>
          </w:p>
          <w:p w14:paraId="37EC46ED" w14:textId="1789FB91" w:rsidR="00CB06BC" w:rsidRPr="00F30BC1" w:rsidRDefault="00F30BC1" w:rsidP="00F30BC1">
            <w:pPr>
              <w:rPr>
                <w:b/>
              </w:rPr>
            </w:pPr>
            <w:r w:rsidRPr="00F30BC1">
              <w:t xml:space="preserve">Proposal 3: For L1 measurement, scheduling restriction could be only applied for </w:t>
            </w:r>
            <w:proofErr w:type="spellStart"/>
            <w:r w:rsidRPr="00F30BC1">
              <w:t>sDCI</w:t>
            </w:r>
            <w:proofErr w:type="spellEnd"/>
            <w:r w:rsidRPr="00F30BC1">
              <w:t xml:space="preserve"> scenario, and interruption could be applied for </w:t>
            </w:r>
            <w:proofErr w:type="spellStart"/>
            <w:r w:rsidRPr="00F30BC1">
              <w:t>mDCI</w:t>
            </w:r>
            <w:proofErr w:type="spellEnd"/>
            <w:r w:rsidRPr="00F30BC1">
              <w:t xml:space="preserve"> scenario.</w:t>
            </w:r>
          </w:p>
        </w:tc>
      </w:tr>
      <w:tr w:rsidR="00CB06BC" w14:paraId="2327017F" w14:textId="77777777" w:rsidTr="001035C6">
        <w:trPr>
          <w:trHeight w:val="468"/>
        </w:trPr>
        <w:tc>
          <w:tcPr>
            <w:tcW w:w="1622" w:type="dxa"/>
          </w:tcPr>
          <w:p w14:paraId="3A68AE62" w14:textId="02839D0F" w:rsidR="00CB06BC" w:rsidRDefault="00CB06BC" w:rsidP="00CB06BC">
            <w:pPr>
              <w:spacing w:before="120" w:after="120"/>
            </w:pPr>
            <w:r w:rsidRPr="000C40B4">
              <w:t>R4-2304791</w:t>
            </w:r>
          </w:p>
        </w:tc>
        <w:tc>
          <w:tcPr>
            <w:tcW w:w="1424" w:type="dxa"/>
          </w:tcPr>
          <w:p w14:paraId="5CF6B1CD" w14:textId="341E29C9" w:rsidR="00CB06BC" w:rsidRDefault="00CB06BC" w:rsidP="00CB06BC">
            <w:pPr>
              <w:spacing w:before="120" w:after="120"/>
            </w:pPr>
            <w:r w:rsidRPr="0073706E">
              <w:t>Xiaomi</w:t>
            </w:r>
          </w:p>
        </w:tc>
        <w:tc>
          <w:tcPr>
            <w:tcW w:w="6585" w:type="dxa"/>
          </w:tcPr>
          <w:p w14:paraId="508069DD" w14:textId="77777777" w:rsidR="00EC7F5E" w:rsidRPr="00EC7F5E" w:rsidRDefault="00EC7F5E" w:rsidP="00EC7F5E">
            <w:pPr>
              <w:rPr>
                <w:rFonts w:eastAsiaTheme="minorEastAsia"/>
                <w:lang w:eastAsia="zh-CN"/>
              </w:rPr>
            </w:pPr>
            <w:r w:rsidRPr="00EC7F5E">
              <w:rPr>
                <w:rFonts w:eastAsiaTheme="minorEastAsia"/>
                <w:lang w:eastAsia="zh-CN"/>
              </w:rPr>
              <w:t>Observation 1: The groupbasedbeamreporting-r17 report mechanism has required to measure the SSB or CSI-RS based reference signal simultaneously.</w:t>
            </w:r>
          </w:p>
          <w:p w14:paraId="696A1ED8" w14:textId="77777777" w:rsidR="00EC7F5E" w:rsidRPr="00EC7F5E" w:rsidRDefault="00EC7F5E" w:rsidP="00EC7F5E">
            <w:pPr>
              <w:rPr>
                <w:rFonts w:eastAsiaTheme="minorEastAsia"/>
                <w:lang w:eastAsia="zh-CN"/>
              </w:rPr>
            </w:pPr>
            <w:r w:rsidRPr="00EC7F5E">
              <w:rPr>
                <w:rFonts w:eastAsiaTheme="minorEastAsia"/>
                <w:lang w:eastAsia="zh-CN"/>
              </w:rPr>
              <w:t>Proposal 1: for the network configured two CSI resource sets UE should be capable of measure the corresponding resources simultaneously without measurement restriction.</w:t>
            </w:r>
          </w:p>
          <w:p w14:paraId="272E4353" w14:textId="77777777" w:rsidR="00EC7F5E" w:rsidRPr="00EC7F5E" w:rsidRDefault="00EC7F5E" w:rsidP="00EC7F5E">
            <w:pPr>
              <w:rPr>
                <w:rFonts w:eastAsiaTheme="minorEastAsia"/>
                <w:lang w:eastAsia="zh-CN"/>
              </w:rPr>
            </w:pPr>
            <w:r w:rsidRPr="00EC7F5E">
              <w:rPr>
                <w:rFonts w:eastAsiaTheme="minorEastAsia"/>
                <w:lang w:eastAsia="zh-CN"/>
              </w:rPr>
              <w:t>Proposal 2: For the other cases legacy measurement restriction still apply</w:t>
            </w:r>
          </w:p>
          <w:p w14:paraId="7F0FFB42" w14:textId="193C01E4" w:rsidR="00CB06BC" w:rsidRPr="00EC7F5E" w:rsidRDefault="00EC7F5E" w:rsidP="00EC7F5E">
            <w:r w:rsidRPr="00EC7F5E">
              <w:rPr>
                <w:rFonts w:eastAsiaTheme="minorEastAsia"/>
                <w:lang w:eastAsia="zh-CN"/>
              </w:rPr>
              <w:t xml:space="preserve">Proposal 3: For the case where the RS for L1-RSRP measurement is in the one of the grouped configured CMR resource group while active TCI state for PDCCH/PDSCH is </w:t>
            </w:r>
            <w:proofErr w:type="spellStart"/>
            <w:r w:rsidRPr="00EC7F5E">
              <w:rPr>
                <w:rFonts w:eastAsiaTheme="minorEastAsia"/>
                <w:lang w:eastAsia="zh-CN"/>
              </w:rPr>
              <w:t>QCLed</w:t>
            </w:r>
            <w:proofErr w:type="spellEnd"/>
            <w:r w:rsidRPr="00EC7F5E">
              <w:rPr>
                <w:rFonts w:eastAsiaTheme="minorEastAsia"/>
                <w:lang w:eastAsia="zh-CN"/>
              </w:rPr>
              <w:t xml:space="preserve"> with RS for L1-RSRP measurement for the other CMR resource group, there should be no scheduling restriction.</w:t>
            </w:r>
          </w:p>
        </w:tc>
      </w:tr>
      <w:tr w:rsidR="00CB06BC" w14:paraId="3FB83E5F" w14:textId="77777777" w:rsidTr="001035C6">
        <w:trPr>
          <w:trHeight w:val="468"/>
        </w:trPr>
        <w:tc>
          <w:tcPr>
            <w:tcW w:w="1622" w:type="dxa"/>
          </w:tcPr>
          <w:p w14:paraId="2A713BFB" w14:textId="6EACC610" w:rsidR="00CB06BC" w:rsidRDefault="00CB06BC" w:rsidP="00CB06BC">
            <w:pPr>
              <w:spacing w:before="120" w:after="120"/>
            </w:pPr>
            <w:r w:rsidRPr="000C40B4">
              <w:t>R4-2304856</w:t>
            </w:r>
          </w:p>
        </w:tc>
        <w:tc>
          <w:tcPr>
            <w:tcW w:w="1424" w:type="dxa"/>
          </w:tcPr>
          <w:p w14:paraId="5516D3AA" w14:textId="0435C07E" w:rsidR="00CB06BC" w:rsidRDefault="00CB06BC" w:rsidP="00CB06BC">
            <w:pPr>
              <w:spacing w:before="120" w:after="120"/>
            </w:pPr>
            <w:r w:rsidRPr="0073706E">
              <w:t>CMCC</w:t>
            </w:r>
          </w:p>
        </w:tc>
        <w:tc>
          <w:tcPr>
            <w:tcW w:w="6585" w:type="dxa"/>
          </w:tcPr>
          <w:p w14:paraId="72D2BAE6" w14:textId="77777777" w:rsidR="00EC7F5E" w:rsidRPr="00EC7F5E" w:rsidRDefault="00EC7F5E" w:rsidP="00EC7F5E">
            <w:pPr>
              <w:tabs>
                <w:tab w:val="left" w:pos="1134"/>
              </w:tabs>
              <w:spacing w:line="240" w:lineRule="exact"/>
              <w:rPr>
                <w:bCs/>
                <w:iCs/>
              </w:rPr>
            </w:pPr>
            <w:r w:rsidRPr="00EC7F5E">
              <w:rPr>
                <w:rFonts w:hint="eastAsia"/>
                <w:bCs/>
                <w:iCs/>
              </w:rPr>
              <w:t>P</w:t>
            </w:r>
            <w:r w:rsidRPr="00EC7F5E">
              <w:rPr>
                <w:bCs/>
                <w:iCs/>
              </w:rPr>
              <w:t>roposal 1: for L1 measurement (RLM, BFD, CBD, L1-RSRP measurement, L1-SINR measurement), with multiple RX reception, if L1 measurement and PDCCH/PDSCH reception can be performed simultaneously (e.g. with the beam pair), there is no need to have scheduling restriction.</w:t>
            </w:r>
          </w:p>
          <w:p w14:paraId="67C30589" w14:textId="036B9C2F" w:rsidR="00CB06BC" w:rsidRPr="00EC7F5E" w:rsidRDefault="00EC7F5E" w:rsidP="00EC7F5E">
            <w:pPr>
              <w:tabs>
                <w:tab w:val="left" w:pos="1134"/>
              </w:tabs>
              <w:spacing w:line="240" w:lineRule="exact"/>
            </w:pPr>
            <w:proofErr w:type="spellStart"/>
            <w:r w:rsidRPr="00EC7F5E">
              <w:rPr>
                <w:bCs/>
                <w:iCs/>
              </w:rPr>
              <w:t>Propasal</w:t>
            </w:r>
            <w:proofErr w:type="spellEnd"/>
            <w:r w:rsidRPr="00EC7F5E">
              <w:rPr>
                <w:bCs/>
                <w:iCs/>
              </w:rPr>
              <w:t xml:space="preserve"> 2: with multiple RX reception, if RS from different direction can be received simultaneously, measurement restriction can be removed.</w:t>
            </w:r>
          </w:p>
        </w:tc>
      </w:tr>
      <w:tr w:rsidR="00CB06BC" w14:paraId="143678FE" w14:textId="77777777" w:rsidTr="001035C6">
        <w:trPr>
          <w:trHeight w:val="468"/>
        </w:trPr>
        <w:tc>
          <w:tcPr>
            <w:tcW w:w="1622" w:type="dxa"/>
          </w:tcPr>
          <w:p w14:paraId="1A3DA80B" w14:textId="64ADA5A5" w:rsidR="00CB06BC" w:rsidRDefault="00CB06BC" w:rsidP="00CB06BC">
            <w:pPr>
              <w:spacing w:before="120" w:after="120"/>
            </w:pPr>
            <w:r w:rsidRPr="000C40B4">
              <w:t>R4-2304998</w:t>
            </w:r>
          </w:p>
        </w:tc>
        <w:tc>
          <w:tcPr>
            <w:tcW w:w="1424" w:type="dxa"/>
          </w:tcPr>
          <w:p w14:paraId="4A646631" w14:textId="1D26454B" w:rsidR="00CB06BC" w:rsidRDefault="00CB06BC" w:rsidP="00CB06BC">
            <w:pPr>
              <w:spacing w:before="120" w:after="120"/>
            </w:pPr>
            <w:r w:rsidRPr="0073706E">
              <w:t>ZTE Corporation</w:t>
            </w:r>
          </w:p>
        </w:tc>
        <w:tc>
          <w:tcPr>
            <w:tcW w:w="6585" w:type="dxa"/>
          </w:tcPr>
          <w:p w14:paraId="2C79BEAC" w14:textId="77777777" w:rsidR="001219E9" w:rsidRPr="001219E9" w:rsidRDefault="001219E9" w:rsidP="001219E9">
            <w:pPr>
              <w:pStyle w:val="ab"/>
              <w:tabs>
                <w:tab w:val="left" w:pos="226"/>
                <w:tab w:val="left" w:pos="284"/>
                <w:tab w:val="left" w:pos="5103"/>
              </w:tabs>
              <w:snapToGrid w:val="0"/>
              <w:spacing w:beforeLines="50" w:before="120"/>
              <w:rPr>
                <w:lang w:val="en-US" w:eastAsia="zh-CN"/>
              </w:rPr>
            </w:pPr>
            <w:r w:rsidRPr="001219E9">
              <w:rPr>
                <w:rFonts w:eastAsia="宋体" w:hint="eastAsia"/>
                <w:bCs/>
                <w:lang w:val="en-US" w:eastAsia="zh-CN"/>
              </w:rPr>
              <w:t xml:space="preserve">Observation 1: From RAN1 perspective, once the group-based report configured for the UE, no matter the measurement result is good or not, the UE always reports some group pairs. Not any fallback mechanism allowed to support the group-based report switching to </w:t>
            </w:r>
            <w:proofErr w:type="spellStart"/>
            <w:r w:rsidRPr="001219E9">
              <w:rPr>
                <w:rFonts w:eastAsia="宋体" w:hint="eastAsia"/>
                <w:bCs/>
                <w:lang w:val="en-US" w:eastAsia="zh-CN"/>
              </w:rPr>
              <w:t>non group</w:t>
            </w:r>
            <w:proofErr w:type="spellEnd"/>
            <w:r w:rsidRPr="001219E9">
              <w:rPr>
                <w:rFonts w:eastAsia="宋体" w:hint="eastAsia"/>
                <w:bCs/>
                <w:lang w:val="en-US" w:eastAsia="zh-CN"/>
              </w:rPr>
              <w:t>-based report when not any beam pair can work with good performance.</w:t>
            </w:r>
          </w:p>
          <w:p w14:paraId="55948966" w14:textId="77777777" w:rsidR="001219E9" w:rsidRPr="001219E9" w:rsidRDefault="001219E9" w:rsidP="001219E9">
            <w:pPr>
              <w:pStyle w:val="ab"/>
              <w:tabs>
                <w:tab w:val="left" w:pos="226"/>
                <w:tab w:val="left" w:pos="284"/>
                <w:tab w:val="left" w:pos="5103"/>
              </w:tabs>
              <w:snapToGrid w:val="0"/>
              <w:spacing w:beforeLines="50" w:before="120"/>
              <w:rPr>
                <w:lang w:val="en-US" w:eastAsia="zh-CN"/>
              </w:rPr>
            </w:pPr>
            <w:r w:rsidRPr="001219E9">
              <w:rPr>
                <w:rFonts w:eastAsia="宋体" w:hint="eastAsia"/>
                <w:bCs/>
                <w:lang w:val="en-US" w:eastAsia="zh-CN"/>
              </w:rPr>
              <w:t xml:space="preserve">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w:t>
            </w:r>
            <w:proofErr w:type="spellStart"/>
            <w:r w:rsidRPr="001219E9">
              <w:rPr>
                <w:rFonts w:eastAsia="宋体" w:hint="eastAsia"/>
                <w:bCs/>
                <w:lang w:val="en-US" w:eastAsia="zh-CN"/>
              </w:rPr>
              <w:t>can not</w:t>
            </w:r>
            <w:proofErr w:type="spellEnd"/>
            <w:r w:rsidRPr="001219E9">
              <w:rPr>
                <w:rFonts w:eastAsia="宋体" w:hint="eastAsia"/>
                <w:bCs/>
                <w:lang w:val="en-US" w:eastAsia="zh-CN"/>
              </w:rPr>
              <w:t xml:space="preserve"> meet, scheduling restriction is still needed.</w:t>
            </w:r>
          </w:p>
          <w:p w14:paraId="3E6801BF" w14:textId="77777777" w:rsidR="001219E9" w:rsidRPr="001219E9" w:rsidRDefault="001219E9" w:rsidP="001219E9">
            <w:pPr>
              <w:pStyle w:val="ab"/>
              <w:tabs>
                <w:tab w:val="left" w:pos="226"/>
                <w:tab w:val="left" w:pos="284"/>
                <w:tab w:val="left" w:pos="5103"/>
              </w:tabs>
              <w:snapToGrid w:val="0"/>
              <w:spacing w:beforeLines="50" w:before="120"/>
              <w:rPr>
                <w:rFonts w:eastAsia="宋体"/>
                <w:lang w:val="en-US" w:eastAsia="zh-CN"/>
              </w:rPr>
            </w:pPr>
            <w:r w:rsidRPr="001219E9">
              <w:rPr>
                <w:rFonts w:eastAsia="宋体" w:hint="eastAsia"/>
                <w:bCs/>
                <w:lang w:val="en-US" w:eastAsia="zh-CN"/>
              </w:rPr>
              <w:t>Observation 2: The Rx beam sweeping of L3 measurement usually involves in multiple panels.</w:t>
            </w:r>
          </w:p>
          <w:p w14:paraId="3717C13F" w14:textId="77777777" w:rsidR="001219E9" w:rsidRPr="001219E9" w:rsidRDefault="001219E9" w:rsidP="001219E9">
            <w:pPr>
              <w:pStyle w:val="ab"/>
              <w:tabs>
                <w:tab w:val="left" w:pos="226"/>
                <w:tab w:val="left" w:pos="284"/>
                <w:tab w:val="left" w:pos="5103"/>
              </w:tabs>
              <w:snapToGrid w:val="0"/>
              <w:spacing w:beforeLines="50" w:before="120"/>
              <w:rPr>
                <w:lang w:val="en-US" w:eastAsia="zh-CN"/>
              </w:rPr>
            </w:pPr>
            <w:r w:rsidRPr="001219E9">
              <w:rPr>
                <w:rFonts w:eastAsia="宋体" w:hint="eastAsia"/>
                <w:bCs/>
                <w:lang w:val="en-US" w:eastAsia="zh-CN"/>
              </w:rPr>
              <w:t>Proposal 2: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255D64F5" w14:textId="77777777" w:rsidR="001219E9" w:rsidRPr="001219E9" w:rsidRDefault="001219E9" w:rsidP="001219E9">
            <w:pPr>
              <w:pStyle w:val="ab"/>
              <w:tabs>
                <w:tab w:val="left" w:pos="226"/>
                <w:tab w:val="left" w:pos="284"/>
                <w:tab w:val="left" w:pos="5103"/>
              </w:tabs>
              <w:snapToGrid w:val="0"/>
              <w:spacing w:beforeLines="50" w:before="120"/>
              <w:rPr>
                <w:lang w:val="en-US" w:eastAsia="zh-CN"/>
              </w:rPr>
            </w:pPr>
            <w:r w:rsidRPr="001219E9">
              <w:rPr>
                <w:rFonts w:eastAsia="宋体" w:hint="eastAsia"/>
                <w:bCs/>
                <w:lang w:val="en-US" w:eastAsia="zh-CN"/>
              </w:rPr>
              <w:t>Proposal 3: Similar analysis with scheduling restriction, as shown in Figure 1, given that the RSs used for L1-RSRP or BFD/CBD are transmitted from different TRP and some side condition on the group report can meet, the measurement restriction between them can be relaxed.</w:t>
            </w:r>
          </w:p>
          <w:p w14:paraId="08B1487C" w14:textId="73777ECA" w:rsidR="00CB06BC" w:rsidRDefault="00CB06BC" w:rsidP="00CB06BC">
            <w:pPr>
              <w:jc w:val="both"/>
            </w:pPr>
          </w:p>
        </w:tc>
      </w:tr>
      <w:tr w:rsidR="00CB06BC" w14:paraId="58CB26CB" w14:textId="77777777" w:rsidTr="001035C6">
        <w:trPr>
          <w:trHeight w:val="468"/>
        </w:trPr>
        <w:tc>
          <w:tcPr>
            <w:tcW w:w="1622" w:type="dxa"/>
          </w:tcPr>
          <w:p w14:paraId="08CC67BE" w14:textId="6B2E8040" w:rsidR="00CB06BC" w:rsidRDefault="00CB06BC" w:rsidP="00CB06BC">
            <w:pPr>
              <w:spacing w:before="120" w:after="120"/>
            </w:pPr>
            <w:r w:rsidRPr="000C40B4">
              <w:t>R4-2305043</w:t>
            </w:r>
          </w:p>
        </w:tc>
        <w:tc>
          <w:tcPr>
            <w:tcW w:w="1424" w:type="dxa"/>
          </w:tcPr>
          <w:p w14:paraId="24B491BB" w14:textId="603D0577" w:rsidR="00CB06BC" w:rsidRDefault="00CB06BC" w:rsidP="00CB06BC">
            <w:pPr>
              <w:spacing w:before="120" w:after="120"/>
            </w:pPr>
            <w:r w:rsidRPr="0073706E">
              <w:t>vivo</w:t>
            </w:r>
          </w:p>
        </w:tc>
        <w:tc>
          <w:tcPr>
            <w:tcW w:w="6585" w:type="dxa"/>
          </w:tcPr>
          <w:p w14:paraId="256E3CCA" w14:textId="77777777" w:rsidR="00432357" w:rsidRPr="00432357" w:rsidRDefault="00432357" w:rsidP="00432357">
            <w:pPr>
              <w:jc w:val="both"/>
              <w:rPr>
                <w:bCs/>
                <w:iCs/>
                <w:lang w:val="en-US"/>
              </w:rPr>
            </w:pPr>
            <w:r w:rsidRPr="00432357">
              <w:rPr>
                <w:bCs/>
                <w:iCs/>
                <w:lang w:val="en-US"/>
              </w:rPr>
              <w:t>Observation 1: The UE may not always be possible to perform concurrent L1 measurements even if the UE is equipped with multi-Rx chain.</w:t>
            </w:r>
          </w:p>
          <w:p w14:paraId="111EE71B" w14:textId="77777777" w:rsidR="00432357" w:rsidRPr="00432357" w:rsidRDefault="00432357" w:rsidP="00432357">
            <w:pPr>
              <w:jc w:val="both"/>
              <w:rPr>
                <w:bCs/>
                <w:iCs/>
                <w:lang w:val="en-US"/>
              </w:rPr>
            </w:pPr>
            <w:r w:rsidRPr="00432357">
              <w:rPr>
                <w:bCs/>
                <w:iCs/>
                <w:lang w:val="en-US"/>
              </w:rPr>
              <w:t>Proposal 1: Three options could be considered for defining measurement restriction requirements for multi-Tx UE</w:t>
            </w:r>
          </w:p>
          <w:p w14:paraId="6994A27D" w14:textId="77777777" w:rsidR="00432357" w:rsidRPr="00432357" w:rsidRDefault="00432357" w:rsidP="00432357">
            <w:pPr>
              <w:pStyle w:val="aff6"/>
              <w:numPr>
                <w:ilvl w:val="0"/>
                <w:numId w:val="21"/>
              </w:numPr>
              <w:overflowPunct/>
              <w:autoSpaceDE/>
              <w:autoSpaceDN/>
              <w:adjustRightInd/>
              <w:spacing w:after="120"/>
              <w:ind w:firstLineChars="0"/>
              <w:jc w:val="both"/>
              <w:textAlignment w:val="auto"/>
              <w:rPr>
                <w:bCs/>
                <w:iCs/>
              </w:rPr>
            </w:pPr>
            <w:r w:rsidRPr="00432357">
              <w:rPr>
                <w:rFonts w:hint="eastAsia"/>
                <w:bCs/>
                <w:iCs/>
              </w:rPr>
              <w:t>O</w:t>
            </w:r>
            <w:r w:rsidRPr="00432357">
              <w:rPr>
                <w:bCs/>
                <w:iCs/>
              </w:rPr>
              <w:t>ption 1: Legacy measurement restriction requirements for L1 measurements apply for multi-Rx UE</w:t>
            </w:r>
          </w:p>
          <w:p w14:paraId="062A91A5" w14:textId="77777777" w:rsidR="00432357" w:rsidRPr="00432357" w:rsidRDefault="00432357" w:rsidP="00432357">
            <w:pPr>
              <w:pStyle w:val="aff6"/>
              <w:numPr>
                <w:ilvl w:val="0"/>
                <w:numId w:val="21"/>
              </w:numPr>
              <w:overflowPunct/>
              <w:autoSpaceDE/>
              <w:autoSpaceDN/>
              <w:adjustRightInd/>
              <w:spacing w:after="120"/>
              <w:ind w:firstLineChars="0"/>
              <w:jc w:val="both"/>
              <w:textAlignment w:val="auto"/>
              <w:rPr>
                <w:bCs/>
                <w:iCs/>
              </w:rPr>
            </w:pPr>
            <w:r w:rsidRPr="00432357">
              <w:rPr>
                <w:rFonts w:hint="eastAsia"/>
                <w:bCs/>
                <w:iCs/>
              </w:rPr>
              <w:t>O</w:t>
            </w:r>
            <w:r w:rsidRPr="00432357">
              <w:rPr>
                <w:bCs/>
                <w:iCs/>
              </w:rPr>
              <w:t>ption 2: To specify that for multi-Rx UE it is required to measure both SSB and CSI-RS on the same OFDM symbol for L1 measurements when possible</w:t>
            </w:r>
          </w:p>
          <w:p w14:paraId="2A222090" w14:textId="77777777" w:rsidR="00432357" w:rsidRPr="00432357" w:rsidRDefault="00432357" w:rsidP="00432357">
            <w:pPr>
              <w:pStyle w:val="aff6"/>
              <w:numPr>
                <w:ilvl w:val="0"/>
                <w:numId w:val="21"/>
              </w:numPr>
              <w:overflowPunct/>
              <w:autoSpaceDE/>
              <w:autoSpaceDN/>
              <w:adjustRightInd/>
              <w:spacing w:after="120"/>
              <w:ind w:firstLineChars="0"/>
              <w:jc w:val="both"/>
              <w:textAlignment w:val="auto"/>
              <w:rPr>
                <w:bCs/>
                <w:iCs/>
              </w:rPr>
            </w:pPr>
            <w:r w:rsidRPr="00432357">
              <w:rPr>
                <w:rFonts w:hint="eastAsia"/>
                <w:bCs/>
                <w:iCs/>
              </w:rPr>
              <w:t>O</w:t>
            </w:r>
            <w:r w:rsidRPr="00432357">
              <w:rPr>
                <w:bCs/>
                <w:iCs/>
              </w:rPr>
              <w:t>ption 3: FFS under what conditions multi-Rx UE is able to measure both SSB and CSI-RS on the same OFDM symbol for L1 measurements</w:t>
            </w:r>
          </w:p>
          <w:p w14:paraId="7A4801EF" w14:textId="77777777" w:rsidR="00432357" w:rsidRPr="00432357" w:rsidRDefault="00432357" w:rsidP="00432357">
            <w:pPr>
              <w:jc w:val="both"/>
              <w:rPr>
                <w:bCs/>
                <w:iCs/>
                <w:lang w:val="en-US"/>
              </w:rPr>
            </w:pPr>
            <w:r w:rsidRPr="00432357">
              <w:rPr>
                <w:bCs/>
                <w:iCs/>
                <w:lang w:val="en-US"/>
              </w:rPr>
              <w:t>Proposal 2: Similar to measurement restriction, if the CSI-RS for L1 measurements and active TCI state for PDCCH/PDSCH are the beam pair that UE can receive simultaneously, the multi-Rx UE can measure CSI-RS and receive PDCCH/PDSCH simultaneously and no scheduling restriction is needed.</w:t>
            </w:r>
          </w:p>
          <w:p w14:paraId="377F34EC" w14:textId="77777777" w:rsidR="00432357" w:rsidRPr="00432357" w:rsidRDefault="00432357" w:rsidP="00432357">
            <w:pPr>
              <w:jc w:val="both"/>
              <w:rPr>
                <w:bCs/>
                <w:iCs/>
                <w:lang w:val="en-US"/>
              </w:rPr>
            </w:pPr>
            <w:r w:rsidRPr="00432357">
              <w:rPr>
                <w:bCs/>
                <w:iCs/>
                <w:lang w:val="en-US"/>
              </w:rPr>
              <w:t>Proposal 3: If there are two CSI-RSs for L1 measurements on the same OFDM symbol, multi-Rx UE may measure one or both of the CSI-RSs and scheduling restriction should apply.</w:t>
            </w:r>
          </w:p>
          <w:p w14:paraId="3E478521" w14:textId="4F7BB7E0" w:rsidR="00CB06BC" w:rsidRPr="00432357" w:rsidRDefault="00432357" w:rsidP="00D10CA5">
            <w:pPr>
              <w:jc w:val="both"/>
              <w:rPr>
                <w:rFonts w:eastAsia="宋体"/>
                <w:b/>
                <w:bCs/>
                <w:lang w:val="en-US" w:eastAsia="zh-CN"/>
              </w:rPr>
            </w:pPr>
            <w:r w:rsidRPr="00432357">
              <w:rPr>
                <w:bCs/>
                <w:iCs/>
                <w:lang w:val="en-US"/>
              </w:rPr>
              <w:t>Proposal 4: Scheduling restriction requirements for L3 measurements without gaps cannot be enhanced for multi-Rx UE.</w:t>
            </w:r>
          </w:p>
        </w:tc>
      </w:tr>
      <w:tr w:rsidR="00CB06BC" w14:paraId="2CD007EE" w14:textId="77777777" w:rsidTr="001035C6">
        <w:trPr>
          <w:trHeight w:val="468"/>
        </w:trPr>
        <w:tc>
          <w:tcPr>
            <w:tcW w:w="1622" w:type="dxa"/>
          </w:tcPr>
          <w:p w14:paraId="049C117E" w14:textId="457834A7" w:rsidR="00CB06BC" w:rsidRDefault="00CB06BC" w:rsidP="00CB06BC">
            <w:pPr>
              <w:spacing w:before="120" w:after="120"/>
            </w:pPr>
            <w:r w:rsidRPr="000C40B4">
              <w:t>R4-2305164</w:t>
            </w:r>
          </w:p>
        </w:tc>
        <w:tc>
          <w:tcPr>
            <w:tcW w:w="1424" w:type="dxa"/>
          </w:tcPr>
          <w:p w14:paraId="7257B6C8" w14:textId="2007A16A" w:rsidR="00CB06BC" w:rsidRDefault="00CB06BC" w:rsidP="00CB06BC">
            <w:pPr>
              <w:spacing w:before="120" w:after="120"/>
            </w:pPr>
            <w:r w:rsidRPr="0073706E">
              <w:t>MediaTek inc.</w:t>
            </w:r>
          </w:p>
        </w:tc>
        <w:tc>
          <w:tcPr>
            <w:tcW w:w="6585" w:type="dxa"/>
          </w:tcPr>
          <w:p w14:paraId="3E2B6AF2" w14:textId="77777777" w:rsidR="003346B3" w:rsidRPr="003346B3" w:rsidRDefault="003346B3" w:rsidP="003346B3">
            <w:pPr>
              <w:tabs>
                <w:tab w:val="num" w:pos="2160"/>
              </w:tabs>
              <w:spacing w:beforeLines="100" w:before="240" w:afterLines="100" w:after="240"/>
              <w:textAlignment w:val="center"/>
              <w:rPr>
                <w:rFonts w:eastAsia="PMingLiU" w:cstheme="minorHAnsi"/>
                <w:bCs/>
                <w:szCs w:val="24"/>
              </w:rPr>
            </w:pPr>
            <w:r w:rsidRPr="003346B3">
              <w:rPr>
                <w:rFonts w:eastAsia="PMingLiU" w:cstheme="minorHAnsi"/>
                <w:bCs/>
                <w:szCs w:val="24"/>
              </w:rPr>
              <w:fldChar w:fldCharType="begin"/>
            </w:r>
            <w:r w:rsidRPr="003346B3">
              <w:rPr>
                <w:rFonts w:eastAsia="PMingLiU" w:cstheme="minorHAnsi"/>
                <w:bCs/>
                <w:szCs w:val="24"/>
              </w:rPr>
              <w:instrText xml:space="preserve"> REF _Ref127285141 \h  \* MERGEFORMAT </w:instrText>
            </w:r>
            <w:r w:rsidRPr="003346B3">
              <w:rPr>
                <w:rFonts w:eastAsia="PMingLiU" w:cstheme="minorHAnsi"/>
                <w:bCs/>
                <w:szCs w:val="24"/>
              </w:rPr>
            </w:r>
            <w:r w:rsidRPr="003346B3">
              <w:rPr>
                <w:rFonts w:eastAsia="PMingLiU" w:cstheme="minorHAnsi"/>
                <w:bCs/>
                <w:szCs w:val="24"/>
              </w:rPr>
              <w:fldChar w:fldCharType="separate"/>
            </w:r>
            <w:r w:rsidRPr="003346B3">
              <w:rPr>
                <w:bCs/>
                <w:szCs w:val="24"/>
              </w:rPr>
              <w:t xml:space="preserve">Observation </w:t>
            </w:r>
            <w:r w:rsidRPr="003346B3">
              <w:rPr>
                <w:bCs/>
                <w:noProof/>
                <w:szCs w:val="24"/>
              </w:rPr>
              <w:t>1</w:t>
            </w:r>
            <w:r w:rsidRPr="003346B3">
              <w:rPr>
                <w:bCs/>
                <w:szCs w:val="24"/>
              </w:rPr>
              <w:t>: In FR2 legacy R15/R16</w:t>
            </w:r>
            <w:r w:rsidRPr="003346B3">
              <w:rPr>
                <w:rFonts w:ascii="PMingLiU" w:eastAsia="PMingLiU" w:hAnsi="PMingLiU" w:hint="eastAsia"/>
                <w:bCs/>
                <w:szCs w:val="24"/>
              </w:rPr>
              <w:t>/</w:t>
            </w:r>
            <w:r w:rsidRPr="003346B3">
              <w:rPr>
                <w:bCs/>
                <w:szCs w:val="24"/>
              </w:rPr>
              <w:t>R17 requirement, scheduling restriction is applied when UE is allowed to</w:t>
            </w:r>
            <w:r w:rsidRPr="003346B3">
              <w:rPr>
                <w:rFonts w:hint="eastAsia"/>
                <w:bCs/>
                <w:szCs w:val="24"/>
              </w:rPr>
              <w:t xml:space="preserve"> </w:t>
            </w:r>
            <w:r w:rsidRPr="003346B3">
              <w:rPr>
                <w:bCs/>
                <w:szCs w:val="24"/>
              </w:rPr>
              <w:t>sweep beams for the RS.</w:t>
            </w:r>
            <w:r w:rsidRPr="003346B3">
              <w:rPr>
                <w:rFonts w:eastAsia="PMingLiU" w:cstheme="minorHAnsi"/>
                <w:bCs/>
                <w:szCs w:val="24"/>
              </w:rPr>
              <w:fldChar w:fldCharType="end"/>
            </w:r>
          </w:p>
          <w:p w14:paraId="22B2AC45" w14:textId="4A78982D" w:rsidR="003346B3" w:rsidRPr="003346B3" w:rsidRDefault="003346B3" w:rsidP="003346B3">
            <w:pPr>
              <w:tabs>
                <w:tab w:val="num" w:pos="2160"/>
              </w:tabs>
              <w:spacing w:beforeLines="100" w:before="240" w:afterLines="100" w:after="240"/>
              <w:textAlignment w:val="center"/>
              <w:rPr>
                <w:rFonts w:eastAsia="PMingLiU" w:cstheme="minorHAnsi"/>
                <w:bCs/>
                <w:szCs w:val="24"/>
              </w:rPr>
            </w:pPr>
            <w:r w:rsidRPr="003346B3">
              <w:rPr>
                <w:rFonts w:eastAsia="PMingLiU" w:cstheme="minorHAnsi"/>
                <w:bCs/>
                <w:szCs w:val="24"/>
              </w:rPr>
              <w:fldChar w:fldCharType="begin"/>
            </w:r>
            <w:r w:rsidRPr="003346B3">
              <w:rPr>
                <w:rFonts w:eastAsia="PMingLiU" w:cstheme="minorHAnsi"/>
                <w:bCs/>
                <w:szCs w:val="24"/>
              </w:rPr>
              <w:instrText xml:space="preserve"> REF _Ref127459932 \h </w:instrText>
            </w:r>
            <w:r>
              <w:rPr>
                <w:rFonts w:eastAsia="PMingLiU" w:cstheme="minorHAnsi"/>
                <w:bCs/>
                <w:szCs w:val="24"/>
              </w:rPr>
              <w:instrText xml:space="preserve"> \* MERGEFORMAT </w:instrText>
            </w:r>
            <w:r w:rsidRPr="003346B3">
              <w:rPr>
                <w:rFonts w:eastAsia="PMingLiU" w:cstheme="minorHAnsi"/>
                <w:bCs/>
                <w:szCs w:val="24"/>
              </w:rPr>
            </w:r>
            <w:r w:rsidRPr="003346B3">
              <w:rPr>
                <w:rFonts w:eastAsia="PMingLiU" w:cstheme="minorHAnsi"/>
                <w:bCs/>
                <w:szCs w:val="24"/>
              </w:rPr>
              <w:fldChar w:fldCharType="separate"/>
            </w:r>
            <w:r w:rsidRPr="003346B3">
              <w:rPr>
                <w:bCs/>
                <w:szCs w:val="24"/>
              </w:rPr>
              <w:t xml:space="preserve">Observation </w:t>
            </w:r>
            <w:r w:rsidRPr="003346B3">
              <w:rPr>
                <w:bCs/>
                <w:noProof/>
                <w:szCs w:val="24"/>
              </w:rPr>
              <w:t>2</w:t>
            </w:r>
            <w:r w:rsidRPr="003346B3">
              <w:rPr>
                <w:bCs/>
                <w:szCs w:val="24"/>
              </w:rPr>
              <w:t>: In order to find the best pair of antenna module and beam for a RS, UE should be allowed to sweep beams across both antenna modules to measure the RS regardless of that data is received on which antenna module.</w:t>
            </w:r>
            <w:r w:rsidRPr="003346B3">
              <w:rPr>
                <w:rFonts w:eastAsia="PMingLiU" w:cstheme="minorHAnsi"/>
                <w:bCs/>
                <w:szCs w:val="24"/>
              </w:rPr>
              <w:fldChar w:fldCharType="end"/>
            </w:r>
          </w:p>
          <w:p w14:paraId="3B878B30" w14:textId="0F72D031" w:rsidR="003346B3" w:rsidRPr="003346B3" w:rsidRDefault="003346B3" w:rsidP="003346B3">
            <w:pPr>
              <w:tabs>
                <w:tab w:val="num" w:pos="2160"/>
              </w:tabs>
              <w:spacing w:beforeLines="100" w:before="240" w:afterLines="100" w:after="240"/>
              <w:textAlignment w:val="center"/>
              <w:rPr>
                <w:rFonts w:eastAsia="PMingLiU" w:cstheme="minorHAnsi"/>
                <w:bCs/>
                <w:szCs w:val="24"/>
              </w:rPr>
            </w:pPr>
            <w:r w:rsidRPr="003346B3">
              <w:rPr>
                <w:rFonts w:eastAsia="PMingLiU" w:cstheme="minorHAnsi"/>
                <w:bCs/>
                <w:szCs w:val="24"/>
              </w:rPr>
              <w:fldChar w:fldCharType="begin"/>
            </w:r>
            <w:r w:rsidRPr="003346B3">
              <w:rPr>
                <w:rFonts w:eastAsia="PMingLiU" w:cstheme="minorHAnsi"/>
                <w:bCs/>
                <w:szCs w:val="24"/>
              </w:rPr>
              <w:instrText xml:space="preserve"> REF _Ref127285153 \h </w:instrText>
            </w:r>
            <w:r>
              <w:rPr>
                <w:rFonts w:eastAsia="PMingLiU" w:cstheme="minorHAnsi"/>
                <w:bCs/>
                <w:szCs w:val="24"/>
              </w:rPr>
              <w:instrText xml:space="preserve"> \* MERGEFORMAT </w:instrText>
            </w:r>
            <w:r w:rsidRPr="003346B3">
              <w:rPr>
                <w:rFonts w:eastAsia="PMingLiU" w:cstheme="minorHAnsi"/>
                <w:bCs/>
                <w:szCs w:val="24"/>
              </w:rPr>
            </w:r>
            <w:r w:rsidRPr="003346B3">
              <w:rPr>
                <w:rFonts w:eastAsia="PMingLiU" w:cstheme="minorHAnsi"/>
                <w:bCs/>
                <w:szCs w:val="24"/>
              </w:rPr>
              <w:fldChar w:fldCharType="separate"/>
            </w:r>
            <w:r w:rsidRPr="003346B3">
              <w:rPr>
                <w:szCs w:val="24"/>
              </w:rPr>
              <w:t xml:space="preserve">Proposal </w:t>
            </w:r>
            <w:r w:rsidRPr="003346B3">
              <w:rPr>
                <w:noProof/>
                <w:szCs w:val="24"/>
              </w:rPr>
              <w:t>1</w:t>
            </w:r>
            <w:r w:rsidRPr="003346B3">
              <w:rPr>
                <w:szCs w:val="24"/>
              </w:rPr>
              <w:t>: Scheduling restriction is needed for the case when UE simultaneously receives SSB and data.</w:t>
            </w:r>
            <w:r w:rsidRPr="003346B3">
              <w:rPr>
                <w:rFonts w:eastAsia="PMingLiU" w:cstheme="minorHAnsi"/>
                <w:bCs/>
                <w:szCs w:val="24"/>
              </w:rPr>
              <w:fldChar w:fldCharType="end"/>
            </w:r>
          </w:p>
          <w:p w14:paraId="59F38C26" w14:textId="42A9931C" w:rsidR="003346B3" w:rsidRPr="003346B3" w:rsidRDefault="003346B3" w:rsidP="003346B3">
            <w:pPr>
              <w:tabs>
                <w:tab w:val="num" w:pos="2160"/>
              </w:tabs>
              <w:spacing w:beforeLines="100" w:before="240" w:afterLines="100" w:after="240"/>
              <w:textAlignment w:val="center"/>
              <w:rPr>
                <w:rFonts w:eastAsia="PMingLiU" w:cstheme="minorHAnsi"/>
                <w:bCs/>
                <w:szCs w:val="24"/>
              </w:rPr>
            </w:pPr>
            <w:r w:rsidRPr="003346B3">
              <w:rPr>
                <w:rFonts w:eastAsia="PMingLiU" w:cstheme="minorHAnsi"/>
                <w:bCs/>
                <w:szCs w:val="24"/>
              </w:rPr>
              <w:fldChar w:fldCharType="begin"/>
            </w:r>
            <w:r w:rsidRPr="003346B3">
              <w:rPr>
                <w:rFonts w:eastAsia="PMingLiU" w:cstheme="minorHAnsi"/>
                <w:bCs/>
                <w:szCs w:val="24"/>
              </w:rPr>
              <w:instrText xml:space="preserve"> REF _Ref127285155 \h </w:instrText>
            </w:r>
            <w:r>
              <w:rPr>
                <w:rFonts w:eastAsia="PMingLiU" w:cstheme="minorHAnsi"/>
                <w:bCs/>
                <w:szCs w:val="24"/>
              </w:rPr>
              <w:instrText xml:space="preserve"> \* MERGEFORMAT </w:instrText>
            </w:r>
            <w:r w:rsidRPr="003346B3">
              <w:rPr>
                <w:rFonts w:eastAsia="PMingLiU" w:cstheme="minorHAnsi"/>
                <w:bCs/>
                <w:szCs w:val="24"/>
              </w:rPr>
            </w:r>
            <w:r w:rsidRPr="003346B3">
              <w:rPr>
                <w:rFonts w:eastAsia="PMingLiU" w:cstheme="minorHAnsi"/>
                <w:bCs/>
                <w:szCs w:val="24"/>
              </w:rPr>
              <w:fldChar w:fldCharType="separate"/>
            </w:r>
            <w:r w:rsidRPr="003346B3">
              <w:rPr>
                <w:szCs w:val="24"/>
              </w:rPr>
              <w:t xml:space="preserve">Proposal </w:t>
            </w:r>
            <w:r w:rsidRPr="003346B3">
              <w:rPr>
                <w:noProof/>
                <w:szCs w:val="24"/>
              </w:rPr>
              <w:t>2</w:t>
            </w:r>
            <w:r w:rsidRPr="003346B3">
              <w:rPr>
                <w:szCs w:val="24"/>
              </w:rPr>
              <w:t xml:space="preserve">: Scheduling restriction may not be needed on CSI-RS, where the CSI-RS is </w:t>
            </w:r>
            <w:proofErr w:type="spellStart"/>
            <w:r w:rsidRPr="003346B3">
              <w:rPr>
                <w:szCs w:val="24"/>
              </w:rPr>
              <w:t>QCLed</w:t>
            </w:r>
            <w:proofErr w:type="spellEnd"/>
            <w:r w:rsidRPr="003346B3">
              <w:rPr>
                <w:szCs w:val="24"/>
              </w:rPr>
              <w:t xml:space="preserve"> with active TCI state for PDCCH/PDSCH and in a CSI-RS resource set with repetition OFF, and N=1.</w:t>
            </w:r>
            <w:r w:rsidRPr="003346B3">
              <w:rPr>
                <w:rFonts w:eastAsia="PMingLiU" w:cstheme="minorHAnsi"/>
                <w:bCs/>
                <w:szCs w:val="24"/>
              </w:rPr>
              <w:fldChar w:fldCharType="end"/>
            </w:r>
          </w:p>
          <w:p w14:paraId="6F54743B" w14:textId="77777777" w:rsidR="003346B3" w:rsidRPr="003346B3" w:rsidRDefault="003346B3" w:rsidP="003346B3">
            <w:pPr>
              <w:tabs>
                <w:tab w:val="num" w:pos="2160"/>
              </w:tabs>
              <w:spacing w:beforeLines="100" w:before="240" w:afterLines="100" w:after="240"/>
              <w:textAlignment w:val="center"/>
              <w:rPr>
                <w:rFonts w:eastAsia="PMingLiU" w:cstheme="minorHAnsi"/>
                <w:bCs/>
                <w:szCs w:val="24"/>
              </w:rPr>
            </w:pPr>
            <w:r w:rsidRPr="003346B3">
              <w:rPr>
                <w:rFonts w:eastAsia="PMingLiU" w:cstheme="minorHAnsi"/>
                <w:bCs/>
                <w:szCs w:val="24"/>
              </w:rPr>
              <w:fldChar w:fldCharType="begin"/>
            </w:r>
            <w:r w:rsidRPr="003346B3">
              <w:rPr>
                <w:rFonts w:eastAsia="PMingLiU" w:cstheme="minorHAnsi"/>
                <w:bCs/>
                <w:szCs w:val="24"/>
              </w:rPr>
              <w:instrText xml:space="preserve"> REF _Ref127285156 \h  \* MERGEFORMAT </w:instrText>
            </w:r>
            <w:r w:rsidRPr="003346B3">
              <w:rPr>
                <w:rFonts w:eastAsia="PMingLiU" w:cstheme="minorHAnsi"/>
                <w:bCs/>
                <w:szCs w:val="24"/>
              </w:rPr>
            </w:r>
            <w:r w:rsidRPr="003346B3">
              <w:rPr>
                <w:rFonts w:eastAsia="PMingLiU" w:cstheme="minorHAnsi"/>
                <w:bCs/>
                <w:szCs w:val="24"/>
              </w:rPr>
              <w:fldChar w:fldCharType="separate"/>
            </w:r>
            <w:r w:rsidRPr="003346B3">
              <w:rPr>
                <w:szCs w:val="24"/>
              </w:rPr>
              <w:t xml:space="preserve">Proposal </w:t>
            </w:r>
            <w:r w:rsidRPr="003346B3">
              <w:rPr>
                <w:noProof/>
                <w:szCs w:val="24"/>
              </w:rPr>
              <w:t>3</w:t>
            </w:r>
            <w:r w:rsidRPr="003346B3">
              <w:rPr>
                <w:szCs w:val="24"/>
              </w:rPr>
              <w:t xml:space="preserve">: Scheduling restriction is needed on CSI-RS, where the CSI-RS is not </w:t>
            </w:r>
            <w:proofErr w:type="spellStart"/>
            <w:r w:rsidRPr="003346B3">
              <w:rPr>
                <w:szCs w:val="24"/>
              </w:rPr>
              <w:t>QCLed</w:t>
            </w:r>
            <w:proofErr w:type="spellEnd"/>
            <w:r w:rsidRPr="003346B3">
              <w:rPr>
                <w:szCs w:val="24"/>
              </w:rPr>
              <w:t xml:space="preserve"> with active TCI state for PDCCH/PDSCH or in a CSI-RS resource set with repetition ON</w:t>
            </w:r>
            <w:r w:rsidRPr="003346B3">
              <w:rPr>
                <w:rFonts w:eastAsia="PMingLiU" w:cstheme="minorHAnsi"/>
                <w:bCs/>
                <w:szCs w:val="24"/>
              </w:rPr>
              <w:fldChar w:fldCharType="end"/>
            </w:r>
          </w:p>
          <w:p w14:paraId="15FBE0E4" w14:textId="77777777" w:rsidR="003346B3" w:rsidRPr="003346B3" w:rsidRDefault="003346B3" w:rsidP="003346B3">
            <w:pPr>
              <w:tabs>
                <w:tab w:val="num" w:pos="2160"/>
              </w:tabs>
              <w:spacing w:beforeLines="100" w:before="240" w:afterLines="100" w:after="240"/>
              <w:textAlignment w:val="center"/>
              <w:rPr>
                <w:rFonts w:eastAsia="PMingLiU" w:cstheme="minorHAnsi"/>
                <w:bCs/>
                <w:szCs w:val="24"/>
              </w:rPr>
            </w:pPr>
            <w:r w:rsidRPr="003346B3">
              <w:rPr>
                <w:rFonts w:eastAsia="PMingLiU" w:cstheme="minorHAnsi"/>
                <w:bCs/>
                <w:szCs w:val="24"/>
              </w:rPr>
              <w:fldChar w:fldCharType="begin"/>
            </w:r>
            <w:r w:rsidRPr="003346B3">
              <w:rPr>
                <w:rFonts w:eastAsia="PMingLiU" w:cstheme="minorHAnsi"/>
                <w:bCs/>
                <w:szCs w:val="24"/>
              </w:rPr>
              <w:instrText xml:space="preserve"> REF _Ref127285165 \h  \* MERGEFORMAT </w:instrText>
            </w:r>
            <w:r w:rsidRPr="003346B3">
              <w:rPr>
                <w:rFonts w:eastAsia="PMingLiU" w:cstheme="minorHAnsi"/>
                <w:bCs/>
                <w:szCs w:val="24"/>
              </w:rPr>
            </w:r>
            <w:r w:rsidRPr="003346B3">
              <w:rPr>
                <w:rFonts w:eastAsia="PMingLiU" w:cstheme="minorHAnsi"/>
                <w:bCs/>
                <w:szCs w:val="24"/>
              </w:rPr>
              <w:fldChar w:fldCharType="separate"/>
            </w:r>
            <w:r w:rsidRPr="003346B3">
              <w:rPr>
                <w:bCs/>
                <w:szCs w:val="24"/>
              </w:rPr>
              <w:t xml:space="preserve">Observation </w:t>
            </w:r>
            <w:r w:rsidRPr="003346B3">
              <w:rPr>
                <w:bCs/>
                <w:noProof/>
                <w:szCs w:val="24"/>
              </w:rPr>
              <w:t>3</w:t>
            </w:r>
            <w:r w:rsidRPr="003346B3">
              <w:rPr>
                <w:bCs/>
                <w:szCs w:val="24"/>
              </w:rPr>
              <w:t>: In FR2 legacy R15/R16</w:t>
            </w:r>
            <w:r w:rsidRPr="003346B3">
              <w:rPr>
                <w:rFonts w:ascii="PMingLiU" w:eastAsia="PMingLiU" w:hAnsi="PMingLiU" w:hint="eastAsia"/>
                <w:bCs/>
                <w:szCs w:val="24"/>
              </w:rPr>
              <w:t>/</w:t>
            </w:r>
            <w:r w:rsidRPr="003346B3">
              <w:rPr>
                <w:bCs/>
                <w:szCs w:val="24"/>
              </w:rPr>
              <w:t>R17 requirement, measurement restriction is applied for the following cases:</w:t>
            </w:r>
            <w:r w:rsidRPr="003346B3">
              <w:rPr>
                <w:rFonts w:eastAsia="PMingLiU" w:cstheme="minorHAnsi"/>
                <w:bCs/>
                <w:szCs w:val="24"/>
              </w:rPr>
              <w:fldChar w:fldCharType="end"/>
            </w:r>
          </w:p>
          <w:p w14:paraId="7AEF3C34" w14:textId="77777777" w:rsidR="003346B3" w:rsidRPr="003346B3" w:rsidRDefault="003346B3" w:rsidP="003346B3">
            <w:pPr>
              <w:pStyle w:val="aff6"/>
              <w:widowControl w:val="0"/>
              <w:numPr>
                <w:ilvl w:val="0"/>
                <w:numId w:val="38"/>
              </w:numPr>
              <w:overflowPunct/>
              <w:autoSpaceDE/>
              <w:autoSpaceDN/>
              <w:adjustRightInd/>
              <w:spacing w:before="100" w:beforeAutospacing="1" w:after="100" w:afterAutospacing="1"/>
              <w:ind w:firstLineChars="0"/>
              <w:contextualSpacing/>
              <w:jc w:val="both"/>
              <w:textAlignment w:val="auto"/>
              <w:rPr>
                <w:rFonts w:eastAsia="PMingLiU"/>
                <w:bCs/>
                <w:szCs w:val="24"/>
              </w:rPr>
            </w:pPr>
            <w:r w:rsidRPr="003346B3">
              <w:rPr>
                <w:rFonts w:eastAsia="PMingLiU"/>
                <w:bCs/>
                <w:szCs w:val="24"/>
                <w:lang w:eastAsia="zh-TW"/>
              </w:rPr>
              <w:t>UE sweeps beam for a measured RS</w:t>
            </w:r>
          </w:p>
          <w:p w14:paraId="46E58BA1" w14:textId="77777777" w:rsidR="003346B3" w:rsidRPr="003346B3" w:rsidRDefault="003346B3" w:rsidP="003346B3">
            <w:pPr>
              <w:pStyle w:val="aff6"/>
              <w:widowControl w:val="0"/>
              <w:numPr>
                <w:ilvl w:val="0"/>
                <w:numId w:val="38"/>
              </w:numPr>
              <w:overflowPunct/>
              <w:autoSpaceDE/>
              <w:autoSpaceDN/>
              <w:adjustRightInd/>
              <w:spacing w:before="100" w:beforeAutospacing="1" w:after="100" w:afterAutospacing="1"/>
              <w:ind w:firstLineChars="0"/>
              <w:contextualSpacing/>
              <w:jc w:val="both"/>
              <w:textAlignment w:val="auto"/>
              <w:rPr>
                <w:rFonts w:eastAsia="PMingLiU"/>
                <w:bCs/>
                <w:szCs w:val="24"/>
              </w:rPr>
            </w:pPr>
            <w:r w:rsidRPr="003346B3">
              <w:rPr>
                <w:rFonts w:eastAsia="PMingLiU"/>
                <w:bCs/>
                <w:szCs w:val="24"/>
              </w:rPr>
              <w:t>the QCL information of CSI-RS is unknown to UE</w:t>
            </w:r>
          </w:p>
          <w:p w14:paraId="6F2A7953" w14:textId="77777777" w:rsidR="003346B3" w:rsidRPr="003346B3" w:rsidRDefault="003346B3" w:rsidP="003346B3">
            <w:pPr>
              <w:pStyle w:val="aff6"/>
              <w:widowControl w:val="0"/>
              <w:numPr>
                <w:ilvl w:val="0"/>
                <w:numId w:val="38"/>
              </w:numPr>
              <w:overflowPunct/>
              <w:autoSpaceDE/>
              <w:autoSpaceDN/>
              <w:adjustRightInd/>
              <w:spacing w:before="100" w:beforeAutospacing="1" w:after="100" w:afterAutospacing="1"/>
              <w:ind w:firstLineChars="0"/>
              <w:contextualSpacing/>
              <w:jc w:val="both"/>
              <w:textAlignment w:val="auto"/>
              <w:rPr>
                <w:rFonts w:eastAsia="PMingLiU"/>
                <w:bCs/>
                <w:szCs w:val="24"/>
              </w:rPr>
            </w:pPr>
            <w:r w:rsidRPr="003346B3">
              <w:rPr>
                <w:rFonts w:eastAsia="PMingLiU"/>
                <w:bCs/>
                <w:szCs w:val="24"/>
              </w:rPr>
              <w:t xml:space="preserve">two measured CSI-RS are not </w:t>
            </w:r>
            <w:proofErr w:type="spellStart"/>
            <w:r w:rsidRPr="003346B3">
              <w:rPr>
                <w:rFonts w:eastAsia="PMingLiU"/>
                <w:bCs/>
                <w:szCs w:val="24"/>
              </w:rPr>
              <w:t>QCLed</w:t>
            </w:r>
            <w:proofErr w:type="spellEnd"/>
            <w:r w:rsidRPr="003346B3">
              <w:rPr>
                <w:rFonts w:eastAsia="PMingLiU"/>
                <w:bCs/>
                <w:szCs w:val="24"/>
              </w:rPr>
              <w:t xml:space="preserve"> Type D.</w:t>
            </w:r>
          </w:p>
          <w:p w14:paraId="4B7D5D30" w14:textId="7E7D728F" w:rsidR="003346B3" w:rsidRPr="003346B3" w:rsidRDefault="003346B3" w:rsidP="003346B3">
            <w:pPr>
              <w:tabs>
                <w:tab w:val="num" w:pos="2160"/>
              </w:tabs>
              <w:spacing w:beforeLines="100" w:before="240" w:afterLines="100" w:after="240"/>
              <w:textAlignment w:val="center"/>
              <w:rPr>
                <w:rFonts w:eastAsia="PMingLiU" w:cstheme="minorHAnsi"/>
                <w:bCs/>
                <w:szCs w:val="24"/>
              </w:rPr>
            </w:pPr>
            <w:r w:rsidRPr="003346B3">
              <w:rPr>
                <w:rFonts w:eastAsia="PMingLiU" w:cstheme="minorHAnsi"/>
                <w:bCs/>
                <w:szCs w:val="24"/>
              </w:rPr>
              <w:fldChar w:fldCharType="begin"/>
            </w:r>
            <w:r w:rsidRPr="003346B3">
              <w:rPr>
                <w:rFonts w:eastAsia="PMingLiU" w:cstheme="minorHAnsi"/>
                <w:bCs/>
                <w:szCs w:val="24"/>
              </w:rPr>
              <w:instrText xml:space="preserve"> REF _Ref127285173 \h </w:instrText>
            </w:r>
            <w:r>
              <w:rPr>
                <w:rFonts w:eastAsia="PMingLiU" w:cstheme="minorHAnsi"/>
                <w:bCs/>
                <w:szCs w:val="24"/>
              </w:rPr>
              <w:instrText xml:space="preserve"> \* MERGEFORMAT </w:instrText>
            </w:r>
            <w:r w:rsidRPr="003346B3">
              <w:rPr>
                <w:rFonts w:eastAsia="PMingLiU" w:cstheme="minorHAnsi"/>
                <w:bCs/>
                <w:szCs w:val="24"/>
              </w:rPr>
            </w:r>
            <w:r w:rsidRPr="003346B3">
              <w:rPr>
                <w:rFonts w:eastAsia="PMingLiU" w:cstheme="minorHAnsi"/>
                <w:bCs/>
                <w:szCs w:val="24"/>
              </w:rPr>
              <w:fldChar w:fldCharType="separate"/>
            </w:r>
            <w:r w:rsidRPr="003346B3">
              <w:rPr>
                <w:szCs w:val="24"/>
              </w:rPr>
              <w:t xml:space="preserve">Proposal </w:t>
            </w:r>
            <w:r w:rsidRPr="003346B3">
              <w:rPr>
                <w:noProof/>
                <w:szCs w:val="24"/>
              </w:rPr>
              <w:t>4</w:t>
            </w:r>
            <w:r w:rsidRPr="003346B3">
              <w:rPr>
                <w:szCs w:val="24"/>
              </w:rPr>
              <w:t>: In R18 multi-Rx chains, measurement restriction is needed when beam is swept for one or two RS(s) on two antenna modules, i.e., restriction is applied as long as N of one RS in two RSs is larger than one.</w:t>
            </w:r>
            <w:r w:rsidRPr="003346B3">
              <w:rPr>
                <w:rFonts w:eastAsia="PMingLiU" w:cstheme="minorHAnsi"/>
                <w:bCs/>
                <w:szCs w:val="24"/>
              </w:rPr>
              <w:fldChar w:fldCharType="end"/>
            </w:r>
          </w:p>
          <w:p w14:paraId="236CD3FB" w14:textId="2DA0CC8A" w:rsidR="003346B3" w:rsidRPr="003346B3" w:rsidRDefault="003346B3" w:rsidP="003346B3">
            <w:pPr>
              <w:tabs>
                <w:tab w:val="num" w:pos="2160"/>
              </w:tabs>
              <w:spacing w:beforeLines="100" w:before="240" w:afterLines="100" w:after="240"/>
              <w:textAlignment w:val="center"/>
              <w:rPr>
                <w:rFonts w:eastAsia="PMingLiU" w:cstheme="minorHAnsi"/>
                <w:bCs/>
                <w:szCs w:val="24"/>
              </w:rPr>
            </w:pPr>
            <w:r w:rsidRPr="003346B3">
              <w:rPr>
                <w:rFonts w:eastAsia="PMingLiU" w:cstheme="minorHAnsi"/>
                <w:bCs/>
                <w:szCs w:val="24"/>
              </w:rPr>
              <w:fldChar w:fldCharType="begin"/>
            </w:r>
            <w:r w:rsidRPr="003346B3">
              <w:rPr>
                <w:rFonts w:eastAsia="PMingLiU" w:cstheme="minorHAnsi"/>
                <w:bCs/>
                <w:szCs w:val="24"/>
              </w:rPr>
              <w:instrText xml:space="preserve"> REF _Ref127285174 \h </w:instrText>
            </w:r>
            <w:r>
              <w:rPr>
                <w:rFonts w:eastAsia="PMingLiU" w:cstheme="minorHAnsi"/>
                <w:bCs/>
                <w:szCs w:val="24"/>
              </w:rPr>
              <w:instrText xml:space="preserve"> \* MERGEFORMAT </w:instrText>
            </w:r>
            <w:r w:rsidRPr="003346B3">
              <w:rPr>
                <w:rFonts w:eastAsia="PMingLiU" w:cstheme="minorHAnsi"/>
                <w:bCs/>
                <w:szCs w:val="24"/>
              </w:rPr>
            </w:r>
            <w:r w:rsidRPr="003346B3">
              <w:rPr>
                <w:rFonts w:eastAsia="PMingLiU" w:cstheme="minorHAnsi"/>
                <w:bCs/>
                <w:szCs w:val="24"/>
              </w:rPr>
              <w:fldChar w:fldCharType="separate"/>
            </w:r>
            <w:r w:rsidRPr="003346B3">
              <w:rPr>
                <w:szCs w:val="24"/>
              </w:rPr>
              <w:t xml:space="preserve">Proposal </w:t>
            </w:r>
            <w:r w:rsidRPr="003346B3">
              <w:rPr>
                <w:noProof/>
                <w:szCs w:val="24"/>
              </w:rPr>
              <w:t>5</w:t>
            </w:r>
            <w:r w:rsidRPr="003346B3">
              <w:rPr>
                <w:szCs w:val="24"/>
              </w:rPr>
              <w:t>: In R18 multi-Rx chains, measurement restriction may not be needed only if all following conditions are met:</w:t>
            </w:r>
            <w:r w:rsidRPr="003346B3">
              <w:rPr>
                <w:rFonts w:eastAsia="PMingLiU" w:cstheme="minorHAnsi"/>
                <w:bCs/>
                <w:szCs w:val="24"/>
              </w:rPr>
              <w:fldChar w:fldCharType="end"/>
            </w:r>
          </w:p>
          <w:p w14:paraId="210CF9FC" w14:textId="77777777" w:rsidR="003346B3" w:rsidRPr="003346B3" w:rsidRDefault="003346B3" w:rsidP="003346B3">
            <w:pPr>
              <w:numPr>
                <w:ilvl w:val="0"/>
                <w:numId w:val="37"/>
              </w:numPr>
              <w:spacing w:after="0"/>
              <w:jc w:val="both"/>
              <w:textAlignment w:val="center"/>
              <w:rPr>
                <w:szCs w:val="24"/>
              </w:rPr>
            </w:pPr>
            <w:r w:rsidRPr="003346B3">
              <w:rPr>
                <w:szCs w:val="24"/>
              </w:rPr>
              <w:t>Beam sweeping factor (N) of the two measured RSs is 1 with the QCL Type D information of the two RSs known to UE, and</w:t>
            </w:r>
          </w:p>
          <w:p w14:paraId="09DEFC10" w14:textId="77777777" w:rsidR="003346B3" w:rsidRPr="003346B3" w:rsidRDefault="003346B3" w:rsidP="003346B3">
            <w:pPr>
              <w:numPr>
                <w:ilvl w:val="0"/>
                <w:numId w:val="37"/>
              </w:numPr>
              <w:spacing w:after="0"/>
              <w:jc w:val="both"/>
              <w:textAlignment w:val="center"/>
              <w:rPr>
                <w:szCs w:val="24"/>
              </w:rPr>
            </w:pPr>
            <w:r w:rsidRPr="003346B3">
              <w:rPr>
                <w:szCs w:val="24"/>
              </w:rPr>
              <w:t>the requirement applicability of two RSs reception concluded in RF session is met.</w:t>
            </w:r>
          </w:p>
          <w:p w14:paraId="2A0C16B6" w14:textId="56A71E70" w:rsidR="00CB06BC" w:rsidRPr="003346B3" w:rsidRDefault="00CB06BC" w:rsidP="00CB06BC">
            <w:pPr>
              <w:pStyle w:val="ab"/>
              <w:rPr>
                <w:rFonts w:eastAsiaTheme="minorEastAsia"/>
                <w:b/>
              </w:rPr>
            </w:pPr>
          </w:p>
        </w:tc>
      </w:tr>
      <w:tr w:rsidR="00CB06BC" w14:paraId="06B3003D" w14:textId="77777777" w:rsidTr="001035C6">
        <w:trPr>
          <w:trHeight w:val="468"/>
        </w:trPr>
        <w:tc>
          <w:tcPr>
            <w:tcW w:w="1622" w:type="dxa"/>
          </w:tcPr>
          <w:p w14:paraId="43CCF7B3" w14:textId="2A411F6C" w:rsidR="00CB06BC" w:rsidRDefault="00CB06BC" w:rsidP="00CB06BC">
            <w:pPr>
              <w:spacing w:before="120" w:after="120"/>
            </w:pPr>
            <w:r w:rsidRPr="000C40B4">
              <w:t>R4-2305230</w:t>
            </w:r>
          </w:p>
        </w:tc>
        <w:tc>
          <w:tcPr>
            <w:tcW w:w="1424" w:type="dxa"/>
          </w:tcPr>
          <w:p w14:paraId="29475762" w14:textId="5FC82AA9" w:rsidR="00CB06BC" w:rsidRDefault="00CB06BC" w:rsidP="00CB06BC">
            <w:pPr>
              <w:spacing w:before="120" w:after="120"/>
            </w:pPr>
            <w:r w:rsidRPr="0073706E">
              <w:t>OPPO</w:t>
            </w:r>
          </w:p>
        </w:tc>
        <w:tc>
          <w:tcPr>
            <w:tcW w:w="6585" w:type="dxa"/>
          </w:tcPr>
          <w:p w14:paraId="6BA325AD" w14:textId="77777777" w:rsidR="006F6ABC" w:rsidRPr="006F6ABC" w:rsidRDefault="006F6ABC" w:rsidP="006F6ABC">
            <w:pPr>
              <w:pStyle w:val="ab"/>
              <w:rPr>
                <w:rFonts w:eastAsiaTheme="minorEastAsia"/>
              </w:rPr>
            </w:pPr>
            <w:r w:rsidRPr="006F6ABC">
              <w:rPr>
                <w:rFonts w:eastAsiaTheme="minorEastAsia" w:hint="eastAsia"/>
              </w:rPr>
              <w:t>Observation</w:t>
            </w:r>
            <w:r w:rsidRPr="006F6ABC">
              <w:rPr>
                <w:rFonts w:eastAsiaTheme="minorEastAsia"/>
              </w:rPr>
              <w:t xml:space="preserve"> </w:t>
            </w:r>
            <w:r w:rsidRPr="006F6ABC">
              <w:rPr>
                <w:rFonts w:eastAsiaTheme="minorEastAsia" w:hint="eastAsia"/>
              </w:rPr>
              <w:t>1</w:t>
            </w:r>
            <w:r w:rsidRPr="006F6ABC">
              <w:rPr>
                <w:rFonts w:eastAsiaTheme="minorEastAsia" w:hint="eastAsia"/>
              </w:rPr>
              <w:t>：</w:t>
            </w:r>
            <w:r w:rsidRPr="006F6ABC">
              <w:rPr>
                <w:rFonts w:eastAsiaTheme="minorEastAsia" w:hint="eastAsia"/>
              </w:rPr>
              <w:t>For</w:t>
            </w:r>
            <w:r w:rsidRPr="006F6ABC">
              <w:rPr>
                <w:rFonts w:eastAsiaTheme="minorEastAsia"/>
              </w:rPr>
              <w:t xml:space="preserve"> UE suppor</w:t>
            </w:r>
            <w:r w:rsidRPr="006F6ABC">
              <w:rPr>
                <w:rFonts w:eastAsiaTheme="minorEastAsia" w:hint="eastAsia"/>
              </w:rPr>
              <w:t>ting</w:t>
            </w:r>
            <w:r w:rsidRPr="006F6ABC">
              <w:rPr>
                <w:rFonts w:eastAsiaTheme="minorEastAsia"/>
              </w:rPr>
              <w:t xml:space="preserve"> </w:t>
            </w:r>
            <w:r w:rsidRPr="006F6ABC">
              <w:rPr>
                <w:rFonts w:eastAsiaTheme="minorEastAsia"/>
                <w:bCs/>
              </w:rPr>
              <w:t xml:space="preserve">simultaneous DL reception from different directions with different QCL </w:t>
            </w:r>
            <w:proofErr w:type="spellStart"/>
            <w:r w:rsidRPr="006F6ABC">
              <w:rPr>
                <w:rFonts w:eastAsiaTheme="minorEastAsia"/>
                <w:bCs/>
              </w:rPr>
              <w:t>TypeD</w:t>
            </w:r>
            <w:proofErr w:type="spellEnd"/>
            <w:r w:rsidRPr="006F6ABC">
              <w:rPr>
                <w:rFonts w:eastAsiaTheme="minorEastAsia"/>
                <w:bCs/>
              </w:rPr>
              <w:t xml:space="preserve"> RSs on one of component carriers, measurement restrictions for RLM/BFD/CBD and L1-RSRP measurement could be revisited:</w:t>
            </w:r>
          </w:p>
          <w:p w14:paraId="6CE9526F" w14:textId="77777777" w:rsidR="006F6ABC" w:rsidRPr="006F6ABC" w:rsidRDefault="006F6ABC" w:rsidP="006F6ABC">
            <w:pPr>
              <w:pStyle w:val="ab"/>
              <w:numPr>
                <w:ilvl w:val="0"/>
                <w:numId w:val="39"/>
              </w:numPr>
              <w:spacing w:after="120" w:line="259" w:lineRule="auto"/>
              <w:jc w:val="both"/>
              <w:rPr>
                <w:rFonts w:eastAsiaTheme="minorEastAsia"/>
              </w:rPr>
            </w:pPr>
            <w:r w:rsidRPr="006F6ABC">
              <w:rPr>
                <w:rFonts w:eastAsiaTheme="minorEastAsia"/>
              </w:rPr>
              <w:t>UE could be able to receive CSI-RS for RLM in the PRBs that overlap with an SSB in the same OFDM symbol, or UE is expected to measure both CSI-RS for RLM and SSB in the same OFDM symbol.</w:t>
            </w:r>
          </w:p>
          <w:p w14:paraId="4E0C5E71" w14:textId="77777777" w:rsidR="006F6ABC" w:rsidRPr="006F6ABC" w:rsidRDefault="006F6ABC" w:rsidP="006F6ABC">
            <w:pPr>
              <w:pStyle w:val="ab"/>
              <w:numPr>
                <w:ilvl w:val="0"/>
                <w:numId w:val="39"/>
              </w:numPr>
              <w:spacing w:after="120" w:line="259" w:lineRule="auto"/>
              <w:jc w:val="both"/>
              <w:rPr>
                <w:rFonts w:eastAsiaTheme="minorEastAsia"/>
                <w:bCs/>
              </w:rPr>
            </w:pPr>
            <w:r w:rsidRPr="006F6ABC">
              <w:t>UE could be possible to perform the related SSB based measurements without any measurement restrictions when the network configures same or mixed numerology between SSB for L1-RSRP</w:t>
            </w:r>
            <w:r w:rsidRPr="006F6ABC">
              <w:rPr>
                <w:rFonts w:eastAsia="Malgun Gothic"/>
                <w:lang w:eastAsia="ja-JP"/>
              </w:rPr>
              <w:t xml:space="preserve"> measurement</w:t>
            </w:r>
            <w:r w:rsidRPr="006F6ABC">
              <w:t xml:space="preserve"> and CSI-RS for RLM, BFD, CBD, L1-RSRP or L1-SINR measurement.</w:t>
            </w:r>
          </w:p>
          <w:p w14:paraId="4B8FE11A" w14:textId="77777777" w:rsidR="006F6ABC" w:rsidRPr="006F6ABC" w:rsidRDefault="006F6ABC" w:rsidP="006F6ABC">
            <w:pPr>
              <w:pStyle w:val="ab"/>
              <w:numPr>
                <w:ilvl w:val="0"/>
                <w:numId w:val="39"/>
              </w:numPr>
              <w:spacing w:after="120" w:line="259" w:lineRule="auto"/>
              <w:jc w:val="both"/>
              <w:rPr>
                <w:rFonts w:eastAsiaTheme="minorEastAsia"/>
                <w:bCs/>
              </w:rPr>
            </w:pPr>
            <w:r w:rsidRPr="006F6ABC">
              <w:rPr>
                <w:rFonts w:eastAsiaTheme="minorEastAsia"/>
              </w:rPr>
              <w:t>No measurement restriction is needed when the CSI-RS for L1-RSRP measurement on one CC is in the same OFDM symbol as another CSI-RS for RLM, BFD, CBD or L1-RSRP measurement on the same CC or different CCs in the same band.</w:t>
            </w:r>
          </w:p>
          <w:p w14:paraId="69BB8A4B" w14:textId="77777777" w:rsidR="006F6ABC" w:rsidRPr="006F6ABC" w:rsidRDefault="006F6ABC" w:rsidP="006F6ABC">
            <w:pPr>
              <w:pStyle w:val="ab"/>
              <w:rPr>
                <w:rFonts w:eastAsiaTheme="minorEastAsia"/>
              </w:rPr>
            </w:pPr>
            <w:r w:rsidRPr="006F6ABC">
              <w:rPr>
                <w:rFonts w:eastAsiaTheme="minorEastAsia"/>
              </w:rPr>
              <w:t xml:space="preserve">Proposal 1: </w:t>
            </w:r>
            <w:r w:rsidRPr="006F6ABC">
              <w:rPr>
                <w:rFonts w:eastAsiaTheme="minorEastAsia" w:hint="eastAsia"/>
              </w:rPr>
              <w:t>S</w:t>
            </w:r>
            <w:r w:rsidRPr="006F6ABC">
              <w:rPr>
                <w:rFonts w:eastAsiaTheme="minorEastAsia"/>
              </w:rPr>
              <w:t xml:space="preserve">ome measurement restrictions of L1 measurement </w:t>
            </w:r>
            <w:r w:rsidRPr="006F6ABC">
              <w:rPr>
                <w:rFonts w:eastAsiaTheme="minorEastAsia" w:hint="eastAsia"/>
              </w:rPr>
              <w:t>can</w:t>
            </w:r>
            <w:r w:rsidRPr="006F6ABC">
              <w:rPr>
                <w:rFonts w:eastAsiaTheme="minorEastAsia"/>
              </w:rPr>
              <w:t xml:space="preserve"> </w:t>
            </w:r>
            <w:r w:rsidRPr="006F6ABC">
              <w:rPr>
                <w:rFonts w:eastAsiaTheme="minorEastAsia" w:hint="eastAsia"/>
              </w:rPr>
              <w:t>be</w:t>
            </w:r>
            <w:r w:rsidRPr="006F6ABC">
              <w:rPr>
                <w:rFonts w:eastAsiaTheme="minorEastAsia"/>
              </w:rPr>
              <w:t xml:space="preserve"> </w:t>
            </w:r>
            <w:r w:rsidRPr="006F6ABC">
              <w:rPr>
                <w:rFonts w:eastAsiaTheme="minorEastAsia" w:hint="eastAsia"/>
              </w:rPr>
              <w:t>removed</w:t>
            </w:r>
            <w:r w:rsidRPr="006F6ABC">
              <w:rPr>
                <w:rFonts w:eastAsiaTheme="minorEastAsia"/>
              </w:rPr>
              <w:t xml:space="preserve"> for UE capable of simultaneous multi-Rx reception.</w:t>
            </w:r>
          </w:p>
          <w:p w14:paraId="5AB55602" w14:textId="77777777" w:rsidR="006F6ABC" w:rsidRPr="006F6ABC" w:rsidRDefault="006F6ABC" w:rsidP="006F6ABC">
            <w:pPr>
              <w:pStyle w:val="ab"/>
              <w:rPr>
                <w:rFonts w:eastAsiaTheme="minorEastAsia"/>
              </w:rPr>
            </w:pPr>
            <w:r w:rsidRPr="006F6ABC">
              <w:rPr>
                <w:rFonts w:eastAsiaTheme="minorEastAsia"/>
              </w:rPr>
              <w:t>Proposal 2: Scheduling restriction requirements could be also discussed later based on the conclusion of UE capability and scenarios of simultaneous Rx.</w:t>
            </w:r>
          </w:p>
          <w:p w14:paraId="30F01DC6" w14:textId="49799609" w:rsidR="00CB06BC" w:rsidRPr="006F6ABC" w:rsidRDefault="00CB06BC" w:rsidP="00CB06BC">
            <w:pPr>
              <w:widowControl w:val="0"/>
              <w:snapToGrid w:val="0"/>
              <w:spacing w:before="180"/>
              <w:rPr>
                <w:rFonts w:eastAsia="宋体"/>
                <w:b/>
                <w:i/>
                <w:sz w:val="22"/>
                <w:lang w:eastAsia="zh-CN"/>
              </w:rPr>
            </w:pPr>
          </w:p>
        </w:tc>
      </w:tr>
      <w:tr w:rsidR="00CB06BC" w14:paraId="05D1B879" w14:textId="77777777" w:rsidTr="001035C6">
        <w:trPr>
          <w:trHeight w:val="468"/>
        </w:trPr>
        <w:tc>
          <w:tcPr>
            <w:tcW w:w="1622" w:type="dxa"/>
          </w:tcPr>
          <w:p w14:paraId="4A5D537C" w14:textId="222AB24A" w:rsidR="00CB06BC" w:rsidRDefault="00CB06BC" w:rsidP="00CB06BC">
            <w:pPr>
              <w:spacing w:before="120" w:after="120"/>
            </w:pPr>
            <w:r w:rsidRPr="000C40B4">
              <w:t>R4-2305316</w:t>
            </w:r>
          </w:p>
        </w:tc>
        <w:tc>
          <w:tcPr>
            <w:tcW w:w="1424" w:type="dxa"/>
          </w:tcPr>
          <w:p w14:paraId="795885EC" w14:textId="1D19765B" w:rsidR="00CB06BC" w:rsidRDefault="00CB06BC" w:rsidP="00CB06BC">
            <w:pPr>
              <w:spacing w:before="120" w:after="120"/>
            </w:pPr>
            <w:r w:rsidRPr="0073706E">
              <w:t xml:space="preserve">Huawei, </w:t>
            </w:r>
            <w:proofErr w:type="spellStart"/>
            <w:r w:rsidRPr="0073706E">
              <w:t>HiSilicon</w:t>
            </w:r>
            <w:proofErr w:type="spellEnd"/>
          </w:p>
        </w:tc>
        <w:tc>
          <w:tcPr>
            <w:tcW w:w="6585" w:type="dxa"/>
          </w:tcPr>
          <w:p w14:paraId="32E4C2F1" w14:textId="77777777" w:rsidR="006F6ABC" w:rsidRPr="006F6ABC" w:rsidRDefault="006F6ABC" w:rsidP="006F6ABC">
            <w:pPr>
              <w:widowControl w:val="0"/>
              <w:snapToGrid w:val="0"/>
              <w:spacing w:before="180"/>
              <w:rPr>
                <w:rFonts w:eastAsiaTheme="minorEastAsia"/>
                <w:sz w:val="22"/>
                <w:lang w:val="en-US" w:eastAsia="zh-CN"/>
              </w:rPr>
            </w:pPr>
            <w:r w:rsidRPr="006F6ABC">
              <w:rPr>
                <w:rFonts w:eastAsia="宋体" w:hint="eastAsia"/>
                <w:sz w:val="22"/>
                <w:lang w:val="en-US" w:eastAsia="zh-CN"/>
              </w:rPr>
              <w:t>P</w:t>
            </w:r>
            <w:r w:rsidRPr="006F6ABC">
              <w:rPr>
                <w:rFonts w:eastAsia="宋体"/>
                <w:sz w:val="22"/>
                <w:lang w:val="en-US" w:eastAsia="zh-CN"/>
              </w:rPr>
              <w:t>roposal 1: For R18 multi-Rx DL receptions, it is suggested not to consider simultaneous data reception and L3 measurement, and the existing scheduling restrictions requirements due to L3 measurements still need to be applied.</w:t>
            </w:r>
          </w:p>
          <w:p w14:paraId="0D1760E9" w14:textId="77777777" w:rsidR="006F6ABC" w:rsidRPr="006F6ABC" w:rsidRDefault="006F6ABC" w:rsidP="006F6ABC">
            <w:pPr>
              <w:widowControl w:val="0"/>
              <w:snapToGrid w:val="0"/>
              <w:spacing w:before="180"/>
              <w:rPr>
                <w:rFonts w:eastAsia="宋体"/>
                <w:sz w:val="22"/>
                <w:lang w:val="en-US" w:eastAsia="zh-CN"/>
              </w:rPr>
            </w:pPr>
            <w:r w:rsidRPr="006F6ABC">
              <w:rPr>
                <w:rFonts w:eastAsia="宋体" w:hint="eastAsia"/>
                <w:sz w:val="22"/>
                <w:lang w:val="en-US" w:eastAsia="zh-CN"/>
              </w:rPr>
              <w:t>P</w:t>
            </w:r>
            <w:r w:rsidRPr="006F6ABC">
              <w:rPr>
                <w:rFonts w:eastAsia="宋体"/>
                <w:sz w:val="22"/>
                <w:lang w:val="en-US" w:eastAsia="zh-CN"/>
              </w:rPr>
              <w:t>roposal 2: For R18 multi-Rx DL receptions, it is suggested not to consider simultaneous data reception and the L1 measurement with beam sweeping, and the scheduling restrictions requirements due to the L1 measurements on SSB or on CSI-RS with repetition=on still need to be applied.</w:t>
            </w:r>
          </w:p>
          <w:p w14:paraId="54ED7773" w14:textId="77777777" w:rsidR="006F6ABC" w:rsidRPr="006F6ABC" w:rsidRDefault="006F6ABC" w:rsidP="006F6ABC">
            <w:pPr>
              <w:widowControl w:val="0"/>
              <w:snapToGrid w:val="0"/>
              <w:spacing w:before="180"/>
              <w:rPr>
                <w:rFonts w:eastAsia="宋体"/>
                <w:sz w:val="22"/>
                <w:lang w:val="en-US" w:eastAsia="zh-CN"/>
              </w:rPr>
            </w:pPr>
            <w:r w:rsidRPr="006F6ABC">
              <w:rPr>
                <w:rFonts w:eastAsia="宋体" w:hint="eastAsia"/>
                <w:sz w:val="22"/>
                <w:lang w:val="en-US" w:eastAsia="zh-CN"/>
              </w:rPr>
              <w:t>P</w:t>
            </w:r>
            <w:r w:rsidRPr="006F6ABC">
              <w:rPr>
                <w:rFonts w:eastAsia="宋体"/>
                <w:sz w:val="22"/>
                <w:lang w:val="en-US" w:eastAsia="zh-CN"/>
              </w:rPr>
              <w:t xml:space="preserve">roposal 3: For R18 multi-Rx DL receptions, the scheduling restrictions requirements due to L1 measurements on CSI-RS without repetition=on need to be applied when the CSI-RS is not </w:t>
            </w:r>
            <w:proofErr w:type="spellStart"/>
            <w:r w:rsidRPr="006F6ABC">
              <w:rPr>
                <w:rFonts w:eastAsia="宋体"/>
                <w:sz w:val="22"/>
                <w:lang w:val="en-US" w:eastAsia="zh-CN"/>
              </w:rPr>
              <w:t>QCLed</w:t>
            </w:r>
            <w:proofErr w:type="spellEnd"/>
            <w:r w:rsidRPr="006F6ABC">
              <w:rPr>
                <w:rFonts w:eastAsia="宋体"/>
                <w:sz w:val="22"/>
                <w:lang w:val="en-US" w:eastAsia="zh-CN"/>
              </w:rPr>
              <w:t xml:space="preserve"> with any one of the activated TCI states for data receptions.</w:t>
            </w:r>
          </w:p>
          <w:p w14:paraId="350C6872" w14:textId="77777777" w:rsidR="006F6ABC" w:rsidRPr="006F6ABC" w:rsidRDefault="006F6ABC" w:rsidP="006F6ABC">
            <w:pPr>
              <w:widowControl w:val="0"/>
              <w:snapToGrid w:val="0"/>
              <w:spacing w:before="180"/>
              <w:rPr>
                <w:rFonts w:eastAsia="宋体"/>
                <w:sz w:val="22"/>
                <w:lang w:val="en-US" w:eastAsia="zh-CN"/>
              </w:rPr>
            </w:pPr>
            <w:r w:rsidRPr="006F6ABC">
              <w:rPr>
                <w:rFonts w:eastAsia="宋体" w:hint="eastAsia"/>
                <w:sz w:val="22"/>
                <w:lang w:val="en-US" w:eastAsia="zh-CN"/>
              </w:rPr>
              <w:t>P</w:t>
            </w:r>
            <w:r w:rsidRPr="006F6ABC">
              <w:rPr>
                <w:rFonts w:eastAsia="宋体"/>
                <w:sz w:val="22"/>
                <w:lang w:val="en-US" w:eastAsia="zh-CN"/>
              </w:rPr>
              <w:t>roposal 4: Simultaneous L1 measurements on two RS resources can be considered under the following conditions:</w:t>
            </w:r>
          </w:p>
          <w:p w14:paraId="380FA5F2" w14:textId="77777777" w:rsidR="006F6ABC" w:rsidRPr="006F6ABC" w:rsidRDefault="006F6ABC" w:rsidP="006F6ABC">
            <w:pPr>
              <w:pStyle w:val="aff6"/>
              <w:widowControl w:val="0"/>
              <w:numPr>
                <w:ilvl w:val="0"/>
                <w:numId w:val="22"/>
              </w:numPr>
              <w:overflowPunct/>
              <w:autoSpaceDE/>
              <w:autoSpaceDN/>
              <w:snapToGrid w:val="0"/>
              <w:spacing w:before="180" w:after="0"/>
              <w:ind w:firstLineChars="0"/>
              <w:contextualSpacing/>
              <w:textAlignment w:val="auto"/>
              <w:rPr>
                <w:rFonts w:eastAsia="宋体"/>
                <w:sz w:val="22"/>
                <w:lang w:val="en-US" w:eastAsia="zh-CN"/>
              </w:rPr>
            </w:pPr>
            <w:r w:rsidRPr="006F6ABC">
              <w:rPr>
                <w:rFonts w:eastAsia="宋体"/>
                <w:sz w:val="22"/>
                <w:lang w:val="en-US" w:eastAsia="zh-CN"/>
              </w:rPr>
              <w:t>The two RSs are CSI-RS resource without repetition ON, and</w:t>
            </w:r>
          </w:p>
          <w:p w14:paraId="4B5E0829" w14:textId="77777777" w:rsidR="006F6ABC" w:rsidRPr="006F6ABC" w:rsidRDefault="006F6ABC" w:rsidP="006F6ABC">
            <w:pPr>
              <w:pStyle w:val="aff6"/>
              <w:widowControl w:val="0"/>
              <w:numPr>
                <w:ilvl w:val="0"/>
                <w:numId w:val="22"/>
              </w:numPr>
              <w:overflowPunct/>
              <w:autoSpaceDE/>
              <w:autoSpaceDN/>
              <w:snapToGrid w:val="0"/>
              <w:spacing w:before="180" w:after="0"/>
              <w:ind w:firstLineChars="0"/>
              <w:contextualSpacing/>
              <w:textAlignment w:val="auto"/>
              <w:rPr>
                <w:rFonts w:eastAsia="宋体"/>
                <w:sz w:val="22"/>
                <w:lang w:val="en-US" w:eastAsia="zh-CN"/>
              </w:rPr>
            </w:pPr>
            <w:r w:rsidRPr="006F6ABC">
              <w:rPr>
                <w:rFonts w:eastAsia="宋体"/>
                <w:sz w:val="22"/>
                <w:lang w:val="en-US" w:eastAsia="zh-CN"/>
              </w:rPr>
              <w:t xml:space="preserve">The two RSs are separately </w:t>
            </w:r>
            <w:proofErr w:type="spellStart"/>
            <w:r w:rsidRPr="006F6ABC">
              <w:rPr>
                <w:rFonts w:eastAsia="宋体"/>
                <w:sz w:val="22"/>
                <w:lang w:val="en-US" w:eastAsia="zh-CN"/>
              </w:rPr>
              <w:t>QCLed</w:t>
            </w:r>
            <w:proofErr w:type="spellEnd"/>
            <w:r w:rsidRPr="006F6ABC">
              <w:rPr>
                <w:rFonts w:eastAsia="宋体"/>
                <w:sz w:val="22"/>
                <w:lang w:val="en-US" w:eastAsia="zh-CN"/>
              </w:rPr>
              <w:t xml:space="preserve"> to the two activated TCI states used for simultaneous data receptions.</w:t>
            </w:r>
          </w:p>
          <w:p w14:paraId="5416B2AF" w14:textId="77777777" w:rsidR="00CB06BC" w:rsidRPr="006F6ABC" w:rsidRDefault="00CB06BC" w:rsidP="00CB06BC">
            <w:pPr>
              <w:widowControl w:val="0"/>
              <w:snapToGrid w:val="0"/>
              <w:spacing w:before="180"/>
              <w:rPr>
                <w:b/>
                <w:i/>
                <w:sz w:val="22"/>
                <w:lang w:val="en-US" w:eastAsia="zh-CN"/>
              </w:rPr>
            </w:pPr>
          </w:p>
        </w:tc>
      </w:tr>
      <w:tr w:rsidR="00CB06BC" w14:paraId="50B16AF2" w14:textId="77777777" w:rsidTr="001035C6">
        <w:trPr>
          <w:trHeight w:val="468"/>
        </w:trPr>
        <w:tc>
          <w:tcPr>
            <w:tcW w:w="1622" w:type="dxa"/>
          </w:tcPr>
          <w:p w14:paraId="1C1CC654" w14:textId="235FAB70" w:rsidR="00CB06BC" w:rsidRDefault="00CB06BC" w:rsidP="00CB06BC">
            <w:pPr>
              <w:spacing w:before="120" w:after="120"/>
            </w:pPr>
            <w:r w:rsidRPr="000C40B4">
              <w:t>R4-2305434</w:t>
            </w:r>
          </w:p>
        </w:tc>
        <w:tc>
          <w:tcPr>
            <w:tcW w:w="1424" w:type="dxa"/>
          </w:tcPr>
          <w:p w14:paraId="16F157C4" w14:textId="74DE362E" w:rsidR="00CB06BC" w:rsidRDefault="00CB06BC" w:rsidP="00CB06BC">
            <w:pPr>
              <w:spacing w:before="120" w:after="120"/>
            </w:pPr>
            <w:r w:rsidRPr="0073706E">
              <w:t>Samsung</w:t>
            </w:r>
          </w:p>
        </w:tc>
        <w:tc>
          <w:tcPr>
            <w:tcW w:w="6585" w:type="dxa"/>
          </w:tcPr>
          <w:p w14:paraId="0077F9C8" w14:textId="77777777" w:rsidR="001914D6" w:rsidRPr="001914D6" w:rsidRDefault="001914D6" w:rsidP="001914D6">
            <w:pPr>
              <w:rPr>
                <w:rFonts w:eastAsia="Times New Roman"/>
                <w:lang w:eastAsia="en-GB"/>
              </w:rPr>
            </w:pPr>
            <w:r w:rsidRPr="001914D6">
              <w:rPr>
                <w:rFonts w:eastAsia="Times New Roman"/>
                <w:lang w:eastAsia="en-GB"/>
              </w:rPr>
              <w:t xml:space="preserve">Observation 1: In FR1, for SSB + data case, </w:t>
            </w:r>
            <w:proofErr w:type="spellStart"/>
            <w:r w:rsidRPr="001914D6">
              <w:rPr>
                <w:rFonts w:eastAsia="Times New Roman"/>
                <w:i/>
                <w:lang w:eastAsia="en-GB"/>
              </w:rPr>
              <w:t>simultaneousRxDataSSB-DiffNumerology</w:t>
            </w:r>
            <w:proofErr w:type="spellEnd"/>
            <w:r w:rsidRPr="001914D6">
              <w:rPr>
                <w:rFonts w:eastAsia="Times New Roman"/>
                <w:lang w:eastAsia="en-GB"/>
              </w:rPr>
              <w:t xml:space="preserve"> would have impact on the consideration of scheduling availability requirement.</w:t>
            </w:r>
          </w:p>
          <w:p w14:paraId="15B618E5" w14:textId="77777777" w:rsidR="001914D6" w:rsidRPr="00D21D5F" w:rsidRDefault="001914D6" w:rsidP="001914D6">
            <w:pPr>
              <w:rPr>
                <w:lang w:val="sv-SE"/>
              </w:rPr>
            </w:pPr>
            <w:r w:rsidRPr="00D21D5F">
              <w:rPr>
                <w:lang w:val="sv-SE"/>
              </w:rPr>
              <w:t xml:space="preserve">Proposal 1:For multi-Rx Chain enabled UE. If the CSI-RS for L1-measurement and the </w:t>
            </w:r>
            <w:r w:rsidRPr="001914D6">
              <w:rPr>
                <w:rFonts w:eastAsia="宋体"/>
              </w:rPr>
              <w:t xml:space="preserve">CSI-RS for TCI state for PDCCH/PDSCH has been paired in the group that UE can receive simultaneously, </w:t>
            </w:r>
            <w:r w:rsidRPr="00D21D5F">
              <w:rPr>
                <w:lang w:val="sv-SE"/>
              </w:rPr>
              <w:t>no scheduling restriction is needed</w:t>
            </w:r>
          </w:p>
          <w:p w14:paraId="05E5B541" w14:textId="77777777" w:rsidR="001914D6" w:rsidRPr="00D21D5F" w:rsidRDefault="001914D6" w:rsidP="001914D6">
            <w:pPr>
              <w:rPr>
                <w:lang w:val="sv-SE"/>
              </w:rPr>
            </w:pPr>
            <w:r w:rsidRPr="00D21D5F">
              <w:rPr>
                <w:lang w:val="sv-SE"/>
              </w:rPr>
              <w:t>Proposal 2:For multi-Rx chain enabled UE in mTRP scenario, RAN4 to define scheduling availability requirements of UE performing SSB based L1-RSRP measurement on FR2</w:t>
            </w:r>
          </w:p>
          <w:p w14:paraId="58673619" w14:textId="77777777" w:rsidR="001914D6" w:rsidRPr="001914D6" w:rsidRDefault="001914D6" w:rsidP="001914D6">
            <w:pPr>
              <w:rPr>
                <w:rFonts w:eastAsia="Times New Roman"/>
                <w:lang w:eastAsia="en-GB"/>
              </w:rPr>
            </w:pPr>
            <w:r w:rsidRPr="00D21D5F">
              <w:rPr>
                <w:lang w:val="sv-SE"/>
              </w:rPr>
              <w:t>Proposal 3: For FR2 multi-Rx simultaneous reception enabled UE, RAN4 to discuss w</w:t>
            </w:r>
            <w:proofErr w:type="spellStart"/>
            <w:r w:rsidRPr="001914D6">
              <w:rPr>
                <w:rFonts w:eastAsia="宋体"/>
                <w:color w:val="000000" w:themeColor="text1"/>
              </w:rPr>
              <w:t>hether</w:t>
            </w:r>
            <w:proofErr w:type="spellEnd"/>
            <w:r w:rsidRPr="001914D6">
              <w:rPr>
                <w:rFonts w:eastAsia="宋体"/>
                <w:color w:val="000000" w:themeColor="text1"/>
              </w:rPr>
              <w:t xml:space="preserve"> UE capability </w:t>
            </w:r>
            <w:proofErr w:type="spellStart"/>
            <w:r w:rsidRPr="001914D6">
              <w:rPr>
                <w:rFonts w:eastAsia="宋体"/>
                <w:i/>
                <w:iCs/>
                <w:color w:val="000000" w:themeColor="text1"/>
              </w:rPr>
              <w:t>simultaneousRxDataSSB-DiffNumerology</w:t>
            </w:r>
            <w:proofErr w:type="spellEnd"/>
            <w:r w:rsidRPr="001914D6">
              <w:rPr>
                <w:rFonts w:eastAsia="宋体"/>
                <w:color w:val="000000" w:themeColor="text1"/>
              </w:rPr>
              <w:t xml:space="preserve"> have impact on scheduling restriction requirements </w:t>
            </w:r>
            <w:r w:rsidRPr="001914D6">
              <w:rPr>
                <w:rFonts w:eastAsia="宋体"/>
                <w:iCs/>
                <w:color w:val="000000" w:themeColor="text1"/>
              </w:rPr>
              <w:t>for</w:t>
            </w:r>
            <w:r w:rsidRPr="001914D6">
              <w:rPr>
                <w:rFonts w:eastAsia="宋体"/>
                <w:i/>
                <w:iCs/>
                <w:color w:val="000000" w:themeColor="text1"/>
              </w:rPr>
              <w:t xml:space="preserve"> </w:t>
            </w:r>
            <w:r w:rsidRPr="001914D6">
              <w:rPr>
                <w:rFonts w:eastAsia="Times New Roman"/>
                <w:lang w:eastAsia="en-GB"/>
              </w:rPr>
              <w:t>SSB + data case</w:t>
            </w:r>
          </w:p>
          <w:p w14:paraId="0A93371D" w14:textId="77777777" w:rsidR="001914D6" w:rsidRPr="00D21D5F" w:rsidRDefault="001914D6" w:rsidP="001914D6">
            <w:pPr>
              <w:rPr>
                <w:lang w:val="sv-SE"/>
              </w:rPr>
            </w:pPr>
            <w:r w:rsidRPr="00D21D5F">
              <w:rPr>
                <w:lang w:val="sv-SE"/>
              </w:rPr>
              <w:t>Proposal 4: If UE supports simultaneous reception, the measurement restriction for CSI-RS based L1-measurement in mDCI mTRP scenario can be:</w:t>
            </w:r>
          </w:p>
          <w:p w14:paraId="4CB5FD0C" w14:textId="77777777" w:rsidR="001914D6" w:rsidRPr="00D21D5F" w:rsidRDefault="001914D6" w:rsidP="001914D6">
            <w:pPr>
              <w:pStyle w:val="aff6"/>
              <w:numPr>
                <w:ilvl w:val="0"/>
                <w:numId w:val="40"/>
              </w:numPr>
              <w:spacing w:after="120"/>
              <w:ind w:firstLineChars="0"/>
              <w:rPr>
                <w:rFonts w:eastAsiaTheme="minorEastAsia"/>
                <w:lang w:val="sv-SE" w:eastAsia="zh-CN"/>
              </w:rPr>
            </w:pPr>
            <w:r w:rsidRPr="00D21D5F">
              <w:rPr>
                <w:rFonts w:eastAsiaTheme="minorEastAsia"/>
                <w:lang w:val="sv-SE" w:eastAsia="zh-CN"/>
              </w:rPr>
              <w:t xml:space="preserve">UE can receive/measure the CSI-RS for RLM/BFD/CBD/L1-RSRP </w:t>
            </w:r>
            <w:r w:rsidRPr="00D21D5F">
              <w:rPr>
                <w:lang w:val="sv-SE"/>
              </w:rPr>
              <w:t>from one TRP and receive/</w:t>
            </w:r>
            <w:r w:rsidRPr="00D21D5F">
              <w:rPr>
                <w:rFonts w:eastAsiaTheme="minorEastAsia"/>
                <w:lang w:val="sv-SE" w:eastAsia="zh-CN"/>
              </w:rPr>
              <w:t xml:space="preserve"> measure the CSI-RS for RLM/BFD/CBD/L1-RSRP </w:t>
            </w:r>
            <w:r w:rsidRPr="00D21D5F">
              <w:rPr>
                <w:lang w:val="sv-SE"/>
              </w:rPr>
              <w:t xml:space="preserve">from the other TRP simultaneously, where the two CSI-RSs are QCL-ed with the activated TCI sates for </w:t>
            </w:r>
            <w:r w:rsidRPr="00D21D5F">
              <w:rPr>
                <w:rFonts w:eastAsiaTheme="minorEastAsia"/>
                <w:kern w:val="2"/>
                <w:lang w:val="sv-SE" w:eastAsia="zh-CN"/>
              </w:rPr>
              <w:t>simultaneous reception</w:t>
            </w:r>
          </w:p>
          <w:p w14:paraId="7CB980F5" w14:textId="77777777" w:rsidR="001914D6" w:rsidRPr="001914D6" w:rsidRDefault="001914D6" w:rsidP="001914D6">
            <w:pPr>
              <w:pStyle w:val="ab"/>
            </w:pPr>
            <w:r w:rsidRPr="00D21D5F">
              <w:rPr>
                <w:lang w:val="sv-SE"/>
              </w:rPr>
              <w:t xml:space="preserve">Proposal 5: </w:t>
            </w:r>
            <w:r w:rsidRPr="001914D6">
              <w:t xml:space="preserve">For FR2 multi-Rx simultaneous reception enabled UE, RAN4 to discuss whether UE capability </w:t>
            </w:r>
            <w:proofErr w:type="spellStart"/>
            <w:r w:rsidRPr="001914D6">
              <w:t>simultaneousRxDataSSB-DiffNumerology</w:t>
            </w:r>
            <w:proofErr w:type="spellEnd"/>
            <w:r w:rsidRPr="001914D6">
              <w:t xml:space="preserve"> have impact on scheduling restriction requirements for SSB + CSI-RS case </w:t>
            </w:r>
          </w:p>
          <w:p w14:paraId="43C0A61C" w14:textId="75AF7796" w:rsidR="00CB06BC" w:rsidRPr="001914D6" w:rsidRDefault="00CB06BC" w:rsidP="00CB06BC">
            <w:pPr>
              <w:spacing w:before="120" w:after="120"/>
            </w:pPr>
          </w:p>
        </w:tc>
      </w:tr>
      <w:tr w:rsidR="00CB06BC" w14:paraId="28E6D497" w14:textId="77777777" w:rsidTr="001035C6">
        <w:trPr>
          <w:trHeight w:val="468"/>
        </w:trPr>
        <w:tc>
          <w:tcPr>
            <w:tcW w:w="1622" w:type="dxa"/>
          </w:tcPr>
          <w:p w14:paraId="708CC933" w14:textId="2840B47E" w:rsidR="00CB06BC" w:rsidRPr="003A357E" w:rsidRDefault="00CB06BC" w:rsidP="00CB06BC">
            <w:pPr>
              <w:spacing w:before="120" w:after="120"/>
            </w:pPr>
            <w:r w:rsidRPr="000C40B4">
              <w:t>R4-2305754</w:t>
            </w:r>
          </w:p>
        </w:tc>
        <w:tc>
          <w:tcPr>
            <w:tcW w:w="1424" w:type="dxa"/>
          </w:tcPr>
          <w:p w14:paraId="640F9319" w14:textId="0BD17A9A" w:rsidR="00CB06BC" w:rsidRDefault="00CB06BC" w:rsidP="00CB06BC">
            <w:pPr>
              <w:spacing w:before="120" w:after="120"/>
            </w:pPr>
            <w:r w:rsidRPr="0073706E">
              <w:t>Ericsson</w:t>
            </w:r>
          </w:p>
        </w:tc>
        <w:tc>
          <w:tcPr>
            <w:tcW w:w="6585" w:type="dxa"/>
          </w:tcPr>
          <w:p w14:paraId="25DECECD" w14:textId="77777777" w:rsidR="00B975D1" w:rsidRDefault="00B975D1" w:rsidP="00B975D1">
            <w:pPr>
              <w:spacing w:before="120" w:after="120"/>
            </w:pPr>
            <w:r>
              <w:t xml:space="preserve">Proposal 1: </w:t>
            </w:r>
            <w:r>
              <w:tab/>
              <w:t>When the SSB (e.g., based on group-based measurement results) is configured as QCL resource for CSI-RS measurements, UE can use that QCL information to select the panel for measurements using CSI-RS.</w:t>
            </w:r>
          </w:p>
          <w:p w14:paraId="6FB0579A" w14:textId="77777777" w:rsidR="00B975D1" w:rsidRDefault="00B975D1" w:rsidP="00B975D1">
            <w:pPr>
              <w:spacing w:before="120" w:after="120"/>
            </w:pPr>
            <w:r>
              <w:t xml:space="preserve">Proposal 2: </w:t>
            </w:r>
            <w:r>
              <w:tab/>
              <w:t>RAN4 to agree that scheduling restrictions are not needed under the proposal 1 assumptions.</w:t>
            </w:r>
          </w:p>
          <w:p w14:paraId="448B23BD" w14:textId="5B1D9F13" w:rsidR="00CB06BC" w:rsidRPr="00B975D1" w:rsidRDefault="00B975D1" w:rsidP="00B975D1">
            <w:pPr>
              <w:spacing w:before="120" w:after="120"/>
            </w:pPr>
            <w:r>
              <w:t xml:space="preserve">Proposal 3: </w:t>
            </w:r>
            <w:r>
              <w:tab/>
              <w:t>RAN4 to agree that similar principles as scheduling restriction apply for measurement restrictions.</w:t>
            </w:r>
          </w:p>
        </w:tc>
      </w:tr>
    </w:tbl>
    <w:p w14:paraId="00E69799" w14:textId="77777777" w:rsidR="00587CA7" w:rsidRDefault="00587CA7"/>
    <w:p w14:paraId="301A961E"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6FDCFB3" w14:textId="77777777" w:rsidR="00833C47" w:rsidRDefault="000B379E">
      <w:pPr>
        <w:pStyle w:val="2"/>
      </w:pPr>
      <w:r>
        <w:rPr>
          <w:rFonts w:hint="eastAsia"/>
        </w:rPr>
        <w:t>Open issues</w:t>
      </w:r>
      <w:r>
        <w:t xml:space="preserve"> summary</w:t>
      </w:r>
    </w:p>
    <w:p w14:paraId="5215AE7D"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4D3CE8C" w14:textId="6A21D109" w:rsidR="00833C47" w:rsidRDefault="000B379E">
      <w:pPr>
        <w:pStyle w:val="3"/>
        <w:rPr>
          <w:sz w:val="24"/>
          <w:szCs w:val="16"/>
        </w:rPr>
      </w:pPr>
      <w:r>
        <w:rPr>
          <w:sz w:val="24"/>
          <w:szCs w:val="16"/>
        </w:rPr>
        <w:t xml:space="preserve">Sub-topic 3-1: </w:t>
      </w:r>
      <w:r w:rsidR="00DF791A">
        <w:rPr>
          <w:sz w:val="24"/>
          <w:szCs w:val="16"/>
        </w:rPr>
        <w:t>Scheduling restriction</w:t>
      </w:r>
    </w:p>
    <w:p w14:paraId="6CA7A23B" w14:textId="77777777" w:rsidR="00833C47" w:rsidRDefault="000B379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07954F" w14:textId="77777777" w:rsidR="00833C47" w:rsidRDefault="000B379E">
      <w:pPr>
        <w:rPr>
          <w:i/>
          <w:color w:val="0070C0"/>
          <w:lang w:val="en-US" w:eastAsia="zh-CN"/>
        </w:rPr>
      </w:pPr>
      <w:r>
        <w:rPr>
          <w:i/>
          <w:color w:val="0070C0"/>
          <w:lang w:val="en-US" w:eastAsia="zh-CN"/>
        </w:rPr>
        <w:t>Open issues and candidate options before f2f meeting:</w:t>
      </w:r>
    </w:p>
    <w:p w14:paraId="1BF7FCD9" w14:textId="2ACF0A84" w:rsidR="00833C47" w:rsidRPr="00FE266C" w:rsidRDefault="000B379E">
      <w:pPr>
        <w:outlineLvl w:val="3"/>
        <w:rPr>
          <w:b/>
          <w:color w:val="000000" w:themeColor="text1"/>
          <w:u w:val="single"/>
          <w:lang w:eastAsia="ko-KR"/>
        </w:rPr>
      </w:pPr>
      <w:r w:rsidRPr="00FE266C">
        <w:rPr>
          <w:b/>
          <w:color w:val="000000" w:themeColor="text1"/>
          <w:u w:val="single"/>
          <w:lang w:eastAsia="ko-KR"/>
        </w:rPr>
        <w:t xml:space="preserve">Issue 3-1-1: </w:t>
      </w:r>
      <w:r w:rsidR="00D22EA5" w:rsidRPr="00FE266C">
        <w:rPr>
          <w:b/>
          <w:color w:val="000000" w:themeColor="text1"/>
          <w:u w:val="single"/>
          <w:lang w:eastAsia="ko-KR"/>
        </w:rPr>
        <w:t>Conditions</w:t>
      </w:r>
      <w:r w:rsidR="006B3D55">
        <w:rPr>
          <w:rFonts w:hint="eastAsia"/>
          <w:b/>
          <w:color w:val="000000" w:themeColor="text1"/>
          <w:u w:val="single"/>
          <w:lang w:eastAsia="zh-CN"/>
        </w:rPr>
        <w:t>/</w:t>
      </w:r>
      <w:r w:rsidR="006B3D55">
        <w:rPr>
          <w:b/>
          <w:color w:val="000000" w:themeColor="text1"/>
          <w:u w:val="single"/>
          <w:lang w:eastAsia="zh-CN"/>
        </w:rPr>
        <w:t>cases</w:t>
      </w:r>
      <w:r w:rsidR="00D22EA5" w:rsidRPr="00FE266C">
        <w:rPr>
          <w:b/>
          <w:color w:val="000000" w:themeColor="text1"/>
          <w:u w:val="single"/>
          <w:lang w:eastAsia="ko-KR"/>
        </w:rPr>
        <w:t xml:space="preserve"> that </w:t>
      </w:r>
      <w:bookmarkStart w:id="9" w:name="_Hlk127989931"/>
      <w:r w:rsidR="00D22EA5" w:rsidRPr="00FE266C">
        <w:rPr>
          <w:b/>
          <w:color w:val="000000" w:themeColor="text1"/>
          <w:u w:val="single"/>
          <w:lang w:eastAsia="ko-KR"/>
        </w:rPr>
        <w:t>s</w:t>
      </w:r>
      <w:r w:rsidR="00DF791A" w:rsidRPr="00FE266C">
        <w:rPr>
          <w:b/>
          <w:color w:val="000000" w:themeColor="text1"/>
          <w:u w:val="single"/>
          <w:lang w:eastAsia="ko-KR"/>
        </w:rPr>
        <w:t xml:space="preserve">cheduling restriction </w:t>
      </w:r>
      <w:r w:rsidR="00590744" w:rsidRPr="00FE266C">
        <w:rPr>
          <w:b/>
          <w:color w:val="000000" w:themeColor="text1"/>
          <w:u w:val="single"/>
          <w:lang w:eastAsia="ko-KR"/>
        </w:rPr>
        <w:t>for L1 measurements</w:t>
      </w:r>
      <w:r w:rsidR="00D22EA5" w:rsidRPr="00FE266C">
        <w:rPr>
          <w:b/>
          <w:color w:val="000000" w:themeColor="text1"/>
          <w:u w:val="single"/>
          <w:lang w:eastAsia="ko-KR"/>
        </w:rPr>
        <w:t xml:space="preserve"> can be </w:t>
      </w:r>
      <w:bookmarkEnd w:id="9"/>
      <w:r w:rsidR="00D45175">
        <w:rPr>
          <w:b/>
          <w:color w:val="000000" w:themeColor="text1"/>
          <w:u w:val="single"/>
          <w:lang w:eastAsia="ko-KR"/>
        </w:rPr>
        <w:t>relaxed</w:t>
      </w:r>
      <w:r w:rsidR="00EF28F0">
        <w:rPr>
          <w:b/>
          <w:color w:val="000000" w:themeColor="text1"/>
          <w:u w:val="single"/>
          <w:lang w:eastAsia="ko-KR"/>
        </w:rPr>
        <w:t xml:space="preserve"> for multi-Rx</w:t>
      </w:r>
    </w:p>
    <w:p w14:paraId="13ABE222" w14:textId="77777777" w:rsidR="00833C47" w:rsidRPr="00FE266C"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440EE8E6" w14:textId="200D04E5"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0B09A263" w14:textId="709FBD2B" w:rsidR="00833C47" w:rsidRDefault="00576B85" w:rsidP="00576B85">
      <w:pPr>
        <w:pStyle w:val="aff6"/>
        <w:numPr>
          <w:ilvl w:val="2"/>
          <w:numId w:val="4"/>
        </w:numPr>
        <w:spacing w:after="120"/>
        <w:ind w:firstLineChars="0"/>
        <w:rPr>
          <w:rFonts w:eastAsia="宋体"/>
          <w:color w:val="000000" w:themeColor="text1"/>
          <w:szCs w:val="24"/>
          <w:lang w:eastAsia="zh-CN"/>
        </w:rPr>
      </w:pPr>
      <w:r w:rsidRPr="00576B85">
        <w:rPr>
          <w:rFonts w:eastAsia="宋体"/>
          <w:color w:val="000000" w:themeColor="text1"/>
          <w:szCs w:val="24"/>
          <w:lang w:eastAsia="zh-CN"/>
        </w:rPr>
        <w:t>RAN4 to define no scheduling restrictions for L1 measurements on a RS which is QCL-D with an active TCI state</w:t>
      </w:r>
    </w:p>
    <w:p w14:paraId="3B29211E" w14:textId="2F73B6F6" w:rsidR="00576B85" w:rsidRPr="00BA0A92" w:rsidRDefault="00BA0A92" w:rsidP="00576B85">
      <w:pPr>
        <w:pStyle w:val="aff6"/>
        <w:numPr>
          <w:ilvl w:val="2"/>
          <w:numId w:val="4"/>
        </w:numPr>
        <w:spacing w:after="120"/>
        <w:ind w:firstLineChars="0"/>
        <w:rPr>
          <w:rFonts w:eastAsia="宋体"/>
          <w:color w:val="000000" w:themeColor="text1"/>
          <w:szCs w:val="24"/>
          <w:lang w:eastAsia="zh-CN"/>
        </w:rPr>
      </w:pPr>
      <w:r>
        <w:t>For L1 measurements on a RS which is not QCL-D with an active state, remove scheduling restrictions assuming the network schedules data from 2 TRPs with a reduced number of layers.</w:t>
      </w:r>
    </w:p>
    <w:p w14:paraId="053EBF55" w14:textId="56C19916" w:rsidR="00BA0A92" w:rsidRPr="00D8128B" w:rsidRDefault="009B5A12" w:rsidP="00576B85">
      <w:pPr>
        <w:pStyle w:val="aff6"/>
        <w:numPr>
          <w:ilvl w:val="2"/>
          <w:numId w:val="4"/>
        </w:numPr>
        <w:spacing w:after="120"/>
        <w:ind w:firstLineChars="0"/>
        <w:rPr>
          <w:rFonts w:eastAsia="宋体"/>
          <w:color w:val="000000" w:themeColor="text1"/>
          <w:szCs w:val="24"/>
          <w:lang w:eastAsia="zh-CN"/>
        </w:rPr>
      </w:pPr>
      <w:r>
        <w:t>PDSCH scheduling restrictions during L1 SSB/CSI-RS measurements on a RS which is not QCL-D with an active state are removed when single DCI is configured considering that the UE can receive PDSCH with a reduced number of layers from at least one TRP when TCI states for 2 TRPs are activated.</w:t>
      </w:r>
    </w:p>
    <w:p w14:paraId="5C1AB31D" w14:textId="07563C60" w:rsidR="00D8128B" w:rsidRPr="009B5A12" w:rsidRDefault="00D8128B" w:rsidP="00576B85">
      <w:pPr>
        <w:pStyle w:val="aff6"/>
        <w:numPr>
          <w:ilvl w:val="2"/>
          <w:numId w:val="4"/>
        </w:numPr>
        <w:spacing w:after="120"/>
        <w:ind w:firstLineChars="0"/>
        <w:rPr>
          <w:rFonts w:eastAsia="宋体"/>
          <w:color w:val="000000" w:themeColor="text1"/>
          <w:szCs w:val="24"/>
          <w:lang w:eastAsia="zh-CN"/>
        </w:rPr>
      </w:pPr>
      <w:r>
        <w:t>PDCCH scheduling restrictions during L1 SSB/CSI-RS measurements on a RS which is not QCL-D with an active state are removed when single DCI is configured in SFN scenario or with PDCCH repetition.</w:t>
      </w:r>
    </w:p>
    <w:p w14:paraId="0A56841C" w14:textId="33F06CD5" w:rsidR="009B5A12" w:rsidRPr="00D8128B" w:rsidRDefault="00D8128B" w:rsidP="00576B85">
      <w:pPr>
        <w:pStyle w:val="aff6"/>
        <w:numPr>
          <w:ilvl w:val="2"/>
          <w:numId w:val="4"/>
        </w:numPr>
        <w:spacing w:after="120"/>
        <w:ind w:firstLineChars="0"/>
        <w:rPr>
          <w:rFonts w:eastAsia="宋体"/>
          <w:color w:val="000000" w:themeColor="text1"/>
          <w:szCs w:val="24"/>
          <w:lang w:eastAsia="zh-CN"/>
        </w:rPr>
      </w:pPr>
      <w:r>
        <w:t>PDSCH and PDCCH scheduling restrictions during L1 SSB/CSI-RS measurements on a RS which is not QCL-D with an active state are removed when multi DCI is configured considering that the UE can receive PDSCH/PDCCH from at least one TRP when TCI states for 2 TRPs are activated.</w:t>
      </w:r>
    </w:p>
    <w:p w14:paraId="298C0724" w14:textId="31E861E5" w:rsidR="00D8128B" w:rsidRPr="00830F2B" w:rsidRDefault="00830F2B" w:rsidP="00576B8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t>PDCCH scheduling restrictions during L1 SSB/CSI-RS measurements on a RS which is not QCL-D with an active state are maintained when single DCI is configured in non-SFN scenario.</w:t>
      </w:r>
    </w:p>
    <w:p w14:paraId="0BA779D9" w14:textId="19C32FB2"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590744" w:rsidRPr="00FE266C">
        <w:rPr>
          <w:rFonts w:eastAsia="宋体"/>
          <w:color w:val="000000" w:themeColor="text1"/>
          <w:szCs w:val="24"/>
          <w:lang w:eastAsia="zh-CN"/>
        </w:rPr>
        <w:t>2</w:t>
      </w:r>
      <w:r w:rsidRPr="00FE266C">
        <w:rPr>
          <w:rFonts w:eastAsia="宋体"/>
          <w:color w:val="000000" w:themeColor="text1"/>
          <w:szCs w:val="24"/>
          <w:lang w:eastAsia="zh-CN"/>
        </w:rPr>
        <w:t xml:space="preserve">: </w:t>
      </w:r>
    </w:p>
    <w:p w14:paraId="56B2628C" w14:textId="77777777" w:rsidR="00590744" w:rsidRPr="00FE266C" w:rsidRDefault="00590744">
      <w:pPr>
        <w:pStyle w:val="aff6"/>
        <w:numPr>
          <w:ilvl w:val="2"/>
          <w:numId w:val="4"/>
        </w:numPr>
        <w:spacing w:after="120"/>
        <w:ind w:firstLineChars="0"/>
        <w:rPr>
          <w:rFonts w:eastAsia="宋体"/>
          <w:color w:val="000000" w:themeColor="text1"/>
          <w:szCs w:val="24"/>
          <w:lang w:eastAsia="zh-CN"/>
        </w:rPr>
      </w:pPr>
      <w:r w:rsidRPr="00FE266C">
        <w:rPr>
          <w:rFonts w:eastAsia="宋体"/>
          <w:color w:val="000000" w:themeColor="text1"/>
          <w:szCs w:val="24"/>
          <w:lang w:eastAsia="zh-CN"/>
        </w:rPr>
        <w:t>For scheduling restriction for L1 measurement (RLM/BFD/CBD/L1-RSRP), if UE supports multi-Rx chain and the multi-Rx chain is enabled:</w:t>
      </w:r>
    </w:p>
    <w:p w14:paraId="147B8003" w14:textId="77777777" w:rsidR="00590744" w:rsidRPr="00FE266C" w:rsidRDefault="00590744">
      <w:pPr>
        <w:pStyle w:val="aff6"/>
        <w:numPr>
          <w:ilvl w:val="3"/>
          <w:numId w:val="4"/>
        </w:numPr>
        <w:spacing w:after="120"/>
        <w:ind w:firstLineChars="0"/>
        <w:rPr>
          <w:rFonts w:eastAsia="宋体"/>
          <w:color w:val="000000" w:themeColor="text1"/>
          <w:szCs w:val="24"/>
          <w:lang w:eastAsia="zh-CN"/>
        </w:rPr>
      </w:pPr>
      <w:r w:rsidRPr="00FE266C">
        <w:rPr>
          <w:rFonts w:eastAsia="宋体"/>
          <w:color w:val="000000" w:themeColor="text1"/>
          <w:szCs w:val="24"/>
          <w:lang w:eastAsia="zh-CN"/>
        </w:rPr>
        <w:t xml:space="preserve">if the RS(SSB or CSI-RS) for RLM/BFD/CBD/L1-RSRP and the CSI-RS for TCI of PDCCH or PDSCH has been paired in a grouped CSI reporting(e.g., grouped L1-RSRP or L1-SINR), no scheduling restriction shall be applied on this RS based RLM/BFD/CBD/L1-RSRP measurement.  </w:t>
      </w:r>
    </w:p>
    <w:p w14:paraId="7DC58CAA" w14:textId="77777777" w:rsidR="00FE3CF1" w:rsidRDefault="0059074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if the spatial separation is large enough between the RS (SSB or CSI-RS) for RLM/BFD/CBD/L1-RSRP and the CSI-RS for TCI of PDCCH or PDSCH, no scheduling restriction shall be applied on this RS based RLM/BFD/CBD/L1-RSRP measurement.</w:t>
      </w:r>
    </w:p>
    <w:p w14:paraId="32FA310E" w14:textId="1EB253B7" w:rsidR="00833C47" w:rsidRPr="00FE266C" w:rsidRDefault="0059074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Whether and how to indicate network the scheduling restriction information due to spatial separation is FFS, and needs more conclusions from RF session. </w:t>
      </w:r>
    </w:p>
    <w:p w14:paraId="4338BAE8" w14:textId="272547FD"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D22EA5" w:rsidRPr="00FE266C">
        <w:rPr>
          <w:rFonts w:eastAsia="宋体"/>
          <w:color w:val="000000" w:themeColor="text1"/>
          <w:szCs w:val="24"/>
          <w:lang w:eastAsia="zh-CN"/>
        </w:rPr>
        <w:t>3</w:t>
      </w:r>
      <w:r w:rsidRPr="00FE266C">
        <w:rPr>
          <w:rFonts w:eastAsia="宋体"/>
          <w:color w:val="000000" w:themeColor="text1"/>
          <w:szCs w:val="24"/>
          <w:lang w:eastAsia="zh-CN"/>
        </w:rPr>
        <w:t xml:space="preserve">: </w:t>
      </w:r>
    </w:p>
    <w:p w14:paraId="1A8B0B8E" w14:textId="77777777" w:rsidR="006B54B3" w:rsidRPr="006B54B3" w:rsidRDefault="006B54B3" w:rsidP="006B54B3">
      <w:pPr>
        <w:pStyle w:val="aff6"/>
        <w:numPr>
          <w:ilvl w:val="2"/>
          <w:numId w:val="4"/>
        </w:numPr>
        <w:spacing w:after="120"/>
        <w:ind w:firstLineChars="0"/>
        <w:rPr>
          <w:rFonts w:eastAsia="宋体"/>
          <w:color w:val="000000" w:themeColor="text1"/>
          <w:szCs w:val="24"/>
          <w:lang w:eastAsia="zh-CN"/>
        </w:rPr>
      </w:pPr>
      <w:r w:rsidRPr="006B54B3">
        <w:rPr>
          <w:rFonts w:eastAsia="宋体"/>
          <w:color w:val="000000" w:themeColor="text1"/>
          <w:szCs w:val="24"/>
          <w:lang w:eastAsia="zh-CN"/>
        </w:rPr>
        <w:t>When two SSB based resource sets are configured, scheduling restriction can be relaxed if L3/L1 measurement for the same SSB is reported within [x]s:</w:t>
      </w:r>
    </w:p>
    <w:p w14:paraId="6BFD0339" w14:textId="35BA6090" w:rsidR="006B54B3" w:rsidRDefault="006B54B3" w:rsidP="006B54B3">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6B54B3">
        <w:rPr>
          <w:rFonts w:eastAsia="宋体"/>
          <w:color w:val="000000" w:themeColor="text1"/>
          <w:szCs w:val="24"/>
          <w:lang w:eastAsia="zh-CN"/>
        </w:rPr>
        <w:t xml:space="preserve">Data may still be received by another panel in the same symbol, if data and SSB are with same SCS or UE support </w:t>
      </w:r>
      <w:proofErr w:type="spellStart"/>
      <w:r w:rsidRPr="006B54B3">
        <w:rPr>
          <w:rFonts w:eastAsia="宋体"/>
          <w:i/>
          <w:color w:val="000000" w:themeColor="text1"/>
          <w:szCs w:val="24"/>
          <w:lang w:eastAsia="zh-CN"/>
        </w:rPr>
        <w:t>simultaneousRxDataSSB-DiffNumerology</w:t>
      </w:r>
      <w:proofErr w:type="spellEnd"/>
      <w:r w:rsidRPr="006B54B3">
        <w:rPr>
          <w:rFonts w:eastAsia="宋体"/>
          <w:color w:val="000000" w:themeColor="text1"/>
          <w:szCs w:val="24"/>
          <w:lang w:eastAsia="zh-CN"/>
        </w:rPr>
        <w:t>.</w:t>
      </w:r>
    </w:p>
    <w:p w14:paraId="3873E945" w14:textId="77777777" w:rsidR="003B5477" w:rsidRPr="003B5477" w:rsidRDefault="003B5477" w:rsidP="003B5477">
      <w:pPr>
        <w:pStyle w:val="aff6"/>
        <w:numPr>
          <w:ilvl w:val="2"/>
          <w:numId w:val="4"/>
        </w:numPr>
        <w:spacing w:after="120"/>
        <w:ind w:firstLineChars="0"/>
        <w:rPr>
          <w:rFonts w:eastAsia="宋体"/>
          <w:color w:val="000000" w:themeColor="text1"/>
          <w:szCs w:val="24"/>
          <w:lang w:eastAsia="zh-CN"/>
        </w:rPr>
      </w:pPr>
      <w:r w:rsidRPr="003B5477">
        <w:rPr>
          <w:rFonts w:eastAsia="宋体"/>
          <w:color w:val="000000" w:themeColor="text1"/>
          <w:szCs w:val="24"/>
          <w:lang w:eastAsia="zh-CN"/>
        </w:rPr>
        <w:t>When two CSI-RS based resource sets with repetition OFF are configured and two RSs from two sets are overlapped, scheduling restriction is:</w:t>
      </w:r>
    </w:p>
    <w:p w14:paraId="74A52417" w14:textId="02B93A13" w:rsidR="003B5477" w:rsidRDefault="003B5477" w:rsidP="003B5477">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3B5477">
        <w:rPr>
          <w:rFonts w:eastAsia="宋体"/>
          <w:color w:val="000000" w:themeColor="text1"/>
          <w:szCs w:val="24"/>
          <w:lang w:eastAsia="zh-CN"/>
        </w:rPr>
        <w:t>Data which are QCL-</w:t>
      </w:r>
      <w:proofErr w:type="spellStart"/>
      <w:r w:rsidRPr="003B5477">
        <w:rPr>
          <w:rFonts w:eastAsia="宋体"/>
          <w:color w:val="000000" w:themeColor="text1"/>
          <w:szCs w:val="24"/>
          <w:lang w:eastAsia="zh-CN"/>
        </w:rPr>
        <w:t>typeD</w:t>
      </w:r>
      <w:proofErr w:type="spellEnd"/>
      <w:r w:rsidRPr="003B5477">
        <w:rPr>
          <w:rFonts w:eastAsia="宋体"/>
          <w:color w:val="000000" w:themeColor="text1"/>
          <w:szCs w:val="24"/>
          <w:lang w:eastAsia="zh-CN"/>
        </w:rPr>
        <w:t xml:space="preserve"> with the two CSI-RSs can be received in the same symbol with CSI-RSs, if data and SSB are with same SCS or UE support </w:t>
      </w:r>
      <w:proofErr w:type="spellStart"/>
      <w:r w:rsidRPr="003B5477">
        <w:rPr>
          <w:rFonts w:eastAsia="宋体"/>
          <w:i/>
          <w:color w:val="000000" w:themeColor="text1"/>
          <w:szCs w:val="24"/>
          <w:lang w:eastAsia="zh-CN"/>
        </w:rPr>
        <w:t>simultaneousRxDataSSB-DiffNumerology</w:t>
      </w:r>
      <w:proofErr w:type="spellEnd"/>
      <w:r w:rsidRPr="003B5477">
        <w:rPr>
          <w:rFonts w:eastAsia="宋体"/>
          <w:i/>
          <w:color w:val="000000" w:themeColor="text1"/>
          <w:szCs w:val="24"/>
          <w:lang w:eastAsia="zh-CN"/>
        </w:rPr>
        <w:t>.</w:t>
      </w:r>
    </w:p>
    <w:p w14:paraId="29AFD247" w14:textId="77777777" w:rsidR="008A1326" w:rsidRPr="008A1326" w:rsidRDefault="008A1326" w:rsidP="008A1326">
      <w:pPr>
        <w:pStyle w:val="aff6"/>
        <w:numPr>
          <w:ilvl w:val="2"/>
          <w:numId w:val="4"/>
        </w:numPr>
        <w:spacing w:after="120"/>
        <w:ind w:firstLineChars="0"/>
        <w:rPr>
          <w:rFonts w:eastAsia="宋体"/>
          <w:color w:val="000000" w:themeColor="text1"/>
          <w:szCs w:val="24"/>
          <w:lang w:eastAsia="zh-CN"/>
        </w:rPr>
      </w:pPr>
      <w:r w:rsidRPr="008A1326">
        <w:rPr>
          <w:rFonts w:eastAsia="宋体"/>
          <w:color w:val="000000" w:themeColor="text1"/>
          <w:szCs w:val="24"/>
          <w:lang w:eastAsia="zh-CN"/>
        </w:rPr>
        <w:t>When two CSI-RS based resource sets are configured and CSI-RSs from two sets are not overlapped, scheduling restriction can be relaxed:</w:t>
      </w:r>
    </w:p>
    <w:p w14:paraId="7AFE2408" w14:textId="00D764FA" w:rsidR="003B5477" w:rsidRDefault="008A1326" w:rsidP="008A1326">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8A1326">
        <w:rPr>
          <w:rFonts w:eastAsia="宋体"/>
          <w:color w:val="000000" w:themeColor="text1"/>
          <w:szCs w:val="24"/>
          <w:lang w:eastAsia="zh-CN"/>
        </w:rPr>
        <w:t>Data which is not QCL-</w:t>
      </w:r>
      <w:proofErr w:type="spellStart"/>
      <w:r w:rsidRPr="008A1326">
        <w:rPr>
          <w:rFonts w:eastAsia="宋体"/>
          <w:color w:val="000000" w:themeColor="text1"/>
          <w:szCs w:val="24"/>
          <w:lang w:eastAsia="zh-CN"/>
        </w:rPr>
        <w:t>typeD</w:t>
      </w:r>
      <w:proofErr w:type="spellEnd"/>
      <w:r w:rsidRPr="008A1326">
        <w:rPr>
          <w:rFonts w:eastAsia="宋体"/>
          <w:color w:val="000000" w:themeColor="text1"/>
          <w:szCs w:val="24"/>
          <w:lang w:eastAsia="zh-CN"/>
        </w:rPr>
        <w:t xml:space="preserve"> with CSI-RS may still be received by another panel in the same symbol, if data and SSB are with same SCS or UE support </w:t>
      </w:r>
      <w:proofErr w:type="spellStart"/>
      <w:r w:rsidRPr="008A1326">
        <w:rPr>
          <w:rFonts w:eastAsia="宋体"/>
          <w:i/>
          <w:color w:val="000000" w:themeColor="text1"/>
          <w:szCs w:val="24"/>
          <w:lang w:eastAsia="zh-CN"/>
        </w:rPr>
        <w:t>simultaneousRxDataSSB-DiffNumerology</w:t>
      </w:r>
      <w:proofErr w:type="spellEnd"/>
      <w:r w:rsidRPr="008A1326">
        <w:rPr>
          <w:rFonts w:eastAsia="宋体"/>
          <w:color w:val="000000" w:themeColor="text1"/>
          <w:szCs w:val="24"/>
          <w:lang w:eastAsia="zh-CN"/>
        </w:rPr>
        <w:t>.</w:t>
      </w:r>
    </w:p>
    <w:p w14:paraId="38F7B5DA" w14:textId="77777777" w:rsidR="00830F2B" w:rsidRDefault="00830F2B" w:rsidP="00830F2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72A3F">
        <w:rPr>
          <w:rFonts w:eastAsia="宋体"/>
          <w:color w:val="000000" w:themeColor="text1"/>
          <w:szCs w:val="24"/>
          <w:lang w:eastAsia="zh-CN"/>
        </w:rPr>
        <w:t>When two SSB based resource sets are configured, no scheduling restriction can be relaxed if no L3/L1 report is sent within [x]s.</w:t>
      </w:r>
    </w:p>
    <w:p w14:paraId="12083D6C" w14:textId="77777777" w:rsidR="00830F2B" w:rsidRDefault="00830F2B" w:rsidP="00830F2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922F1">
        <w:rPr>
          <w:rFonts w:eastAsia="宋体"/>
          <w:color w:val="000000" w:themeColor="text1"/>
          <w:szCs w:val="24"/>
          <w:lang w:eastAsia="zh-CN"/>
        </w:rPr>
        <w:t>When SSB and CSI-RS from two sets are overlapped, no scheduling restriction is relaxed.</w:t>
      </w:r>
    </w:p>
    <w:p w14:paraId="62498171" w14:textId="656AC9C0" w:rsidR="00830F2B" w:rsidRPr="00830F2B" w:rsidRDefault="00830F2B" w:rsidP="00830F2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F0638">
        <w:rPr>
          <w:rFonts w:eastAsia="宋体"/>
          <w:color w:val="000000" w:themeColor="text1"/>
          <w:szCs w:val="24"/>
          <w:lang w:eastAsia="zh-CN"/>
        </w:rPr>
        <w:t>when SSB and CSI-RS are not overlapped, the scheduling restriction for each RS is the same as that defined for SSB or CSI-RS in two sets case respectively.</w:t>
      </w:r>
    </w:p>
    <w:p w14:paraId="6B9825CB" w14:textId="604B382F"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w:t>
      </w:r>
      <w:r w:rsidR="009A065D" w:rsidRPr="00FE266C">
        <w:rPr>
          <w:rFonts w:eastAsia="宋体"/>
          <w:color w:val="000000" w:themeColor="text1"/>
          <w:szCs w:val="24"/>
          <w:lang w:eastAsia="zh-CN"/>
        </w:rPr>
        <w:t xml:space="preserve"> 4</w:t>
      </w:r>
      <w:r w:rsidRPr="00FE266C">
        <w:rPr>
          <w:rFonts w:eastAsia="宋体"/>
          <w:color w:val="000000" w:themeColor="text1"/>
          <w:szCs w:val="24"/>
          <w:lang w:eastAsia="zh-CN"/>
        </w:rPr>
        <w:t xml:space="preserve">: </w:t>
      </w:r>
    </w:p>
    <w:p w14:paraId="4ED2AECE" w14:textId="77777777" w:rsidR="00995850" w:rsidRPr="00995850" w:rsidRDefault="00995850" w:rsidP="00995850">
      <w:pPr>
        <w:pStyle w:val="aff6"/>
        <w:numPr>
          <w:ilvl w:val="2"/>
          <w:numId w:val="4"/>
        </w:numPr>
        <w:spacing w:after="120"/>
        <w:ind w:firstLineChars="0"/>
        <w:rPr>
          <w:rFonts w:eastAsia="宋体"/>
          <w:color w:val="000000" w:themeColor="text1"/>
          <w:szCs w:val="24"/>
          <w:lang w:eastAsia="zh-CN"/>
        </w:rPr>
      </w:pPr>
      <w:r w:rsidRPr="00995850">
        <w:rPr>
          <w:rFonts w:eastAsia="宋体"/>
          <w:color w:val="000000" w:themeColor="text1"/>
          <w:szCs w:val="24"/>
          <w:lang w:eastAsia="zh-CN"/>
        </w:rPr>
        <w:t>A scheduling availability during SSB based L1 measurements from two TRPs can be defined such that a simultaneous reception of PDSCHs from two TRPs on the SSB symbols can be supported if at least one DM-RS port for the PDSCH(s) is associated with the SSB in terms of QCL-</w:t>
      </w:r>
      <w:proofErr w:type="spellStart"/>
      <w:r w:rsidRPr="00995850">
        <w:rPr>
          <w:rFonts w:eastAsia="宋体"/>
          <w:color w:val="000000" w:themeColor="text1"/>
          <w:szCs w:val="24"/>
          <w:lang w:eastAsia="zh-CN"/>
        </w:rPr>
        <w:t>TypeD</w:t>
      </w:r>
      <w:proofErr w:type="spellEnd"/>
      <w:r w:rsidRPr="00995850">
        <w:rPr>
          <w:rFonts w:eastAsia="宋体"/>
          <w:color w:val="000000" w:themeColor="text1"/>
          <w:szCs w:val="24"/>
          <w:lang w:eastAsia="zh-CN"/>
        </w:rPr>
        <w:t>, and the SSB configured for L1 measurements is a source of one of the activated TCI states. FFS on side conditions, e.g.</w:t>
      </w:r>
    </w:p>
    <w:p w14:paraId="0388E1B7" w14:textId="77777777" w:rsidR="00995850" w:rsidRPr="00995850" w:rsidRDefault="00995850" w:rsidP="00995850">
      <w:pPr>
        <w:pStyle w:val="aff6"/>
        <w:numPr>
          <w:ilvl w:val="3"/>
          <w:numId w:val="4"/>
        </w:numPr>
        <w:spacing w:after="120"/>
        <w:ind w:firstLineChars="0"/>
        <w:rPr>
          <w:rFonts w:eastAsia="宋体"/>
          <w:color w:val="000000" w:themeColor="text1"/>
          <w:szCs w:val="24"/>
          <w:lang w:eastAsia="zh-CN"/>
        </w:rPr>
      </w:pPr>
      <w:r w:rsidRPr="00995850">
        <w:rPr>
          <w:rFonts w:eastAsia="宋体"/>
          <w:color w:val="000000" w:themeColor="text1"/>
          <w:szCs w:val="24"/>
          <w:lang w:eastAsia="zh-CN"/>
        </w:rPr>
        <w:t>UE is configured with active TCI states from two TRPs, and the association between the TCI states and the TRPs is explicitly known to the UE, i.e.</w:t>
      </w:r>
    </w:p>
    <w:p w14:paraId="3547EAE5" w14:textId="77777777" w:rsidR="00995850" w:rsidRPr="00995850" w:rsidRDefault="00995850" w:rsidP="002B11C0">
      <w:pPr>
        <w:pStyle w:val="aff6"/>
        <w:numPr>
          <w:ilvl w:val="4"/>
          <w:numId w:val="4"/>
        </w:numPr>
        <w:spacing w:after="120"/>
        <w:ind w:firstLineChars="0"/>
        <w:rPr>
          <w:rFonts w:eastAsia="宋体"/>
          <w:color w:val="000000" w:themeColor="text1"/>
          <w:szCs w:val="24"/>
          <w:lang w:eastAsia="zh-CN"/>
        </w:rPr>
      </w:pPr>
      <w:r w:rsidRPr="00995850">
        <w:rPr>
          <w:rFonts w:eastAsia="宋体"/>
          <w:color w:val="000000" w:themeColor="text1"/>
          <w:szCs w:val="24"/>
          <w:lang w:eastAsia="zh-CN"/>
        </w:rPr>
        <w:t xml:space="preserve">(single DCI based </w:t>
      </w:r>
      <w:proofErr w:type="spellStart"/>
      <w:r w:rsidRPr="00995850">
        <w:rPr>
          <w:rFonts w:eastAsia="宋体"/>
          <w:color w:val="000000" w:themeColor="text1"/>
          <w:szCs w:val="24"/>
          <w:lang w:eastAsia="zh-CN"/>
        </w:rPr>
        <w:t>mTRP</w:t>
      </w:r>
      <w:proofErr w:type="spellEnd"/>
      <w:r w:rsidRPr="00995850">
        <w:rPr>
          <w:rFonts w:eastAsia="宋体"/>
          <w:color w:val="000000" w:themeColor="text1"/>
          <w:szCs w:val="24"/>
          <w:lang w:eastAsia="zh-CN"/>
        </w:rPr>
        <w:t xml:space="preserve">) at least one of the codepoints in the active TCI list for PDSCH includes two reference resources for </w:t>
      </w:r>
      <w:proofErr w:type="spellStart"/>
      <w:r w:rsidRPr="00995850">
        <w:rPr>
          <w:rFonts w:eastAsia="宋体"/>
          <w:color w:val="000000" w:themeColor="text1"/>
          <w:szCs w:val="24"/>
          <w:lang w:eastAsia="zh-CN"/>
        </w:rPr>
        <w:t>qcl-TypeD</w:t>
      </w:r>
      <w:proofErr w:type="spellEnd"/>
      <w:r w:rsidRPr="00995850">
        <w:rPr>
          <w:rFonts w:eastAsia="宋体"/>
          <w:color w:val="000000" w:themeColor="text1"/>
          <w:szCs w:val="24"/>
          <w:lang w:eastAsia="zh-CN"/>
        </w:rPr>
        <w:t xml:space="preserve"> from respective TRPs</w:t>
      </w:r>
    </w:p>
    <w:p w14:paraId="230B1CA0" w14:textId="77777777" w:rsidR="00995850" w:rsidRPr="00995850" w:rsidRDefault="00995850" w:rsidP="002B11C0">
      <w:pPr>
        <w:pStyle w:val="aff6"/>
        <w:numPr>
          <w:ilvl w:val="4"/>
          <w:numId w:val="4"/>
        </w:numPr>
        <w:spacing w:after="120"/>
        <w:ind w:firstLineChars="0"/>
        <w:rPr>
          <w:rFonts w:eastAsia="宋体"/>
          <w:color w:val="000000" w:themeColor="text1"/>
          <w:szCs w:val="24"/>
          <w:lang w:eastAsia="zh-CN"/>
        </w:rPr>
      </w:pPr>
      <w:r w:rsidRPr="00995850">
        <w:rPr>
          <w:rFonts w:eastAsia="宋体"/>
          <w:color w:val="000000" w:themeColor="text1"/>
          <w:szCs w:val="24"/>
          <w:lang w:eastAsia="zh-CN"/>
        </w:rPr>
        <w:t xml:space="preserve">(multi DCI based </w:t>
      </w:r>
      <w:proofErr w:type="spellStart"/>
      <w:r w:rsidRPr="00995850">
        <w:rPr>
          <w:rFonts w:eastAsia="宋体"/>
          <w:color w:val="000000" w:themeColor="text1"/>
          <w:szCs w:val="24"/>
          <w:lang w:eastAsia="zh-CN"/>
        </w:rPr>
        <w:t>mTRP</w:t>
      </w:r>
      <w:proofErr w:type="spellEnd"/>
      <w:r w:rsidRPr="00995850">
        <w:rPr>
          <w:rFonts w:eastAsia="宋体"/>
          <w:color w:val="000000" w:themeColor="text1"/>
          <w:szCs w:val="24"/>
          <w:lang w:eastAsia="zh-CN"/>
        </w:rPr>
        <w:t xml:space="preserve">) two CORESETs </w:t>
      </w:r>
      <w:proofErr w:type="spellStart"/>
      <w:r w:rsidRPr="00995850">
        <w:rPr>
          <w:rFonts w:eastAsia="宋体"/>
          <w:color w:val="000000" w:themeColor="text1"/>
          <w:szCs w:val="24"/>
          <w:lang w:eastAsia="zh-CN"/>
        </w:rPr>
        <w:t>QCL’ed</w:t>
      </w:r>
      <w:proofErr w:type="spellEnd"/>
      <w:r w:rsidRPr="00995850">
        <w:rPr>
          <w:rFonts w:eastAsia="宋体"/>
          <w:color w:val="000000" w:themeColor="text1"/>
          <w:szCs w:val="24"/>
          <w:lang w:eastAsia="zh-CN"/>
        </w:rPr>
        <w:t xml:space="preserve"> with two reference resources for </w:t>
      </w:r>
      <w:proofErr w:type="spellStart"/>
      <w:r w:rsidRPr="00995850">
        <w:rPr>
          <w:rFonts w:eastAsia="宋体"/>
          <w:color w:val="000000" w:themeColor="text1"/>
          <w:szCs w:val="24"/>
          <w:lang w:eastAsia="zh-CN"/>
        </w:rPr>
        <w:t>qcl-TypeD</w:t>
      </w:r>
      <w:proofErr w:type="spellEnd"/>
      <w:r w:rsidRPr="00995850">
        <w:rPr>
          <w:rFonts w:eastAsia="宋体"/>
          <w:color w:val="000000" w:themeColor="text1"/>
          <w:szCs w:val="24"/>
          <w:lang w:eastAsia="zh-CN"/>
        </w:rPr>
        <w:t xml:space="preserve"> are configured</w:t>
      </w:r>
    </w:p>
    <w:p w14:paraId="7C55D9E6" w14:textId="77777777" w:rsidR="00995850" w:rsidRPr="00995850" w:rsidRDefault="00995850" w:rsidP="002B11C0">
      <w:pPr>
        <w:pStyle w:val="aff6"/>
        <w:numPr>
          <w:ilvl w:val="4"/>
          <w:numId w:val="4"/>
        </w:numPr>
        <w:spacing w:after="120"/>
        <w:ind w:firstLineChars="0"/>
        <w:rPr>
          <w:rFonts w:eastAsia="宋体"/>
          <w:color w:val="000000" w:themeColor="text1"/>
          <w:szCs w:val="24"/>
          <w:lang w:eastAsia="zh-CN"/>
        </w:rPr>
      </w:pPr>
      <w:r w:rsidRPr="00995850">
        <w:rPr>
          <w:rFonts w:eastAsia="宋体"/>
          <w:color w:val="000000" w:themeColor="text1"/>
          <w:szCs w:val="24"/>
          <w:lang w:eastAsia="zh-CN"/>
        </w:rPr>
        <w:t xml:space="preserve">SNR &gt; </w:t>
      </w:r>
      <w:proofErr w:type="spellStart"/>
      <w:r w:rsidRPr="00995850">
        <w:rPr>
          <w:rFonts w:eastAsia="宋体"/>
          <w:color w:val="000000" w:themeColor="text1"/>
          <w:szCs w:val="24"/>
          <w:lang w:eastAsia="zh-CN"/>
        </w:rPr>
        <w:t>XdB</w:t>
      </w:r>
      <w:proofErr w:type="spellEnd"/>
      <w:r w:rsidRPr="00995850">
        <w:rPr>
          <w:rFonts w:eastAsia="宋体"/>
          <w:color w:val="000000" w:themeColor="text1"/>
          <w:szCs w:val="24"/>
          <w:lang w:eastAsia="zh-CN"/>
        </w:rPr>
        <w:t xml:space="preserve"> for each TRP, where rank &gt; 2 is expected</w:t>
      </w:r>
    </w:p>
    <w:p w14:paraId="04953A1B" w14:textId="77777777" w:rsidR="00995850" w:rsidRPr="00995850" w:rsidRDefault="00995850" w:rsidP="002B11C0">
      <w:pPr>
        <w:pStyle w:val="aff6"/>
        <w:numPr>
          <w:ilvl w:val="3"/>
          <w:numId w:val="4"/>
        </w:numPr>
        <w:spacing w:after="120"/>
        <w:ind w:firstLineChars="0"/>
        <w:rPr>
          <w:rFonts w:eastAsia="宋体"/>
          <w:color w:val="000000" w:themeColor="text1"/>
          <w:szCs w:val="24"/>
          <w:lang w:eastAsia="zh-CN"/>
        </w:rPr>
      </w:pPr>
      <w:r w:rsidRPr="00995850">
        <w:rPr>
          <w:rFonts w:eastAsia="宋体"/>
          <w:color w:val="000000" w:themeColor="text1"/>
          <w:szCs w:val="24"/>
          <w:lang w:eastAsia="zh-CN"/>
        </w:rPr>
        <w:t>Group-based L1-RSRP measurement is configured based on L3 measurements for the same measurement resources</w:t>
      </w:r>
    </w:p>
    <w:p w14:paraId="260C35D5" w14:textId="20A4EE81"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9A065D" w:rsidRPr="00FE266C">
        <w:rPr>
          <w:rFonts w:eastAsia="宋体"/>
          <w:color w:val="000000" w:themeColor="text1"/>
          <w:szCs w:val="24"/>
          <w:lang w:eastAsia="zh-CN"/>
        </w:rPr>
        <w:t>5</w:t>
      </w:r>
      <w:r w:rsidRPr="00FE266C">
        <w:rPr>
          <w:rFonts w:eastAsia="宋体"/>
          <w:color w:val="000000" w:themeColor="text1"/>
          <w:szCs w:val="24"/>
          <w:lang w:eastAsia="zh-CN"/>
        </w:rPr>
        <w:t xml:space="preserve">: </w:t>
      </w:r>
    </w:p>
    <w:p w14:paraId="5F972B48" w14:textId="77777777" w:rsidR="00EE0936" w:rsidRPr="00EE0936" w:rsidRDefault="00EE0936" w:rsidP="00EE0936">
      <w:pPr>
        <w:pStyle w:val="aff6"/>
        <w:numPr>
          <w:ilvl w:val="2"/>
          <w:numId w:val="4"/>
        </w:numPr>
        <w:spacing w:after="120"/>
        <w:ind w:firstLineChars="0"/>
        <w:rPr>
          <w:rFonts w:eastAsia="宋体"/>
          <w:color w:val="000000" w:themeColor="text1"/>
          <w:szCs w:val="24"/>
          <w:lang w:eastAsia="zh-CN"/>
        </w:rPr>
      </w:pPr>
      <w:r w:rsidRPr="00EE0936">
        <w:rPr>
          <w:rFonts w:eastAsia="宋体"/>
          <w:color w:val="000000" w:themeColor="text1"/>
          <w:szCs w:val="24"/>
          <w:lang w:eastAsia="zh-CN"/>
        </w:rPr>
        <w:t>While a UE performs L1 measurement from one TRP, scheduling restriction for the other TRP should be introduced, but no scheduling restriction is considered for the following case:</w:t>
      </w:r>
    </w:p>
    <w:p w14:paraId="6ECD3BED" w14:textId="456462C4" w:rsidR="00A8033C" w:rsidRDefault="00EE0936" w:rsidP="00EE0936">
      <w:pPr>
        <w:pStyle w:val="aff6"/>
        <w:numPr>
          <w:ilvl w:val="3"/>
          <w:numId w:val="4"/>
        </w:numPr>
        <w:spacing w:after="120"/>
        <w:ind w:firstLineChars="0"/>
        <w:rPr>
          <w:rFonts w:eastAsia="宋体"/>
          <w:color w:val="000000" w:themeColor="text1"/>
          <w:szCs w:val="24"/>
          <w:lang w:eastAsia="zh-CN"/>
        </w:rPr>
      </w:pPr>
      <w:r w:rsidRPr="00EE0936">
        <w:rPr>
          <w:rFonts w:eastAsia="宋体"/>
          <w:color w:val="000000" w:themeColor="text1"/>
          <w:szCs w:val="24"/>
          <w:lang w:eastAsia="zh-CN"/>
        </w:rPr>
        <w:t>Different QCL-</w:t>
      </w:r>
      <w:proofErr w:type="spellStart"/>
      <w:r w:rsidRPr="00EE0936">
        <w:rPr>
          <w:rFonts w:eastAsia="宋体"/>
          <w:color w:val="000000" w:themeColor="text1"/>
          <w:szCs w:val="24"/>
          <w:lang w:eastAsia="zh-CN"/>
        </w:rPr>
        <w:t>TypeD</w:t>
      </w:r>
      <w:proofErr w:type="spellEnd"/>
      <w:r w:rsidRPr="00EE0936">
        <w:rPr>
          <w:rFonts w:eastAsia="宋体"/>
          <w:color w:val="000000" w:themeColor="text1"/>
          <w:szCs w:val="24"/>
          <w:lang w:eastAsia="zh-CN"/>
        </w:rPr>
        <w:t xml:space="preserve"> for RS and data is configured</w:t>
      </w:r>
    </w:p>
    <w:p w14:paraId="716EC644" w14:textId="24FEA7B0" w:rsidR="009A065D" w:rsidRPr="00EE0936" w:rsidRDefault="00EE0936" w:rsidP="00EE093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lang w:eastAsia="ko-KR"/>
        </w:rPr>
        <w:t xml:space="preserve">For L1 measurement, scheduling restriction could be only applied for </w:t>
      </w:r>
      <w:proofErr w:type="spellStart"/>
      <w:r>
        <w:rPr>
          <w:lang w:eastAsia="ko-KR"/>
        </w:rPr>
        <w:t>sDCI</w:t>
      </w:r>
      <w:proofErr w:type="spellEnd"/>
      <w:r>
        <w:rPr>
          <w:lang w:eastAsia="ko-KR"/>
        </w:rPr>
        <w:t xml:space="preserve"> scenario, and interruption could be applied for </w:t>
      </w:r>
      <w:proofErr w:type="spellStart"/>
      <w:r>
        <w:rPr>
          <w:rFonts w:hint="eastAsia"/>
          <w:lang w:eastAsia="ko-KR"/>
        </w:rPr>
        <w:t>mDCI</w:t>
      </w:r>
      <w:proofErr w:type="spellEnd"/>
      <w:r>
        <w:rPr>
          <w:rFonts w:hint="eastAsia"/>
          <w:lang w:eastAsia="ko-KR"/>
        </w:rPr>
        <w:t xml:space="preserve"> scenario.</w:t>
      </w:r>
    </w:p>
    <w:p w14:paraId="1F040E52" w14:textId="62FD7F07"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714737" w:rsidRPr="00FE266C">
        <w:rPr>
          <w:rFonts w:eastAsia="宋体"/>
          <w:color w:val="000000" w:themeColor="text1"/>
          <w:szCs w:val="24"/>
          <w:lang w:eastAsia="zh-CN"/>
        </w:rPr>
        <w:t>6</w:t>
      </w:r>
      <w:r w:rsidRPr="00FE266C">
        <w:rPr>
          <w:rFonts w:eastAsia="宋体"/>
          <w:color w:val="000000" w:themeColor="text1"/>
          <w:szCs w:val="24"/>
          <w:lang w:eastAsia="zh-CN"/>
        </w:rPr>
        <w:t xml:space="preserve">: </w:t>
      </w:r>
    </w:p>
    <w:p w14:paraId="165289D3" w14:textId="36E01BE9" w:rsidR="00680932" w:rsidRDefault="0097074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70747">
        <w:rPr>
          <w:rFonts w:eastAsia="宋体"/>
          <w:color w:val="000000" w:themeColor="text1"/>
          <w:szCs w:val="24"/>
          <w:lang w:eastAsia="zh-CN"/>
        </w:rPr>
        <w:t xml:space="preserve">For the case where the RS for L1-RSRP measurement is in the one of the grouped configured CMR resource group while active TCI state for PDCCH/PDSCH is </w:t>
      </w:r>
      <w:proofErr w:type="spellStart"/>
      <w:r w:rsidRPr="00970747">
        <w:rPr>
          <w:rFonts w:eastAsia="宋体"/>
          <w:color w:val="000000" w:themeColor="text1"/>
          <w:szCs w:val="24"/>
          <w:lang w:eastAsia="zh-CN"/>
        </w:rPr>
        <w:t>QCLed</w:t>
      </w:r>
      <w:proofErr w:type="spellEnd"/>
      <w:r w:rsidRPr="00970747">
        <w:rPr>
          <w:rFonts w:eastAsia="宋体"/>
          <w:color w:val="000000" w:themeColor="text1"/>
          <w:szCs w:val="24"/>
          <w:lang w:eastAsia="zh-CN"/>
        </w:rPr>
        <w:t xml:space="preserve"> with RS for L1-RSRP measurement for the other CMR resource group, there should be no scheduling restriction.</w:t>
      </w:r>
    </w:p>
    <w:p w14:paraId="666C75EC" w14:textId="22764AFD"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714737" w:rsidRPr="00FE266C">
        <w:rPr>
          <w:rFonts w:eastAsia="宋体"/>
          <w:color w:val="000000" w:themeColor="text1"/>
          <w:szCs w:val="24"/>
          <w:lang w:eastAsia="zh-CN"/>
        </w:rPr>
        <w:t>7</w:t>
      </w:r>
      <w:r w:rsidRPr="00FE266C">
        <w:rPr>
          <w:rFonts w:eastAsia="宋体"/>
          <w:color w:val="000000" w:themeColor="text1"/>
          <w:szCs w:val="24"/>
          <w:lang w:eastAsia="zh-CN"/>
        </w:rPr>
        <w:t xml:space="preserve">: </w:t>
      </w:r>
    </w:p>
    <w:p w14:paraId="4399CD17" w14:textId="4E01C332" w:rsidR="00833C47" w:rsidRPr="00FE266C" w:rsidRDefault="008C25C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sidRPr="008C25C8">
        <w:rPr>
          <w:rFonts w:eastAsia="宋体"/>
          <w:color w:val="000000" w:themeColor="text1"/>
          <w:szCs w:val="24"/>
          <w:lang w:eastAsia="zh-CN"/>
        </w:rPr>
        <w:t>or L1 measurement (RLM, BFD, CBD, L1-RSRP measurement, L1-SINR measurement), with multiple RX reception, if L1 measurement and PDCCH/PDSCH reception can be performed simultaneously (e.g. with the beam pair), there is no need to have scheduling restriction.</w:t>
      </w:r>
    </w:p>
    <w:p w14:paraId="7E5DBC0D" w14:textId="1B29154D"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714737" w:rsidRPr="00FE266C">
        <w:rPr>
          <w:rFonts w:eastAsia="宋体"/>
          <w:color w:val="000000" w:themeColor="text1"/>
          <w:szCs w:val="24"/>
          <w:lang w:eastAsia="zh-CN"/>
        </w:rPr>
        <w:t>8</w:t>
      </w:r>
      <w:r w:rsidRPr="00FE266C">
        <w:rPr>
          <w:rFonts w:eastAsia="宋体"/>
          <w:color w:val="000000" w:themeColor="text1"/>
          <w:szCs w:val="24"/>
          <w:lang w:eastAsia="zh-CN"/>
        </w:rPr>
        <w:t xml:space="preserve">: </w:t>
      </w:r>
    </w:p>
    <w:p w14:paraId="6D04309C" w14:textId="017D6069" w:rsidR="00833C47" w:rsidRPr="00FE266C" w:rsidRDefault="009F28B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F28B3">
        <w:rPr>
          <w:rFonts w:eastAsia="宋体"/>
          <w:color w:val="000000" w:themeColor="text1"/>
          <w:szCs w:val="24"/>
          <w:lang w:eastAsia="zh-CN"/>
        </w:rPr>
        <w:t xml:space="preserve">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w:t>
      </w:r>
      <w:proofErr w:type="spellStart"/>
      <w:r w:rsidRPr="009F28B3">
        <w:rPr>
          <w:rFonts w:eastAsia="宋体"/>
          <w:color w:val="000000" w:themeColor="text1"/>
          <w:szCs w:val="24"/>
          <w:lang w:eastAsia="zh-CN"/>
        </w:rPr>
        <w:t>can not</w:t>
      </w:r>
      <w:proofErr w:type="spellEnd"/>
      <w:r w:rsidRPr="009F28B3">
        <w:rPr>
          <w:rFonts w:eastAsia="宋体"/>
          <w:color w:val="000000" w:themeColor="text1"/>
          <w:szCs w:val="24"/>
          <w:lang w:eastAsia="zh-CN"/>
        </w:rPr>
        <w:t xml:space="preserve"> meet, scheduling restriction is still needed.</w:t>
      </w:r>
    </w:p>
    <w:p w14:paraId="54C9D478" w14:textId="6040C1FD"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714737" w:rsidRPr="00FE266C">
        <w:rPr>
          <w:rFonts w:eastAsia="宋体"/>
          <w:color w:val="000000" w:themeColor="text1"/>
          <w:szCs w:val="24"/>
          <w:lang w:eastAsia="zh-CN"/>
        </w:rPr>
        <w:t>9</w:t>
      </w:r>
      <w:r w:rsidRPr="00FE266C">
        <w:rPr>
          <w:rFonts w:eastAsia="宋体"/>
          <w:color w:val="000000" w:themeColor="text1"/>
          <w:szCs w:val="24"/>
          <w:lang w:eastAsia="zh-CN"/>
        </w:rPr>
        <w:t xml:space="preserve">: </w:t>
      </w:r>
    </w:p>
    <w:p w14:paraId="17A27E46" w14:textId="383ADFCC" w:rsidR="00833C47" w:rsidRDefault="00D5085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w:t>
      </w:r>
      <w:r w:rsidRPr="00D50850">
        <w:rPr>
          <w:rFonts w:eastAsia="宋体"/>
          <w:color w:val="000000" w:themeColor="text1"/>
          <w:szCs w:val="24"/>
          <w:lang w:eastAsia="zh-CN"/>
        </w:rPr>
        <w:t>f the CSI-RS for L1 measurements and active TCI state for PDCCH/PDSCH are the beam pair that UE can receive simultaneously, the multi-Rx UE can measure CSI-RS and receive PDCCH/PDSCH simultaneously and no scheduling restriction is needed.</w:t>
      </w:r>
    </w:p>
    <w:p w14:paraId="45A85C85" w14:textId="7B38F7BE" w:rsidR="00527436" w:rsidRDefault="0052743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27436">
        <w:rPr>
          <w:rFonts w:eastAsia="宋体"/>
          <w:color w:val="000000" w:themeColor="text1"/>
          <w:szCs w:val="24"/>
          <w:lang w:eastAsia="zh-CN"/>
        </w:rPr>
        <w:t>If there are two CSI-RSs for L1 measurements on the same OFDM symbol, multi-Rx UE may measure one or both of the CSI-RSs and scheduling restriction should apply.</w:t>
      </w:r>
    </w:p>
    <w:p w14:paraId="6D7C0465" w14:textId="3B9E4D04" w:rsidR="00133680" w:rsidRPr="00FE266C" w:rsidRDefault="00133680" w:rsidP="00133680">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10</w:t>
      </w:r>
      <w:r w:rsidRPr="00FE266C">
        <w:rPr>
          <w:rFonts w:eastAsia="宋体"/>
          <w:color w:val="000000" w:themeColor="text1"/>
          <w:szCs w:val="24"/>
          <w:lang w:eastAsia="zh-CN"/>
        </w:rPr>
        <w:t xml:space="preserve">: </w:t>
      </w:r>
    </w:p>
    <w:p w14:paraId="686AA06D" w14:textId="7ABAEF82" w:rsidR="001C4ED4" w:rsidRPr="001C4ED4" w:rsidRDefault="001C4ED4" w:rsidP="001C4ED4">
      <w:pPr>
        <w:pStyle w:val="aff6"/>
        <w:numPr>
          <w:ilvl w:val="2"/>
          <w:numId w:val="4"/>
        </w:numPr>
        <w:spacing w:after="120"/>
        <w:ind w:firstLineChars="0"/>
        <w:rPr>
          <w:rFonts w:eastAsia="宋体"/>
          <w:color w:val="000000" w:themeColor="text1"/>
          <w:szCs w:val="24"/>
          <w:lang w:eastAsia="zh-CN"/>
        </w:rPr>
      </w:pPr>
      <w:r w:rsidRPr="001C4ED4">
        <w:rPr>
          <w:rFonts w:eastAsia="宋体"/>
          <w:color w:val="000000" w:themeColor="text1"/>
          <w:szCs w:val="24"/>
          <w:lang w:eastAsia="zh-CN"/>
        </w:rPr>
        <w:t>Scheduling restriction is needed for the case when UE simultaneously receives SSB and data.</w:t>
      </w:r>
    </w:p>
    <w:p w14:paraId="5D996850" w14:textId="70834C1A" w:rsidR="001C4ED4" w:rsidRPr="001C4ED4" w:rsidRDefault="001C4ED4" w:rsidP="001C4ED4">
      <w:pPr>
        <w:pStyle w:val="aff6"/>
        <w:numPr>
          <w:ilvl w:val="2"/>
          <w:numId w:val="4"/>
        </w:numPr>
        <w:spacing w:after="120"/>
        <w:ind w:firstLineChars="0"/>
        <w:rPr>
          <w:rFonts w:eastAsia="宋体"/>
          <w:color w:val="000000" w:themeColor="text1"/>
          <w:szCs w:val="24"/>
          <w:lang w:eastAsia="zh-CN"/>
        </w:rPr>
      </w:pPr>
      <w:r w:rsidRPr="001C4ED4">
        <w:rPr>
          <w:rFonts w:eastAsia="宋体"/>
          <w:color w:val="000000" w:themeColor="text1"/>
          <w:szCs w:val="24"/>
          <w:lang w:eastAsia="zh-CN"/>
        </w:rPr>
        <w:t xml:space="preserve">Scheduling restriction may not be needed on CSI-RS, where the CSI-RS is </w:t>
      </w:r>
      <w:proofErr w:type="spellStart"/>
      <w:r w:rsidRPr="001C4ED4">
        <w:rPr>
          <w:rFonts w:eastAsia="宋体"/>
          <w:color w:val="000000" w:themeColor="text1"/>
          <w:szCs w:val="24"/>
          <w:lang w:eastAsia="zh-CN"/>
        </w:rPr>
        <w:t>QCLed</w:t>
      </w:r>
      <w:proofErr w:type="spellEnd"/>
      <w:r w:rsidRPr="001C4ED4">
        <w:rPr>
          <w:rFonts w:eastAsia="宋体"/>
          <w:color w:val="000000" w:themeColor="text1"/>
          <w:szCs w:val="24"/>
          <w:lang w:eastAsia="zh-CN"/>
        </w:rPr>
        <w:t xml:space="preserve"> with active TCI state for PDCCH/PDSCH and in a CSI-RS resource set with repetition OFF, and N=1.</w:t>
      </w:r>
    </w:p>
    <w:p w14:paraId="18AC020A" w14:textId="6D5F84B4" w:rsidR="00133680" w:rsidRDefault="001C4ED4" w:rsidP="001C4ED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C4ED4">
        <w:rPr>
          <w:rFonts w:eastAsia="宋体"/>
          <w:color w:val="000000" w:themeColor="text1"/>
          <w:szCs w:val="24"/>
          <w:lang w:eastAsia="zh-CN"/>
        </w:rPr>
        <w:t xml:space="preserve">Scheduling restriction is needed on CSI-RS, where the CSI-RS is not </w:t>
      </w:r>
      <w:proofErr w:type="spellStart"/>
      <w:r w:rsidRPr="001C4ED4">
        <w:rPr>
          <w:rFonts w:eastAsia="宋体"/>
          <w:color w:val="000000" w:themeColor="text1"/>
          <w:szCs w:val="24"/>
          <w:lang w:eastAsia="zh-CN"/>
        </w:rPr>
        <w:t>QCLed</w:t>
      </w:r>
      <w:proofErr w:type="spellEnd"/>
      <w:r w:rsidRPr="001C4ED4">
        <w:rPr>
          <w:rFonts w:eastAsia="宋体"/>
          <w:color w:val="000000" w:themeColor="text1"/>
          <w:szCs w:val="24"/>
          <w:lang w:eastAsia="zh-CN"/>
        </w:rPr>
        <w:t xml:space="preserve"> with active TCI state for PDCCH/PDSCH or in a CSI-RS resource set with repetition ON</w:t>
      </w:r>
    </w:p>
    <w:p w14:paraId="50355DA9" w14:textId="67E5EE4D" w:rsidR="001C4ED4" w:rsidRPr="00FE266C" w:rsidRDefault="001C4ED4" w:rsidP="001C4ED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11</w:t>
      </w:r>
      <w:r w:rsidRPr="00FE266C">
        <w:rPr>
          <w:rFonts w:eastAsia="宋体"/>
          <w:color w:val="000000" w:themeColor="text1"/>
          <w:szCs w:val="24"/>
          <w:lang w:eastAsia="zh-CN"/>
        </w:rPr>
        <w:t xml:space="preserve">: </w:t>
      </w:r>
    </w:p>
    <w:p w14:paraId="0472DD6A" w14:textId="573B0ADC" w:rsidR="001C4ED4" w:rsidRDefault="002C7BF1" w:rsidP="001C4ED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C7BF1">
        <w:rPr>
          <w:rFonts w:eastAsia="宋体"/>
          <w:color w:val="000000" w:themeColor="text1"/>
          <w:szCs w:val="24"/>
          <w:lang w:eastAsia="zh-CN"/>
        </w:rPr>
        <w:t>For R18 multi-Rx DL receptions, the scheduling restrictions on SSB for L1 measurements or and on CSI-RS with repetition=on still need to be applied.</w:t>
      </w:r>
    </w:p>
    <w:p w14:paraId="0F1C6F7E" w14:textId="337E099B" w:rsidR="002C7BF1" w:rsidRDefault="00AD289C" w:rsidP="001C4ED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D289C">
        <w:rPr>
          <w:rFonts w:eastAsia="宋体"/>
          <w:color w:val="000000" w:themeColor="text1"/>
          <w:szCs w:val="24"/>
          <w:lang w:eastAsia="zh-CN"/>
        </w:rPr>
        <w:t xml:space="preserve">For R18 multi-Rx DL receptions, the scheduling restrictions requirements due to L1 measurements on CSI-RS without repetition=on need to be applied when the CSI-RS is not </w:t>
      </w:r>
      <w:proofErr w:type="spellStart"/>
      <w:r w:rsidRPr="00AD289C">
        <w:rPr>
          <w:rFonts w:eastAsia="宋体"/>
          <w:color w:val="000000" w:themeColor="text1"/>
          <w:szCs w:val="24"/>
          <w:lang w:eastAsia="zh-CN"/>
        </w:rPr>
        <w:t>QCLed</w:t>
      </w:r>
      <w:proofErr w:type="spellEnd"/>
      <w:r w:rsidRPr="00AD289C">
        <w:rPr>
          <w:rFonts w:eastAsia="宋体"/>
          <w:color w:val="000000" w:themeColor="text1"/>
          <w:szCs w:val="24"/>
          <w:lang w:eastAsia="zh-CN"/>
        </w:rPr>
        <w:t xml:space="preserve"> with any one of the activated TCI states for data receptions.</w:t>
      </w:r>
    </w:p>
    <w:p w14:paraId="33EDDC31" w14:textId="74FA993D" w:rsidR="00662C84" w:rsidRPr="00FE266C" w:rsidRDefault="00662C84" w:rsidP="00662C8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12</w:t>
      </w:r>
      <w:r w:rsidRPr="00FE266C">
        <w:rPr>
          <w:rFonts w:eastAsia="宋体"/>
          <w:color w:val="000000" w:themeColor="text1"/>
          <w:szCs w:val="24"/>
          <w:lang w:eastAsia="zh-CN"/>
        </w:rPr>
        <w:t xml:space="preserve">: </w:t>
      </w:r>
    </w:p>
    <w:p w14:paraId="0543454C" w14:textId="6F33A81E" w:rsidR="00662C84" w:rsidRDefault="00662C84" w:rsidP="001C4ED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62C84">
        <w:rPr>
          <w:rFonts w:eastAsia="宋体"/>
          <w:color w:val="000000" w:themeColor="text1"/>
          <w:szCs w:val="24"/>
          <w:lang w:eastAsia="zh-CN"/>
        </w:rPr>
        <w:t>For multi-Rx Chain enabled UE. If the CSI-RS for L1-measurement and the CSI-RS for TCI state for PDCCH/PDSCH has been paired in the group that UE can receive simultaneously, no scheduling restriction is needed</w:t>
      </w:r>
    </w:p>
    <w:p w14:paraId="55C21E00" w14:textId="77777777" w:rsidR="00320ED5" w:rsidRPr="00320ED5" w:rsidRDefault="00320ED5" w:rsidP="00320ED5">
      <w:pPr>
        <w:pStyle w:val="aff6"/>
        <w:numPr>
          <w:ilvl w:val="2"/>
          <w:numId w:val="4"/>
        </w:numPr>
        <w:spacing w:after="120"/>
        <w:ind w:firstLineChars="0"/>
        <w:rPr>
          <w:rFonts w:eastAsia="宋体"/>
          <w:color w:val="000000" w:themeColor="text1"/>
          <w:szCs w:val="24"/>
          <w:lang w:eastAsia="zh-CN"/>
        </w:rPr>
      </w:pPr>
      <w:r w:rsidRPr="00320ED5">
        <w:rPr>
          <w:rFonts w:eastAsia="宋体"/>
          <w:color w:val="000000" w:themeColor="text1"/>
          <w:szCs w:val="24"/>
          <w:lang w:eastAsia="zh-CN"/>
        </w:rPr>
        <w:t xml:space="preserve">For multi-Rx chain enabled UE in </w:t>
      </w:r>
      <w:proofErr w:type="spellStart"/>
      <w:r w:rsidRPr="00320ED5">
        <w:rPr>
          <w:rFonts w:eastAsia="宋体"/>
          <w:color w:val="000000" w:themeColor="text1"/>
          <w:szCs w:val="24"/>
          <w:lang w:eastAsia="zh-CN"/>
        </w:rPr>
        <w:t>mTRP</w:t>
      </w:r>
      <w:proofErr w:type="spellEnd"/>
      <w:r w:rsidRPr="00320ED5">
        <w:rPr>
          <w:rFonts w:eastAsia="宋体"/>
          <w:color w:val="000000" w:themeColor="text1"/>
          <w:szCs w:val="24"/>
          <w:lang w:eastAsia="zh-CN"/>
        </w:rPr>
        <w:t xml:space="preserve"> scenario, RAN4 to define scheduling availability requirements of UE performing SSB based L1-RSRP measurement on FR2</w:t>
      </w:r>
    </w:p>
    <w:p w14:paraId="2BC57B57" w14:textId="34926425" w:rsidR="00320ED5" w:rsidRDefault="00320ED5" w:rsidP="00320ED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0ED5">
        <w:rPr>
          <w:rFonts w:eastAsia="宋体"/>
          <w:color w:val="000000" w:themeColor="text1"/>
          <w:szCs w:val="24"/>
          <w:lang w:eastAsia="zh-CN"/>
        </w:rPr>
        <w:t xml:space="preserve">For FR2 multi-Rx simultaneous reception enabled UE, RAN4 to discuss whether UE capability </w:t>
      </w:r>
      <w:proofErr w:type="spellStart"/>
      <w:r w:rsidRPr="00320ED5">
        <w:rPr>
          <w:rFonts w:eastAsia="宋体"/>
          <w:i/>
          <w:color w:val="000000" w:themeColor="text1"/>
          <w:szCs w:val="24"/>
          <w:lang w:eastAsia="zh-CN"/>
        </w:rPr>
        <w:t>simultaneousRxDataSSB-DiffNumerology</w:t>
      </w:r>
      <w:proofErr w:type="spellEnd"/>
      <w:r w:rsidRPr="00320ED5">
        <w:rPr>
          <w:rFonts w:eastAsia="宋体"/>
          <w:color w:val="000000" w:themeColor="text1"/>
          <w:szCs w:val="24"/>
          <w:lang w:eastAsia="zh-CN"/>
        </w:rPr>
        <w:t xml:space="preserve"> have impact on scheduling restriction requirements for SSB + data case</w:t>
      </w:r>
    </w:p>
    <w:p w14:paraId="144B21D1" w14:textId="0AC71D59" w:rsidR="00F25015" w:rsidRPr="00FE266C" w:rsidRDefault="00F25015" w:rsidP="00F2501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13</w:t>
      </w:r>
      <w:r w:rsidRPr="00FE266C">
        <w:rPr>
          <w:rFonts w:eastAsia="宋体"/>
          <w:color w:val="000000" w:themeColor="text1"/>
          <w:szCs w:val="24"/>
          <w:lang w:eastAsia="zh-CN"/>
        </w:rPr>
        <w:t xml:space="preserve">: </w:t>
      </w:r>
    </w:p>
    <w:p w14:paraId="45B3C5DC" w14:textId="4F15959C" w:rsidR="00F25015" w:rsidRPr="00F25015" w:rsidRDefault="00F25015" w:rsidP="00F25015">
      <w:pPr>
        <w:pStyle w:val="aff6"/>
        <w:numPr>
          <w:ilvl w:val="2"/>
          <w:numId w:val="4"/>
        </w:numPr>
        <w:spacing w:after="120"/>
        <w:ind w:firstLineChars="0"/>
        <w:rPr>
          <w:rFonts w:eastAsia="宋体"/>
          <w:color w:val="000000" w:themeColor="text1"/>
          <w:szCs w:val="24"/>
          <w:lang w:eastAsia="zh-CN"/>
        </w:rPr>
      </w:pPr>
      <w:r w:rsidRPr="00F25015">
        <w:rPr>
          <w:rFonts w:eastAsia="宋体"/>
          <w:color w:val="000000" w:themeColor="text1"/>
          <w:szCs w:val="24"/>
          <w:lang w:eastAsia="zh-CN"/>
        </w:rPr>
        <w:t>When the SSB (e.g., based on group-based measurement results) is configured as QCL resource for CSI-RS measurements, UE can use that QCL information to select the panel for measurements using CSI-RS.</w:t>
      </w:r>
      <w:r>
        <w:rPr>
          <w:rFonts w:eastAsia="宋体"/>
          <w:color w:val="000000" w:themeColor="text1"/>
          <w:szCs w:val="24"/>
          <w:lang w:eastAsia="zh-CN"/>
        </w:rPr>
        <w:t xml:space="preserve"> S</w:t>
      </w:r>
      <w:r w:rsidRPr="00F25015">
        <w:rPr>
          <w:rFonts w:eastAsia="宋体"/>
          <w:color w:val="000000" w:themeColor="text1"/>
          <w:szCs w:val="24"/>
          <w:lang w:eastAsia="zh-CN"/>
        </w:rPr>
        <w:t>cheduling restrictions are not needed</w:t>
      </w:r>
      <w:r>
        <w:rPr>
          <w:rFonts w:eastAsia="宋体"/>
          <w:color w:val="000000" w:themeColor="text1"/>
          <w:szCs w:val="24"/>
          <w:lang w:eastAsia="zh-CN"/>
        </w:rPr>
        <w:t>.</w:t>
      </w:r>
    </w:p>
    <w:p w14:paraId="4FD2F9C1" w14:textId="77777777" w:rsidR="00833C47" w:rsidRPr="00FE266C"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BC42F09" w14:textId="608CA6AE" w:rsidR="00833C47" w:rsidRPr="00FE266C" w:rsidRDefault="006469F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Collect comments for each of the options.</w:t>
      </w:r>
    </w:p>
    <w:p w14:paraId="26F9E73D" w14:textId="77777777" w:rsidR="004E3BEB" w:rsidRDefault="004E3BEB" w:rsidP="004E3BEB">
      <w:pPr>
        <w:rPr>
          <w:i/>
          <w:color w:val="0070C0"/>
          <w:lang w:eastAsia="zh-CN"/>
        </w:rPr>
      </w:pPr>
    </w:p>
    <w:p w14:paraId="5C28E4BA"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6803ED0A" w14:textId="77777777" w:rsidTr="00F87E4A">
        <w:tc>
          <w:tcPr>
            <w:tcW w:w="1239" w:type="dxa"/>
          </w:tcPr>
          <w:p w14:paraId="27DB9E0C"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F4AEA1B"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0E830085" w14:textId="77777777" w:rsidTr="00F87E4A">
        <w:tc>
          <w:tcPr>
            <w:tcW w:w="1239" w:type="dxa"/>
          </w:tcPr>
          <w:p w14:paraId="79A993A9" w14:textId="77777777" w:rsidR="004E3BEB" w:rsidRDefault="004E3BEB" w:rsidP="00F87E4A">
            <w:pPr>
              <w:spacing w:after="120"/>
              <w:rPr>
                <w:rFonts w:eastAsiaTheme="minorEastAsia"/>
                <w:color w:val="0070C0"/>
                <w:lang w:val="en-US" w:eastAsia="zh-CN"/>
              </w:rPr>
            </w:pPr>
          </w:p>
        </w:tc>
        <w:tc>
          <w:tcPr>
            <w:tcW w:w="8392" w:type="dxa"/>
          </w:tcPr>
          <w:p w14:paraId="339ED536" w14:textId="77777777" w:rsidR="004E3BEB" w:rsidRPr="009E2C68" w:rsidRDefault="009E2C68" w:rsidP="00F87E4A">
            <w:pPr>
              <w:spacing w:after="120"/>
              <w:rPr>
                <w:rFonts w:eastAsiaTheme="minorEastAsia"/>
                <w:b/>
                <w:color w:val="0070C0"/>
                <w:lang w:val="en-US" w:eastAsia="zh-CN"/>
              </w:rPr>
            </w:pPr>
            <w:r w:rsidRPr="009E2C68">
              <w:rPr>
                <w:rFonts w:eastAsiaTheme="minorEastAsia"/>
                <w:b/>
                <w:color w:val="0070C0"/>
                <w:lang w:val="en-US" w:eastAsia="zh-CN"/>
              </w:rPr>
              <w:t>Option 1:</w:t>
            </w:r>
          </w:p>
          <w:p w14:paraId="40B8C3BB" w14:textId="77777777" w:rsidR="009E2C68" w:rsidRDefault="009E2C68" w:rsidP="00F87E4A">
            <w:pPr>
              <w:spacing w:after="120"/>
              <w:rPr>
                <w:rFonts w:eastAsiaTheme="minorEastAsia"/>
                <w:color w:val="0070C0"/>
                <w:lang w:val="en-US" w:eastAsia="zh-CN"/>
              </w:rPr>
            </w:pPr>
          </w:p>
          <w:p w14:paraId="0E22C095" w14:textId="6B103E35"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2:</w:t>
            </w:r>
          </w:p>
          <w:p w14:paraId="41508E27" w14:textId="77777777" w:rsidR="009E2C68" w:rsidRDefault="009E2C68" w:rsidP="00F87E4A">
            <w:pPr>
              <w:spacing w:after="120"/>
              <w:rPr>
                <w:rFonts w:eastAsiaTheme="minorEastAsia"/>
                <w:color w:val="0070C0"/>
                <w:lang w:val="en-US" w:eastAsia="zh-CN"/>
              </w:rPr>
            </w:pPr>
          </w:p>
          <w:p w14:paraId="6642D1A5" w14:textId="5ADEAE14"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3:</w:t>
            </w:r>
          </w:p>
          <w:p w14:paraId="694B128E" w14:textId="77777777" w:rsidR="009E2C68" w:rsidRDefault="009E2C68" w:rsidP="00F87E4A">
            <w:pPr>
              <w:spacing w:after="120"/>
              <w:rPr>
                <w:rFonts w:eastAsiaTheme="minorEastAsia"/>
                <w:color w:val="0070C0"/>
                <w:lang w:val="en-US" w:eastAsia="zh-CN"/>
              </w:rPr>
            </w:pPr>
          </w:p>
          <w:p w14:paraId="2C71934F" w14:textId="5FE73BD8"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4:</w:t>
            </w:r>
          </w:p>
          <w:p w14:paraId="05BF5F68" w14:textId="77777777" w:rsidR="009E2C68" w:rsidRDefault="009E2C68" w:rsidP="00F87E4A">
            <w:pPr>
              <w:spacing w:after="120"/>
              <w:rPr>
                <w:rFonts w:eastAsiaTheme="minorEastAsia"/>
                <w:color w:val="0070C0"/>
                <w:lang w:val="en-US" w:eastAsia="zh-CN"/>
              </w:rPr>
            </w:pPr>
          </w:p>
          <w:p w14:paraId="19BBDB2C" w14:textId="3A7C21A7"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5:</w:t>
            </w:r>
          </w:p>
          <w:p w14:paraId="180EF6F0" w14:textId="77777777" w:rsidR="009E2C68" w:rsidRDefault="009E2C68" w:rsidP="00F87E4A">
            <w:pPr>
              <w:spacing w:after="120"/>
              <w:rPr>
                <w:rFonts w:eastAsiaTheme="minorEastAsia"/>
                <w:color w:val="0070C0"/>
                <w:lang w:val="en-US" w:eastAsia="zh-CN"/>
              </w:rPr>
            </w:pPr>
          </w:p>
          <w:p w14:paraId="1124213E" w14:textId="478523EC"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6:</w:t>
            </w:r>
          </w:p>
          <w:p w14:paraId="7892887C" w14:textId="77777777" w:rsidR="009E2C68" w:rsidRDefault="009E2C68" w:rsidP="00F87E4A">
            <w:pPr>
              <w:spacing w:after="120"/>
              <w:rPr>
                <w:rFonts w:eastAsiaTheme="minorEastAsia"/>
                <w:color w:val="0070C0"/>
                <w:lang w:val="en-US" w:eastAsia="zh-CN"/>
              </w:rPr>
            </w:pPr>
          </w:p>
          <w:p w14:paraId="288AF96E" w14:textId="3383AB53"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7:</w:t>
            </w:r>
          </w:p>
          <w:p w14:paraId="02A68BB4" w14:textId="77777777" w:rsidR="009E2C68" w:rsidRDefault="009E2C68" w:rsidP="00F87E4A">
            <w:pPr>
              <w:spacing w:after="120"/>
              <w:rPr>
                <w:rFonts w:eastAsiaTheme="minorEastAsia"/>
                <w:color w:val="0070C0"/>
                <w:lang w:val="en-US" w:eastAsia="zh-CN"/>
              </w:rPr>
            </w:pPr>
          </w:p>
          <w:p w14:paraId="4A4A33A9" w14:textId="701DD259"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8:</w:t>
            </w:r>
          </w:p>
          <w:p w14:paraId="49B0FFCF" w14:textId="77777777" w:rsidR="009E2C68" w:rsidRDefault="009E2C68" w:rsidP="00F87E4A">
            <w:pPr>
              <w:spacing w:after="120"/>
              <w:rPr>
                <w:rFonts w:eastAsiaTheme="minorEastAsia"/>
                <w:color w:val="0070C0"/>
                <w:lang w:val="en-US" w:eastAsia="zh-CN"/>
              </w:rPr>
            </w:pPr>
          </w:p>
          <w:p w14:paraId="26529453" w14:textId="15BF5B62"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9:</w:t>
            </w:r>
          </w:p>
          <w:p w14:paraId="2930F60D" w14:textId="77777777" w:rsidR="009E2C68" w:rsidRDefault="009E2C68" w:rsidP="00F87E4A">
            <w:pPr>
              <w:spacing w:after="120"/>
              <w:rPr>
                <w:rFonts w:eastAsiaTheme="minorEastAsia"/>
                <w:color w:val="0070C0"/>
                <w:lang w:val="en-US" w:eastAsia="zh-CN"/>
              </w:rPr>
            </w:pPr>
          </w:p>
          <w:p w14:paraId="565C0745" w14:textId="6B139B5B"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10:</w:t>
            </w:r>
          </w:p>
          <w:p w14:paraId="5D81756F" w14:textId="77777777" w:rsidR="009E2C68" w:rsidRDefault="009E2C68" w:rsidP="00F87E4A">
            <w:pPr>
              <w:spacing w:after="120"/>
              <w:rPr>
                <w:rFonts w:eastAsiaTheme="minorEastAsia"/>
                <w:color w:val="0070C0"/>
                <w:lang w:val="en-US" w:eastAsia="zh-CN"/>
              </w:rPr>
            </w:pPr>
          </w:p>
          <w:p w14:paraId="4A8300E9" w14:textId="6A3BE838"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11:</w:t>
            </w:r>
          </w:p>
          <w:p w14:paraId="49AC0362" w14:textId="77777777" w:rsidR="009E2C68" w:rsidRDefault="009E2C68" w:rsidP="00F87E4A">
            <w:pPr>
              <w:spacing w:after="120"/>
              <w:rPr>
                <w:rFonts w:eastAsiaTheme="minorEastAsia"/>
                <w:color w:val="0070C0"/>
                <w:lang w:val="en-US" w:eastAsia="zh-CN"/>
              </w:rPr>
            </w:pPr>
          </w:p>
          <w:p w14:paraId="670AA78F" w14:textId="1748976B"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12:</w:t>
            </w:r>
          </w:p>
          <w:p w14:paraId="36B9A128" w14:textId="77777777" w:rsidR="009E2C68" w:rsidRDefault="009E2C68" w:rsidP="00F87E4A">
            <w:pPr>
              <w:spacing w:after="120"/>
              <w:rPr>
                <w:rFonts w:eastAsiaTheme="minorEastAsia"/>
                <w:color w:val="0070C0"/>
                <w:lang w:val="en-US" w:eastAsia="zh-CN"/>
              </w:rPr>
            </w:pPr>
          </w:p>
          <w:p w14:paraId="0A6842F1" w14:textId="1DFDF65D" w:rsidR="009E2C68" w:rsidRPr="009E2C68" w:rsidRDefault="009E2C68" w:rsidP="009E2C68">
            <w:pPr>
              <w:spacing w:after="120"/>
              <w:rPr>
                <w:rFonts w:eastAsiaTheme="minorEastAsia"/>
                <w:b/>
                <w:color w:val="0070C0"/>
                <w:lang w:val="en-US" w:eastAsia="zh-CN"/>
              </w:rPr>
            </w:pPr>
            <w:r w:rsidRPr="009E2C68">
              <w:rPr>
                <w:rFonts w:eastAsiaTheme="minorEastAsia"/>
                <w:b/>
                <w:color w:val="0070C0"/>
                <w:lang w:val="en-US" w:eastAsia="zh-CN"/>
              </w:rPr>
              <w:t>Option 13:</w:t>
            </w:r>
          </w:p>
          <w:p w14:paraId="7992C456" w14:textId="442ABDA1" w:rsidR="009E2C68" w:rsidRDefault="009E2C68" w:rsidP="00F87E4A">
            <w:pPr>
              <w:spacing w:after="120"/>
              <w:rPr>
                <w:rFonts w:eastAsiaTheme="minorEastAsia"/>
                <w:color w:val="0070C0"/>
                <w:lang w:val="en-US" w:eastAsia="zh-CN"/>
              </w:rPr>
            </w:pPr>
          </w:p>
        </w:tc>
      </w:tr>
      <w:tr w:rsidR="004E3BEB" w14:paraId="31124CAC" w14:textId="77777777" w:rsidTr="00F87E4A">
        <w:tc>
          <w:tcPr>
            <w:tcW w:w="1239" w:type="dxa"/>
          </w:tcPr>
          <w:p w14:paraId="52B7A9BC" w14:textId="77777777" w:rsidR="004E3BEB" w:rsidRDefault="004E3BEB" w:rsidP="00F87E4A">
            <w:pPr>
              <w:spacing w:after="120"/>
              <w:rPr>
                <w:rFonts w:eastAsiaTheme="minorEastAsia"/>
                <w:color w:val="0070C0"/>
                <w:lang w:val="en-US" w:eastAsia="zh-CN"/>
              </w:rPr>
            </w:pPr>
          </w:p>
        </w:tc>
        <w:tc>
          <w:tcPr>
            <w:tcW w:w="8392" w:type="dxa"/>
          </w:tcPr>
          <w:p w14:paraId="6AF76CB5" w14:textId="77777777" w:rsidR="004E3BEB" w:rsidRDefault="004E3BEB" w:rsidP="00F87E4A">
            <w:pPr>
              <w:spacing w:after="120"/>
              <w:rPr>
                <w:rFonts w:eastAsiaTheme="minorEastAsia"/>
                <w:color w:val="0070C0"/>
                <w:lang w:val="en-US" w:eastAsia="zh-CN"/>
              </w:rPr>
            </w:pPr>
          </w:p>
        </w:tc>
      </w:tr>
      <w:tr w:rsidR="004E3BEB" w14:paraId="37C5EFEA" w14:textId="77777777" w:rsidTr="00F87E4A">
        <w:tc>
          <w:tcPr>
            <w:tcW w:w="1239" w:type="dxa"/>
          </w:tcPr>
          <w:p w14:paraId="26143223" w14:textId="77777777" w:rsidR="004E3BEB" w:rsidRDefault="004E3BEB" w:rsidP="00F87E4A">
            <w:pPr>
              <w:spacing w:after="120"/>
              <w:rPr>
                <w:rFonts w:eastAsiaTheme="minorEastAsia"/>
                <w:color w:val="0070C0"/>
                <w:lang w:val="en-US" w:eastAsia="zh-CN"/>
              </w:rPr>
            </w:pPr>
          </w:p>
        </w:tc>
        <w:tc>
          <w:tcPr>
            <w:tcW w:w="8392" w:type="dxa"/>
          </w:tcPr>
          <w:p w14:paraId="6FD41F69" w14:textId="77777777" w:rsidR="004E3BEB" w:rsidRDefault="004E3BEB" w:rsidP="00F87E4A">
            <w:pPr>
              <w:spacing w:after="120"/>
              <w:rPr>
                <w:rFonts w:eastAsiaTheme="minorEastAsia"/>
                <w:color w:val="0070C0"/>
                <w:lang w:val="en-US" w:eastAsia="zh-CN"/>
              </w:rPr>
            </w:pPr>
          </w:p>
        </w:tc>
      </w:tr>
    </w:tbl>
    <w:p w14:paraId="05FC5824" w14:textId="77777777" w:rsidR="00F7308E" w:rsidRDefault="00F7308E">
      <w:pPr>
        <w:rPr>
          <w:color w:val="0070C0"/>
          <w:lang w:eastAsia="zh-CN"/>
        </w:rPr>
      </w:pPr>
    </w:p>
    <w:p w14:paraId="6FA24EA2" w14:textId="2255700C" w:rsidR="007A7D8B" w:rsidRPr="00FE266C" w:rsidRDefault="007A7D8B" w:rsidP="007A7D8B">
      <w:pPr>
        <w:outlineLvl w:val="3"/>
        <w:rPr>
          <w:b/>
          <w:color w:val="000000" w:themeColor="text1"/>
          <w:u w:val="single"/>
          <w:lang w:eastAsia="ko-KR"/>
        </w:rPr>
      </w:pPr>
      <w:r w:rsidRPr="00FE266C">
        <w:rPr>
          <w:b/>
          <w:color w:val="000000" w:themeColor="text1"/>
          <w:u w:val="single"/>
          <w:lang w:eastAsia="ko-KR"/>
        </w:rPr>
        <w:t>Issue 3-1-</w:t>
      </w:r>
      <w:r>
        <w:rPr>
          <w:b/>
          <w:color w:val="000000" w:themeColor="text1"/>
          <w:u w:val="single"/>
          <w:lang w:eastAsia="ko-KR"/>
        </w:rPr>
        <w:t>3</w:t>
      </w:r>
      <w:r w:rsidRPr="00FE266C">
        <w:rPr>
          <w:b/>
          <w:color w:val="000000" w:themeColor="text1"/>
          <w:u w:val="single"/>
          <w:lang w:eastAsia="ko-KR"/>
        </w:rPr>
        <w:t>: Conditions</w:t>
      </w:r>
      <w:r w:rsidR="006B3D55">
        <w:rPr>
          <w:b/>
          <w:color w:val="000000" w:themeColor="text1"/>
          <w:u w:val="single"/>
          <w:lang w:eastAsia="ko-KR"/>
        </w:rPr>
        <w:t>/cases</w:t>
      </w:r>
      <w:r w:rsidRPr="00FE266C">
        <w:rPr>
          <w:b/>
          <w:color w:val="000000" w:themeColor="text1"/>
          <w:u w:val="single"/>
          <w:lang w:eastAsia="ko-KR"/>
        </w:rPr>
        <w:t xml:space="preserve"> that scheduling restriction for L</w:t>
      </w:r>
      <w:r>
        <w:rPr>
          <w:b/>
          <w:color w:val="000000" w:themeColor="text1"/>
          <w:u w:val="single"/>
          <w:lang w:eastAsia="ko-KR"/>
        </w:rPr>
        <w:t>3</w:t>
      </w:r>
      <w:r w:rsidRPr="00FE266C">
        <w:rPr>
          <w:b/>
          <w:color w:val="000000" w:themeColor="text1"/>
          <w:u w:val="single"/>
          <w:lang w:eastAsia="ko-KR"/>
        </w:rPr>
        <w:t xml:space="preserve"> measurements can be </w:t>
      </w:r>
      <w:r w:rsidR="00B753D5">
        <w:rPr>
          <w:b/>
          <w:color w:val="000000" w:themeColor="text1"/>
          <w:u w:val="single"/>
          <w:lang w:eastAsia="ko-KR"/>
        </w:rPr>
        <w:t>relaxed</w:t>
      </w:r>
      <w:r>
        <w:rPr>
          <w:b/>
          <w:color w:val="000000" w:themeColor="text1"/>
          <w:u w:val="single"/>
          <w:lang w:eastAsia="ko-KR"/>
        </w:rPr>
        <w:t xml:space="preserve"> for multi-Rx</w:t>
      </w:r>
    </w:p>
    <w:p w14:paraId="40AF89F3" w14:textId="77777777" w:rsidR="007A7D8B" w:rsidRPr="00FE266C" w:rsidRDefault="007A7D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294BF4BD"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6C224C6" w14:textId="77777777" w:rsidR="00424E21" w:rsidRDefault="00424E21" w:rsidP="00424E21">
      <w:pPr>
        <w:pStyle w:val="aff6"/>
        <w:numPr>
          <w:ilvl w:val="2"/>
          <w:numId w:val="4"/>
        </w:numPr>
        <w:spacing w:after="120"/>
        <w:ind w:firstLineChars="0"/>
      </w:pPr>
      <w:r>
        <w:t xml:space="preserve">For scheduling restriction for L3 measurement, if UE supports multi-Rx chain and the multi-Rx chain is enabled: </w:t>
      </w:r>
    </w:p>
    <w:p w14:paraId="38C957BF" w14:textId="77777777" w:rsidR="00424E21" w:rsidRDefault="00424E21" w:rsidP="00424E21">
      <w:pPr>
        <w:pStyle w:val="aff6"/>
        <w:numPr>
          <w:ilvl w:val="3"/>
          <w:numId w:val="4"/>
        </w:numPr>
        <w:spacing w:after="120"/>
        <w:ind w:firstLineChars="0"/>
      </w:pPr>
      <w:r>
        <w:t xml:space="preserve">if the spatial separation is large enough between the RS for L3 measurement and the CSI-RS for TCI of PDCCH or PDSCH, no scheduling restriction shall be applied on this L3 measurement occasions. </w:t>
      </w:r>
    </w:p>
    <w:p w14:paraId="4109AB74" w14:textId="2B034DB8" w:rsidR="00424E21" w:rsidRDefault="00424E21" w:rsidP="00424E21">
      <w:pPr>
        <w:pStyle w:val="aff6"/>
        <w:numPr>
          <w:ilvl w:val="3"/>
          <w:numId w:val="4"/>
        </w:numPr>
        <w:spacing w:after="120"/>
        <w:ind w:firstLineChars="0"/>
      </w:pPr>
      <w:r>
        <w:t xml:space="preserve">UE may need to indicate scheduling restriction information to network. Details of indication and </w:t>
      </w:r>
      <w:proofErr w:type="spellStart"/>
      <w:r>
        <w:t>signaling</w:t>
      </w:r>
      <w:proofErr w:type="spellEnd"/>
      <w:r>
        <w:t xml:space="preserve"> can be FFS, and needs more conclusions from RF session.</w:t>
      </w:r>
    </w:p>
    <w:p w14:paraId="3E9BDDAC" w14:textId="3768C00D"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2: </w:t>
      </w:r>
    </w:p>
    <w:p w14:paraId="77223373" w14:textId="602FDD07" w:rsidR="007A7D8B" w:rsidRPr="00FE266C" w:rsidRDefault="004057F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057F1">
        <w:rPr>
          <w:rFonts w:eastAsia="宋体"/>
          <w:color w:val="000000" w:themeColor="text1"/>
          <w:szCs w:val="24"/>
          <w:lang w:eastAsia="zh-CN"/>
        </w:rPr>
        <w:t>Reuse existing scheduling restriction for L3 measurement based on multi-Rx chain scenario in this release</w:t>
      </w:r>
      <w:r w:rsidR="00AF5481" w:rsidRPr="00AF5481">
        <w:rPr>
          <w:rFonts w:eastAsia="宋体"/>
          <w:color w:val="000000" w:themeColor="text1"/>
          <w:szCs w:val="24"/>
          <w:lang w:eastAsia="zh-CN"/>
        </w:rPr>
        <w:t>.</w:t>
      </w:r>
      <w:r w:rsidR="007A7D8B" w:rsidRPr="00FE266C">
        <w:rPr>
          <w:rFonts w:eastAsia="宋体"/>
          <w:color w:val="000000" w:themeColor="text1"/>
          <w:szCs w:val="24"/>
          <w:lang w:eastAsia="zh-CN"/>
        </w:rPr>
        <w:t xml:space="preserve"> </w:t>
      </w:r>
    </w:p>
    <w:p w14:paraId="761CB869"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3: </w:t>
      </w:r>
    </w:p>
    <w:p w14:paraId="3DB63806" w14:textId="1A8273B4" w:rsidR="004057F1" w:rsidRDefault="00F721FC">
      <w:pPr>
        <w:pStyle w:val="aff6"/>
        <w:numPr>
          <w:ilvl w:val="2"/>
          <w:numId w:val="4"/>
        </w:numPr>
        <w:spacing w:after="120"/>
        <w:ind w:firstLineChars="0"/>
        <w:rPr>
          <w:rFonts w:eastAsia="宋体"/>
          <w:color w:val="000000" w:themeColor="text1"/>
          <w:szCs w:val="24"/>
          <w:lang w:eastAsia="zh-CN"/>
        </w:rPr>
      </w:pPr>
      <w:r w:rsidRPr="00F721FC">
        <w:rPr>
          <w:rFonts w:eastAsia="宋体"/>
          <w:color w:val="000000" w:themeColor="text1"/>
          <w:szCs w:val="24"/>
          <w:lang w:eastAsia="zh-CN"/>
        </w:rPr>
        <w:t>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2179A991"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4: </w:t>
      </w:r>
    </w:p>
    <w:p w14:paraId="536AE608" w14:textId="24365D8A" w:rsidR="007A7D8B" w:rsidRPr="00FE266C" w:rsidRDefault="003233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339B">
        <w:rPr>
          <w:rFonts w:eastAsia="宋体"/>
          <w:color w:val="000000" w:themeColor="text1"/>
          <w:szCs w:val="24"/>
          <w:lang w:eastAsia="zh-CN"/>
        </w:rPr>
        <w:t>Scheduling restriction requirements for L3 measurements without gaps cannot be enhanced for multi-Rx UE.</w:t>
      </w:r>
    </w:p>
    <w:p w14:paraId="4707B040"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5: </w:t>
      </w:r>
    </w:p>
    <w:p w14:paraId="5C336386" w14:textId="1FCA6816" w:rsidR="007A7D8B" w:rsidRDefault="00EA416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A4160">
        <w:rPr>
          <w:rFonts w:eastAsia="宋体"/>
          <w:color w:val="000000" w:themeColor="text1"/>
          <w:szCs w:val="24"/>
          <w:lang w:eastAsia="zh-CN"/>
        </w:rPr>
        <w:t>For R18 multi-Rx DL receptions, it is suggested not to consider simultaneous data reception and L3 measurement, and the existing scheduling restrictions requirements due to L3 measurements still need to be applied.</w:t>
      </w:r>
    </w:p>
    <w:p w14:paraId="4B75BEFB" w14:textId="121C63F2" w:rsidR="00B42B0F" w:rsidRDefault="00B42B0F" w:rsidP="00B7352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w:t>
      </w:r>
      <w:r w:rsidR="00BD1A33">
        <w:rPr>
          <w:rFonts w:eastAsia="宋体"/>
          <w:color w:val="000000" w:themeColor="text1"/>
          <w:szCs w:val="24"/>
          <w:lang w:eastAsia="zh-CN"/>
        </w:rPr>
        <w:t>a</w:t>
      </w:r>
      <w:r>
        <w:rPr>
          <w:rFonts w:eastAsia="宋体"/>
          <w:color w:val="000000" w:themeColor="text1"/>
          <w:szCs w:val="24"/>
          <w:lang w:eastAsia="zh-CN"/>
        </w:rPr>
        <w:t>:</w:t>
      </w:r>
    </w:p>
    <w:p w14:paraId="595ED24C" w14:textId="5CA80F4B" w:rsidR="00B42B0F" w:rsidRDefault="00B42B0F" w:rsidP="00B42B0F">
      <w:pPr>
        <w:pStyle w:val="aff6"/>
        <w:numPr>
          <w:ilvl w:val="2"/>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 xml:space="preserve">For </w:t>
      </w:r>
      <w:proofErr w:type="spellStart"/>
      <w:r w:rsidRPr="00B42B0F">
        <w:rPr>
          <w:rFonts w:eastAsia="宋体"/>
          <w:color w:val="000000" w:themeColor="text1"/>
          <w:szCs w:val="24"/>
          <w:lang w:eastAsia="zh-CN"/>
        </w:rPr>
        <w:t>multiRx</w:t>
      </w:r>
      <w:proofErr w:type="spellEnd"/>
      <w:r w:rsidRPr="00B42B0F">
        <w:rPr>
          <w:rFonts w:eastAsia="宋体"/>
          <w:color w:val="000000" w:themeColor="text1"/>
          <w:szCs w:val="24"/>
          <w:lang w:eastAsia="zh-CN"/>
        </w:rPr>
        <w:t xml:space="preserve"> UEs, during L3 measurements, scheduling restrictions can be relaxed during the SMTC by temporarily reducing to only 1 indicated TCI state (instead of 2), i.e. reduction of 4-layer to 2-layer.</w:t>
      </w:r>
    </w:p>
    <w:p w14:paraId="10C9FE19" w14:textId="5C05BBCA" w:rsidR="00BD1A33" w:rsidRPr="00B42B0F" w:rsidRDefault="00BD1A33" w:rsidP="00B7352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6b:</w:t>
      </w:r>
    </w:p>
    <w:p w14:paraId="25B68341" w14:textId="5F5330B5" w:rsidR="00B42B0F" w:rsidRDefault="00B42B0F" w:rsidP="00B42B0F">
      <w:pPr>
        <w:pStyle w:val="aff6"/>
        <w:numPr>
          <w:ilvl w:val="2"/>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RAN4 to define requirements where 1 TCI state is expected to be available for data while another is unavailable for measurements during an SMTC occasion.</w:t>
      </w:r>
    </w:p>
    <w:p w14:paraId="1F6E8699" w14:textId="5EFA0DA6" w:rsidR="000606B9" w:rsidRPr="00B42B0F" w:rsidRDefault="000606B9" w:rsidP="00B7352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6c:</w:t>
      </w:r>
    </w:p>
    <w:p w14:paraId="628AA34A" w14:textId="23DA96E8" w:rsidR="00B42B0F" w:rsidRDefault="00B42B0F" w:rsidP="00B42B0F">
      <w:pPr>
        <w:pStyle w:val="aff6"/>
        <w:numPr>
          <w:ilvl w:val="2"/>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RAN4 to define requirements where TCI state with lower RSRP or QCI is unavailable in more SMTC occasions than TCI state with higher RSRP or QCI.</w:t>
      </w:r>
    </w:p>
    <w:p w14:paraId="3E1D0576" w14:textId="78267D13" w:rsidR="00D54FD0" w:rsidRPr="00B42B0F" w:rsidRDefault="00D54FD0" w:rsidP="00B7352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6d:</w:t>
      </w:r>
    </w:p>
    <w:p w14:paraId="7BA72D7D" w14:textId="161B34D4" w:rsidR="00B42B0F" w:rsidRDefault="00B42B0F" w:rsidP="00B42B0F">
      <w:pPr>
        <w:pStyle w:val="aff6"/>
        <w:numPr>
          <w:ilvl w:val="2"/>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RAN4 to define a rule based on SFN to determine which TCI state is experiencing scheduling restrictions.</w:t>
      </w:r>
    </w:p>
    <w:p w14:paraId="572402D9" w14:textId="43BE3AED" w:rsidR="00D54FD0" w:rsidRPr="00B42B0F" w:rsidRDefault="00D54FD0" w:rsidP="00B7352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6e:</w:t>
      </w:r>
    </w:p>
    <w:p w14:paraId="57890BEB" w14:textId="2DC8DD9D" w:rsidR="00B42B0F" w:rsidRPr="00B42B0F" w:rsidRDefault="00B42B0F" w:rsidP="00B42B0F">
      <w:pPr>
        <w:pStyle w:val="aff6"/>
        <w:numPr>
          <w:ilvl w:val="2"/>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Determine scheduling restrictions based on the following rule:</w:t>
      </w:r>
    </w:p>
    <w:p w14:paraId="3F9B2BC9" w14:textId="406A3AFD" w:rsidR="00B42B0F" w:rsidRPr="00B42B0F" w:rsidRDefault="00B42B0F" w:rsidP="00FE154F">
      <w:pPr>
        <w:pStyle w:val="aff6"/>
        <w:numPr>
          <w:ilvl w:val="3"/>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If mod(ISMTC, L+M) &lt; M, Scheduling restrictions apply for TCI #2 and TCI#1 have no scheduling restrictions, otherwise scheduling restrictions apply for TCI #1 and TCI#2 have no scheduling restrictions</w:t>
      </w:r>
    </w:p>
    <w:p w14:paraId="3EEB89B3" w14:textId="5B2A3127" w:rsidR="00B42B0F" w:rsidRPr="00B42B0F" w:rsidRDefault="00B42B0F" w:rsidP="00FE154F">
      <w:pPr>
        <w:pStyle w:val="aff6"/>
        <w:numPr>
          <w:ilvl w:val="3"/>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Where ISMTC = SFN*10ms/TSMTC it he SMTC index</w:t>
      </w:r>
    </w:p>
    <w:p w14:paraId="6D0E5D09" w14:textId="54CDE6AB" w:rsidR="00B42B0F" w:rsidRPr="00B42B0F" w:rsidRDefault="00B42B0F" w:rsidP="00FE154F">
      <w:pPr>
        <w:pStyle w:val="aff6"/>
        <w:numPr>
          <w:ilvl w:val="3"/>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 xml:space="preserve">L and M are the number of SMTC occasions used for TCI#1 and TCI#2, which are </w:t>
      </w:r>
      <w:proofErr w:type="spellStart"/>
      <w:r w:rsidRPr="00B42B0F">
        <w:rPr>
          <w:rFonts w:eastAsia="宋体"/>
          <w:color w:val="000000" w:themeColor="text1"/>
          <w:szCs w:val="24"/>
          <w:lang w:eastAsia="zh-CN"/>
        </w:rPr>
        <w:t>termined</w:t>
      </w:r>
      <w:proofErr w:type="spellEnd"/>
      <w:r w:rsidRPr="00B42B0F">
        <w:rPr>
          <w:rFonts w:eastAsia="宋体"/>
          <w:color w:val="000000" w:themeColor="text1"/>
          <w:szCs w:val="24"/>
          <w:lang w:eastAsia="zh-CN"/>
        </w:rPr>
        <w:t xml:space="preserve"> as</w:t>
      </w:r>
    </w:p>
    <w:p w14:paraId="5B140746" w14:textId="02E78A7C" w:rsidR="00B42B0F" w:rsidRPr="00B42B0F" w:rsidRDefault="00B42B0F" w:rsidP="00FE154F">
      <w:pPr>
        <w:pStyle w:val="aff6"/>
        <w:numPr>
          <w:ilvl w:val="4"/>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L=6 and M=2 is RSRP_1-RSP_2 &gt; X dB</w:t>
      </w:r>
    </w:p>
    <w:p w14:paraId="2A67DC93" w14:textId="4912FAD3" w:rsidR="00B42B0F" w:rsidRPr="00B42B0F" w:rsidRDefault="00B42B0F" w:rsidP="00FE154F">
      <w:pPr>
        <w:pStyle w:val="aff6"/>
        <w:numPr>
          <w:ilvl w:val="4"/>
          <w:numId w:val="4"/>
        </w:numPr>
        <w:spacing w:after="120"/>
        <w:ind w:firstLineChars="0"/>
        <w:rPr>
          <w:rFonts w:eastAsia="宋体"/>
          <w:color w:val="000000" w:themeColor="text1"/>
          <w:szCs w:val="24"/>
          <w:lang w:eastAsia="zh-CN"/>
        </w:rPr>
      </w:pPr>
      <w:r w:rsidRPr="00B42B0F">
        <w:rPr>
          <w:rFonts w:eastAsia="宋体"/>
          <w:color w:val="000000" w:themeColor="text1"/>
          <w:szCs w:val="24"/>
          <w:lang w:eastAsia="zh-CN"/>
        </w:rPr>
        <w:t>L=2 and M=6 is RSRP_2-RSRP_1 &gt; X dB</w:t>
      </w:r>
    </w:p>
    <w:p w14:paraId="25CEA3A0" w14:textId="0D289654" w:rsidR="00B42B0F" w:rsidRPr="00FE266C" w:rsidRDefault="00B42B0F" w:rsidP="00FE154F">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B42B0F">
        <w:rPr>
          <w:rFonts w:eastAsia="宋体"/>
          <w:color w:val="000000" w:themeColor="text1"/>
          <w:szCs w:val="24"/>
          <w:lang w:eastAsia="zh-CN"/>
        </w:rPr>
        <w:t>L=M=4 otherwise</w:t>
      </w:r>
    </w:p>
    <w:p w14:paraId="328BC881" w14:textId="77777777" w:rsidR="007A7D8B" w:rsidRPr="00FE266C" w:rsidRDefault="007A7D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797C94A" w14:textId="62B070E9" w:rsidR="007A7D8B" w:rsidRDefault="008D7C9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Decide whether to enhance s</w:t>
      </w:r>
      <w:r w:rsidRPr="008D7C98">
        <w:rPr>
          <w:rFonts w:eastAsia="宋体"/>
          <w:color w:val="000000" w:themeColor="text1"/>
          <w:szCs w:val="24"/>
          <w:lang w:eastAsia="zh-CN"/>
        </w:rPr>
        <w:t>cheduling restriction requirements for L3 measurements without gaps</w:t>
      </w:r>
      <w:r w:rsidR="007A7D8B" w:rsidRPr="00FE266C">
        <w:rPr>
          <w:rFonts w:eastAsia="宋体"/>
          <w:color w:val="000000" w:themeColor="text1"/>
          <w:szCs w:val="24"/>
          <w:lang w:eastAsia="zh-CN"/>
        </w:rPr>
        <w:t>.</w:t>
      </w:r>
    </w:p>
    <w:p w14:paraId="25E8911C" w14:textId="326E88C2" w:rsidR="008D7C98" w:rsidRPr="00FE266C" w:rsidRDefault="008D7C9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 xml:space="preserve">iscuss option 1 and option 3 if </w:t>
      </w:r>
      <w:r w:rsidR="00F0395C">
        <w:rPr>
          <w:rFonts w:eastAsia="宋体"/>
          <w:color w:val="000000" w:themeColor="text1"/>
          <w:szCs w:val="24"/>
          <w:lang w:eastAsia="zh-CN"/>
        </w:rPr>
        <w:t xml:space="preserve">enhancement on </w:t>
      </w:r>
      <w:r w:rsidR="009E2C68">
        <w:rPr>
          <w:rFonts w:eastAsia="宋体"/>
          <w:color w:val="000000" w:themeColor="text1"/>
          <w:szCs w:val="24"/>
          <w:lang w:eastAsia="zh-CN"/>
        </w:rPr>
        <w:t>s</w:t>
      </w:r>
      <w:r w:rsidR="009E2C68" w:rsidRPr="008D7C98">
        <w:rPr>
          <w:rFonts w:eastAsia="宋体"/>
          <w:color w:val="000000" w:themeColor="text1"/>
          <w:szCs w:val="24"/>
          <w:lang w:eastAsia="zh-CN"/>
        </w:rPr>
        <w:t>cheduling restriction requirements for</w:t>
      </w:r>
      <w:r w:rsidR="009E2C68">
        <w:rPr>
          <w:rFonts w:eastAsia="宋体"/>
          <w:color w:val="000000" w:themeColor="text1"/>
          <w:szCs w:val="24"/>
          <w:lang w:eastAsia="zh-CN"/>
        </w:rPr>
        <w:t xml:space="preserve"> </w:t>
      </w:r>
      <w:r w:rsidR="00F0395C">
        <w:rPr>
          <w:rFonts w:eastAsia="宋体"/>
          <w:color w:val="000000" w:themeColor="text1"/>
          <w:szCs w:val="24"/>
          <w:lang w:eastAsia="zh-CN"/>
        </w:rPr>
        <w:t>L3 measurements is agreeable.</w:t>
      </w:r>
    </w:p>
    <w:p w14:paraId="3F91A5B8" w14:textId="77777777" w:rsidR="004E3BEB" w:rsidRDefault="004E3BEB" w:rsidP="004E3BEB">
      <w:pPr>
        <w:rPr>
          <w:i/>
          <w:color w:val="0070C0"/>
          <w:lang w:eastAsia="zh-CN"/>
        </w:rPr>
      </w:pPr>
    </w:p>
    <w:p w14:paraId="518F6925"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5303B70A" w14:textId="77777777" w:rsidTr="00F87E4A">
        <w:tc>
          <w:tcPr>
            <w:tcW w:w="1239" w:type="dxa"/>
          </w:tcPr>
          <w:p w14:paraId="05C1A077"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035978C"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3C899FDC" w14:textId="77777777" w:rsidTr="00F87E4A">
        <w:tc>
          <w:tcPr>
            <w:tcW w:w="1239" w:type="dxa"/>
          </w:tcPr>
          <w:p w14:paraId="5091EB19" w14:textId="77777777" w:rsidR="004E3BEB" w:rsidRDefault="004E3BEB" w:rsidP="00F87E4A">
            <w:pPr>
              <w:spacing w:after="120"/>
              <w:rPr>
                <w:rFonts w:eastAsiaTheme="minorEastAsia"/>
                <w:color w:val="0070C0"/>
                <w:lang w:val="en-US" w:eastAsia="zh-CN"/>
              </w:rPr>
            </w:pPr>
          </w:p>
        </w:tc>
        <w:tc>
          <w:tcPr>
            <w:tcW w:w="8392" w:type="dxa"/>
          </w:tcPr>
          <w:p w14:paraId="08F51093" w14:textId="77777777" w:rsidR="004E3BEB" w:rsidRDefault="004E3BEB" w:rsidP="00F87E4A">
            <w:pPr>
              <w:spacing w:after="120"/>
              <w:rPr>
                <w:rFonts w:eastAsiaTheme="minorEastAsia"/>
                <w:color w:val="0070C0"/>
                <w:lang w:val="en-US" w:eastAsia="zh-CN"/>
              </w:rPr>
            </w:pPr>
          </w:p>
        </w:tc>
      </w:tr>
      <w:tr w:rsidR="004E3BEB" w14:paraId="184772C6" w14:textId="77777777" w:rsidTr="00F87E4A">
        <w:tc>
          <w:tcPr>
            <w:tcW w:w="1239" w:type="dxa"/>
          </w:tcPr>
          <w:p w14:paraId="06C68734" w14:textId="77777777" w:rsidR="004E3BEB" w:rsidRDefault="004E3BEB" w:rsidP="00F87E4A">
            <w:pPr>
              <w:spacing w:after="120"/>
              <w:rPr>
                <w:rFonts w:eastAsiaTheme="minorEastAsia"/>
                <w:color w:val="0070C0"/>
                <w:lang w:val="en-US" w:eastAsia="zh-CN"/>
              </w:rPr>
            </w:pPr>
          </w:p>
        </w:tc>
        <w:tc>
          <w:tcPr>
            <w:tcW w:w="8392" w:type="dxa"/>
          </w:tcPr>
          <w:p w14:paraId="093D85EC" w14:textId="77777777" w:rsidR="004E3BEB" w:rsidRDefault="004E3BEB" w:rsidP="00F87E4A">
            <w:pPr>
              <w:spacing w:after="120"/>
              <w:rPr>
                <w:rFonts w:eastAsiaTheme="minorEastAsia"/>
                <w:color w:val="0070C0"/>
                <w:lang w:val="en-US" w:eastAsia="zh-CN"/>
              </w:rPr>
            </w:pPr>
          </w:p>
        </w:tc>
      </w:tr>
      <w:tr w:rsidR="004E3BEB" w14:paraId="67AF9377" w14:textId="77777777" w:rsidTr="00F87E4A">
        <w:tc>
          <w:tcPr>
            <w:tcW w:w="1239" w:type="dxa"/>
          </w:tcPr>
          <w:p w14:paraId="080AC6B6" w14:textId="77777777" w:rsidR="004E3BEB" w:rsidRDefault="004E3BEB" w:rsidP="00F87E4A">
            <w:pPr>
              <w:spacing w:after="120"/>
              <w:rPr>
                <w:rFonts w:eastAsiaTheme="minorEastAsia"/>
                <w:color w:val="0070C0"/>
                <w:lang w:val="en-US" w:eastAsia="zh-CN"/>
              </w:rPr>
            </w:pPr>
          </w:p>
        </w:tc>
        <w:tc>
          <w:tcPr>
            <w:tcW w:w="8392" w:type="dxa"/>
          </w:tcPr>
          <w:p w14:paraId="2075F11C" w14:textId="77777777" w:rsidR="004E3BEB" w:rsidRDefault="004E3BEB" w:rsidP="00F87E4A">
            <w:pPr>
              <w:spacing w:after="120"/>
              <w:rPr>
                <w:rFonts w:eastAsiaTheme="minorEastAsia"/>
                <w:color w:val="0070C0"/>
                <w:lang w:val="en-US" w:eastAsia="zh-CN"/>
              </w:rPr>
            </w:pPr>
          </w:p>
        </w:tc>
      </w:tr>
    </w:tbl>
    <w:p w14:paraId="3084D03D" w14:textId="22A757F4" w:rsidR="00DF791A" w:rsidRDefault="00DF791A">
      <w:pPr>
        <w:rPr>
          <w:color w:val="0070C0"/>
          <w:lang w:eastAsia="zh-CN"/>
        </w:rPr>
      </w:pPr>
    </w:p>
    <w:p w14:paraId="0401673D" w14:textId="199341F2" w:rsidR="00934E03" w:rsidRPr="00FE266C" w:rsidRDefault="00934E03" w:rsidP="00934E03">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1</w:t>
      </w:r>
      <w:r w:rsidRPr="00FE266C">
        <w:rPr>
          <w:b/>
          <w:color w:val="000000" w:themeColor="text1"/>
          <w:u w:val="single"/>
          <w:lang w:eastAsia="ko-KR"/>
        </w:rPr>
        <w:t>-</w:t>
      </w:r>
      <w:r>
        <w:rPr>
          <w:b/>
          <w:color w:val="000000" w:themeColor="text1"/>
          <w:u w:val="single"/>
          <w:lang w:eastAsia="ko-KR"/>
        </w:rPr>
        <w:t>6</w:t>
      </w:r>
      <w:r w:rsidRPr="00FE266C">
        <w:rPr>
          <w:b/>
          <w:color w:val="000000" w:themeColor="text1"/>
          <w:u w:val="single"/>
          <w:lang w:eastAsia="ko-KR"/>
        </w:rPr>
        <w:t xml:space="preserve">: </w:t>
      </w:r>
      <w:r w:rsidR="00880891">
        <w:rPr>
          <w:b/>
          <w:color w:val="000000" w:themeColor="text1"/>
          <w:u w:val="single"/>
          <w:lang w:eastAsia="ko-KR"/>
        </w:rPr>
        <w:t xml:space="preserve">Group-based beam reporting </w:t>
      </w:r>
      <w:r w:rsidR="00252FB5">
        <w:rPr>
          <w:b/>
          <w:color w:val="000000" w:themeColor="text1"/>
          <w:u w:val="single"/>
          <w:lang w:eastAsia="ko-KR"/>
        </w:rPr>
        <w:t>configuration/reporting</w:t>
      </w:r>
    </w:p>
    <w:p w14:paraId="44E252D2" w14:textId="77777777" w:rsidR="00934E03" w:rsidRPr="00FE266C" w:rsidRDefault="00934E03" w:rsidP="00934E0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39901CF4" w14:textId="77777777" w:rsidR="00934E03" w:rsidRPr="00FE266C" w:rsidRDefault="00934E03" w:rsidP="00934E0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8B38E3C" w14:textId="6B081EBD" w:rsidR="00934E03" w:rsidRDefault="00AE70B9" w:rsidP="00934E0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w:t>
      </w:r>
      <w:r w:rsidR="00880891" w:rsidRPr="00880891">
        <w:rPr>
          <w:rFonts w:eastAsia="宋体"/>
          <w:color w:val="000000" w:themeColor="text1"/>
          <w:szCs w:val="24"/>
          <w:lang w:eastAsia="zh-CN"/>
        </w:rPr>
        <w:t xml:space="preserve">end LS to RAN1 and RAN2 to check the feasibility for the R18 grouped CSI reporting of mixed RSs(i.e., CSI-RS+SSB), i.e., whether </w:t>
      </w:r>
      <w:proofErr w:type="spellStart"/>
      <w:r w:rsidR="00880891" w:rsidRPr="00880891">
        <w:rPr>
          <w:rFonts w:eastAsia="宋体"/>
          <w:color w:val="000000" w:themeColor="text1"/>
          <w:szCs w:val="24"/>
          <w:lang w:eastAsia="zh-CN"/>
        </w:rPr>
        <w:t>reportQuantity</w:t>
      </w:r>
      <w:proofErr w:type="spellEnd"/>
      <w:r w:rsidR="00880891" w:rsidRPr="00880891">
        <w:rPr>
          <w:rFonts w:eastAsia="宋体"/>
          <w:color w:val="000000" w:themeColor="text1"/>
          <w:szCs w:val="24"/>
          <w:lang w:eastAsia="zh-CN"/>
        </w:rPr>
        <w:t xml:space="preserve"> in R18 can be enhanced to support grouped CSI reporting of CSI-RS+SSB based L1 measurement results.</w:t>
      </w:r>
    </w:p>
    <w:p w14:paraId="18411BAE" w14:textId="77777777" w:rsidR="00934E03" w:rsidRPr="00FE266C" w:rsidRDefault="00934E03" w:rsidP="00934E0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p>
    <w:p w14:paraId="345D7871" w14:textId="77777777" w:rsidR="00252FB5" w:rsidRPr="00252FB5" w:rsidRDefault="00252FB5" w:rsidP="00252FB5">
      <w:pPr>
        <w:pStyle w:val="aff6"/>
        <w:numPr>
          <w:ilvl w:val="2"/>
          <w:numId w:val="4"/>
        </w:numPr>
        <w:spacing w:after="120"/>
        <w:ind w:firstLineChars="0"/>
        <w:rPr>
          <w:rFonts w:eastAsia="宋体"/>
          <w:color w:val="000000" w:themeColor="text1"/>
          <w:szCs w:val="24"/>
          <w:lang w:eastAsia="zh-CN"/>
        </w:rPr>
      </w:pPr>
      <w:r w:rsidRPr="00252FB5">
        <w:rPr>
          <w:rFonts w:eastAsia="宋体"/>
          <w:color w:val="000000" w:themeColor="text1"/>
          <w:szCs w:val="24"/>
          <w:lang w:eastAsia="zh-CN"/>
        </w:rPr>
        <w:t>RAN4 to discuss scheduling restriction requirement for three types of configurations for group based reporting:</w:t>
      </w:r>
    </w:p>
    <w:p w14:paraId="00E243AC" w14:textId="77777777" w:rsidR="00252FB5" w:rsidRPr="00252FB5" w:rsidRDefault="00252FB5" w:rsidP="00252FB5">
      <w:pPr>
        <w:pStyle w:val="aff6"/>
        <w:numPr>
          <w:ilvl w:val="3"/>
          <w:numId w:val="4"/>
        </w:numPr>
        <w:spacing w:after="120"/>
        <w:ind w:firstLineChars="0"/>
        <w:rPr>
          <w:rFonts w:eastAsia="宋体"/>
          <w:color w:val="000000" w:themeColor="text1"/>
          <w:szCs w:val="24"/>
          <w:lang w:eastAsia="zh-CN"/>
        </w:rPr>
      </w:pPr>
      <w:r w:rsidRPr="00252FB5">
        <w:rPr>
          <w:rFonts w:eastAsia="宋体"/>
          <w:color w:val="000000" w:themeColor="text1"/>
          <w:szCs w:val="24"/>
          <w:lang w:eastAsia="zh-CN"/>
        </w:rPr>
        <w:t>Two SSB based resource sets</w:t>
      </w:r>
    </w:p>
    <w:p w14:paraId="034ACEF1" w14:textId="77777777" w:rsidR="00252FB5" w:rsidRPr="00252FB5" w:rsidRDefault="00252FB5" w:rsidP="00252FB5">
      <w:pPr>
        <w:pStyle w:val="aff6"/>
        <w:numPr>
          <w:ilvl w:val="3"/>
          <w:numId w:val="4"/>
        </w:numPr>
        <w:spacing w:after="120"/>
        <w:ind w:firstLineChars="0"/>
        <w:rPr>
          <w:rFonts w:eastAsia="宋体"/>
          <w:color w:val="000000" w:themeColor="text1"/>
          <w:szCs w:val="24"/>
          <w:lang w:eastAsia="zh-CN"/>
        </w:rPr>
      </w:pPr>
      <w:r w:rsidRPr="00252FB5">
        <w:rPr>
          <w:rFonts w:eastAsia="宋体"/>
          <w:color w:val="000000" w:themeColor="text1"/>
          <w:szCs w:val="24"/>
          <w:lang w:eastAsia="zh-CN"/>
        </w:rPr>
        <w:t>Two CSI-RS based resource sets with repetition OFF</w:t>
      </w:r>
    </w:p>
    <w:p w14:paraId="7B29ED0C" w14:textId="67F1A288" w:rsidR="00934E03" w:rsidRDefault="00252FB5" w:rsidP="00252FB5">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252FB5">
        <w:rPr>
          <w:rFonts w:eastAsia="宋体"/>
          <w:color w:val="000000" w:themeColor="text1"/>
          <w:szCs w:val="24"/>
          <w:lang w:eastAsia="zh-CN"/>
        </w:rPr>
        <w:t>One SSB based resource set and one CSI-RS based resource set with repetition OFF</w:t>
      </w:r>
    </w:p>
    <w:p w14:paraId="4E0B8040" w14:textId="77777777" w:rsidR="00934E03" w:rsidRPr="00FE266C" w:rsidRDefault="00934E03" w:rsidP="00934E0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A4405EC" w14:textId="77777777" w:rsidR="00934E03" w:rsidRPr="00FE266C" w:rsidRDefault="00934E03" w:rsidP="00934E0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Needs further discussion.</w:t>
      </w:r>
    </w:p>
    <w:p w14:paraId="55B92355" w14:textId="77777777" w:rsidR="004E3BEB" w:rsidRDefault="004E3BEB" w:rsidP="004E3BEB">
      <w:pPr>
        <w:rPr>
          <w:i/>
          <w:color w:val="0070C0"/>
          <w:lang w:eastAsia="zh-CN"/>
        </w:rPr>
      </w:pPr>
    </w:p>
    <w:p w14:paraId="3A8D4B52"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24C579B5" w14:textId="77777777" w:rsidTr="00F87E4A">
        <w:tc>
          <w:tcPr>
            <w:tcW w:w="1239" w:type="dxa"/>
          </w:tcPr>
          <w:p w14:paraId="598F61A7"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CA22DD7"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50C51A45" w14:textId="77777777" w:rsidTr="00F87E4A">
        <w:tc>
          <w:tcPr>
            <w:tcW w:w="1239" w:type="dxa"/>
          </w:tcPr>
          <w:p w14:paraId="46DADE1C" w14:textId="77777777" w:rsidR="004E3BEB" w:rsidRDefault="004E3BEB" w:rsidP="00F87E4A">
            <w:pPr>
              <w:spacing w:after="120"/>
              <w:rPr>
                <w:rFonts w:eastAsiaTheme="minorEastAsia"/>
                <w:color w:val="0070C0"/>
                <w:lang w:val="en-US" w:eastAsia="zh-CN"/>
              </w:rPr>
            </w:pPr>
          </w:p>
        </w:tc>
        <w:tc>
          <w:tcPr>
            <w:tcW w:w="8392" w:type="dxa"/>
          </w:tcPr>
          <w:p w14:paraId="5587AB57" w14:textId="77777777" w:rsidR="004E3BEB" w:rsidRDefault="004E3BEB" w:rsidP="00F87E4A">
            <w:pPr>
              <w:spacing w:after="120"/>
              <w:rPr>
                <w:rFonts w:eastAsiaTheme="minorEastAsia"/>
                <w:color w:val="0070C0"/>
                <w:lang w:val="en-US" w:eastAsia="zh-CN"/>
              </w:rPr>
            </w:pPr>
          </w:p>
        </w:tc>
      </w:tr>
      <w:tr w:rsidR="004E3BEB" w14:paraId="48B0F84E" w14:textId="77777777" w:rsidTr="00F87E4A">
        <w:tc>
          <w:tcPr>
            <w:tcW w:w="1239" w:type="dxa"/>
          </w:tcPr>
          <w:p w14:paraId="348DB7F6" w14:textId="77777777" w:rsidR="004E3BEB" w:rsidRDefault="004E3BEB" w:rsidP="00F87E4A">
            <w:pPr>
              <w:spacing w:after="120"/>
              <w:rPr>
                <w:rFonts w:eastAsiaTheme="minorEastAsia"/>
                <w:color w:val="0070C0"/>
                <w:lang w:val="en-US" w:eastAsia="zh-CN"/>
              </w:rPr>
            </w:pPr>
          </w:p>
        </w:tc>
        <w:tc>
          <w:tcPr>
            <w:tcW w:w="8392" w:type="dxa"/>
          </w:tcPr>
          <w:p w14:paraId="3BD72B9D" w14:textId="77777777" w:rsidR="004E3BEB" w:rsidRDefault="004E3BEB" w:rsidP="00F87E4A">
            <w:pPr>
              <w:spacing w:after="120"/>
              <w:rPr>
                <w:rFonts w:eastAsiaTheme="minorEastAsia"/>
                <w:color w:val="0070C0"/>
                <w:lang w:val="en-US" w:eastAsia="zh-CN"/>
              </w:rPr>
            </w:pPr>
          </w:p>
        </w:tc>
      </w:tr>
      <w:tr w:rsidR="004E3BEB" w14:paraId="220D967F" w14:textId="77777777" w:rsidTr="00F87E4A">
        <w:tc>
          <w:tcPr>
            <w:tcW w:w="1239" w:type="dxa"/>
          </w:tcPr>
          <w:p w14:paraId="4832B31C" w14:textId="77777777" w:rsidR="004E3BEB" w:rsidRDefault="004E3BEB" w:rsidP="00F87E4A">
            <w:pPr>
              <w:spacing w:after="120"/>
              <w:rPr>
                <w:rFonts w:eastAsiaTheme="minorEastAsia"/>
                <w:color w:val="0070C0"/>
                <w:lang w:val="en-US" w:eastAsia="zh-CN"/>
              </w:rPr>
            </w:pPr>
          </w:p>
        </w:tc>
        <w:tc>
          <w:tcPr>
            <w:tcW w:w="8392" w:type="dxa"/>
          </w:tcPr>
          <w:p w14:paraId="5C0E0CCA" w14:textId="77777777" w:rsidR="004E3BEB" w:rsidRDefault="004E3BEB" w:rsidP="00F87E4A">
            <w:pPr>
              <w:spacing w:after="120"/>
              <w:rPr>
                <w:rFonts w:eastAsiaTheme="minorEastAsia"/>
                <w:color w:val="0070C0"/>
                <w:lang w:val="en-US" w:eastAsia="zh-CN"/>
              </w:rPr>
            </w:pPr>
          </w:p>
        </w:tc>
      </w:tr>
    </w:tbl>
    <w:p w14:paraId="142F70D1" w14:textId="45D53106" w:rsidR="00934E03" w:rsidRDefault="00934E03">
      <w:pPr>
        <w:rPr>
          <w:color w:val="0070C0"/>
          <w:lang w:eastAsia="zh-CN"/>
        </w:rPr>
      </w:pPr>
    </w:p>
    <w:p w14:paraId="1EC69C02" w14:textId="77777777" w:rsidR="00890142" w:rsidRPr="007A7D8B" w:rsidRDefault="00890142">
      <w:pPr>
        <w:rPr>
          <w:color w:val="0070C0"/>
          <w:lang w:eastAsia="zh-CN"/>
        </w:rPr>
      </w:pPr>
    </w:p>
    <w:p w14:paraId="49AF0916" w14:textId="6C72442D" w:rsidR="00CB7CFA" w:rsidRDefault="00CB7CFA" w:rsidP="00CB7CFA">
      <w:pPr>
        <w:pStyle w:val="3"/>
        <w:rPr>
          <w:sz w:val="24"/>
          <w:szCs w:val="16"/>
        </w:rPr>
      </w:pPr>
      <w:r>
        <w:rPr>
          <w:sz w:val="24"/>
          <w:szCs w:val="16"/>
        </w:rPr>
        <w:t>Sub-topic 3-2: Measurement restriction</w:t>
      </w:r>
    </w:p>
    <w:p w14:paraId="5AFC6CA1" w14:textId="77777777" w:rsidR="00CB7CFA" w:rsidRDefault="00CB7CFA" w:rsidP="00CB7CF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0E03BF3" w14:textId="77777777" w:rsidR="00CB7CFA" w:rsidRDefault="00CB7CFA" w:rsidP="00CB7CFA">
      <w:pPr>
        <w:rPr>
          <w:i/>
          <w:color w:val="0070C0"/>
          <w:lang w:val="en-US" w:eastAsia="zh-CN"/>
        </w:rPr>
      </w:pPr>
      <w:r>
        <w:rPr>
          <w:i/>
          <w:color w:val="0070C0"/>
          <w:lang w:val="en-US" w:eastAsia="zh-CN"/>
        </w:rPr>
        <w:t>Open issues and candidate options before f2f meeting:</w:t>
      </w:r>
    </w:p>
    <w:p w14:paraId="55689C7D" w14:textId="3685A4D6" w:rsidR="00CB7CFA" w:rsidRPr="00FE266C" w:rsidRDefault="00CB7CFA" w:rsidP="00CB7CFA">
      <w:pPr>
        <w:outlineLvl w:val="3"/>
        <w:rPr>
          <w:b/>
          <w:color w:val="000000" w:themeColor="text1"/>
          <w:u w:val="single"/>
          <w:lang w:eastAsia="ko-KR"/>
        </w:rPr>
      </w:pPr>
      <w:r w:rsidRPr="00FE266C">
        <w:rPr>
          <w:b/>
          <w:color w:val="000000" w:themeColor="text1"/>
          <w:u w:val="single"/>
          <w:lang w:eastAsia="ko-KR"/>
        </w:rPr>
        <w:t>Issue 3-</w:t>
      </w:r>
      <w:r w:rsidR="00752800">
        <w:rPr>
          <w:b/>
          <w:color w:val="000000" w:themeColor="text1"/>
          <w:u w:val="single"/>
          <w:lang w:eastAsia="ko-KR"/>
        </w:rPr>
        <w:t>2</w:t>
      </w:r>
      <w:r w:rsidRPr="00FE266C">
        <w:rPr>
          <w:b/>
          <w:color w:val="000000" w:themeColor="text1"/>
          <w:u w:val="single"/>
          <w:lang w:eastAsia="ko-KR"/>
        </w:rPr>
        <w:t>-1: Conditions</w:t>
      </w:r>
      <w:r w:rsidR="00476E34">
        <w:rPr>
          <w:b/>
          <w:color w:val="000000" w:themeColor="text1"/>
          <w:u w:val="single"/>
          <w:lang w:eastAsia="ko-KR"/>
        </w:rPr>
        <w:t>/cases</w:t>
      </w:r>
      <w:r w:rsidRPr="00FE266C">
        <w:rPr>
          <w:b/>
          <w:color w:val="000000" w:themeColor="text1"/>
          <w:u w:val="single"/>
          <w:lang w:eastAsia="ko-KR"/>
        </w:rPr>
        <w:t xml:space="preserve"> that </w:t>
      </w:r>
      <w:r w:rsidR="007B2439">
        <w:rPr>
          <w:b/>
          <w:color w:val="000000" w:themeColor="text1"/>
          <w:u w:val="single"/>
          <w:lang w:eastAsia="ko-KR"/>
        </w:rPr>
        <w:t>measurement</w:t>
      </w:r>
      <w:r w:rsidRPr="00FE266C">
        <w:rPr>
          <w:b/>
          <w:color w:val="000000" w:themeColor="text1"/>
          <w:u w:val="single"/>
          <w:lang w:eastAsia="ko-KR"/>
        </w:rPr>
        <w:t xml:space="preserve"> restriction for L1 measurements can be removed</w:t>
      </w:r>
      <w:r>
        <w:rPr>
          <w:b/>
          <w:color w:val="000000" w:themeColor="text1"/>
          <w:u w:val="single"/>
          <w:lang w:eastAsia="ko-KR"/>
        </w:rPr>
        <w:t xml:space="preserve"> for multi-Rx</w:t>
      </w:r>
    </w:p>
    <w:p w14:paraId="29483EA1"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53976A73"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75F5F276" w14:textId="77639F6F" w:rsidR="00122795" w:rsidRDefault="00122795" w:rsidP="00E52C3F">
      <w:pPr>
        <w:pStyle w:val="aff6"/>
        <w:numPr>
          <w:ilvl w:val="2"/>
          <w:numId w:val="4"/>
        </w:numPr>
        <w:spacing w:after="120"/>
        <w:ind w:firstLineChars="0"/>
        <w:rPr>
          <w:rFonts w:eastAsia="宋体"/>
          <w:color w:val="000000" w:themeColor="text1"/>
          <w:szCs w:val="24"/>
          <w:lang w:eastAsia="zh-CN"/>
        </w:rPr>
      </w:pPr>
      <w:r w:rsidRPr="00521482">
        <w:rPr>
          <w:rFonts w:eastAsiaTheme="minorEastAsia"/>
          <w:lang w:eastAsia="zh-CN"/>
        </w:rPr>
        <w:t>For measurement restriction for L1 measurement (RLM/BFD/CBD/L1-RSRP), if UE supports multi-Rx chain and the multi-Rx chain is enabled:</w:t>
      </w:r>
    </w:p>
    <w:p w14:paraId="488B2538" w14:textId="65BF4639" w:rsidR="00D45EE4" w:rsidRDefault="0005195D" w:rsidP="00122795">
      <w:pPr>
        <w:pStyle w:val="aff6"/>
        <w:numPr>
          <w:ilvl w:val="3"/>
          <w:numId w:val="4"/>
        </w:numPr>
        <w:spacing w:after="120"/>
        <w:ind w:firstLineChars="0"/>
        <w:rPr>
          <w:rFonts w:eastAsia="宋体"/>
          <w:color w:val="000000" w:themeColor="text1"/>
          <w:szCs w:val="24"/>
          <w:lang w:eastAsia="zh-CN"/>
        </w:rPr>
      </w:pPr>
      <w:r w:rsidRPr="0005195D">
        <w:rPr>
          <w:rFonts w:eastAsia="宋体"/>
          <w:color w:val="000000" w:themeColor="text1"/>
          <w:szCs w:val="24"/>
          <w:lang w:eastAsia="zh-CN"/>
        </w:rPr>
        <w:t>if the RS(SSB or CSI-RS)  for RLM/BFD/CBD/L1-RSRP and another RS(SSB or CSI-RS)  for RLM/BFD/CBD/L1-RSRP has been paired in a grouped CSI reporting(e.g., grouped L1-RSRP or L1-SINR), no measurement restriction shall be applied.</w:t>
      </w:r>
    </w:p>
    <w:p w14:paraId="12DFC08E" w14:textId="77777777" w:rsidR="0005195D" w:rsidRPr="0005195D" w:rsidRDefault="0005195D" w:rsidP="00122795">
      <w:pPr>
        <w:pStyle w:val="aff6"/>
        <w:numPr>
          <w:ilvl w:val="3"/>
          <w:numId w:val="4"/>
        </w:numPr>
        <w:spacing w:after="120"/>
        <w:ind w:firstLineChars="0"/>
        <w:rPr>
          <w:rFonts w:eastAsia="宋体"/>
          <w:color w:val="000000" w:themeColor="text1"/>
          <w:szCs w:val="24"/>
          <w:lang w:eastAsia="zh-CN"/>
        </w:rPr>
      </w:pPr>
      <w:r w:rsidRPr="00521482">
        <w:rPr>
          <w:rFonts w:eastAsiaTheme="minorEastAsia"/>
          <w:lang w:eastAsia="zh-CN"/>
        </w:rPr>
        <w:t xml:space="preserve">if the spatial separation is large enough between the RS (SSB or CSI-RS) for RLM/BFD/CBD/L1-RSRP and another RS (SSB or CSI-RS) for RLM/BFD/CBD/L1-RSRP, no measurement restriction shall be applied. </w:t>
      </w:r>
    </w:p>
    <w:p w14:paraId="340FF8C6" w14:textId="77C670BB" w:rsidR="0005195D" w:rsidRPr="00D45EE4" w:rsidRDefault="0005195D" w:rsidP="00122795">
      <w:pPr>
        <w:pStyle w:val="aff6"/>
        <w:numPr>
          <w:ilvl w:val="3"/>
          <w:numId w:val="4"/>
        </w:numPr>
        <w:spacing w:after="120"/>
        <w:ind w:firstLineChars="0"/>
        <w:rPr>
          <w:rFonts w:eastAsia="宋体"/>
          <w:color w:val="000000" w:themeColor="text1"/>
          <w:szCs w:val="24"/>
          <w:lang w:eastAsia="zh-CN"/>
        </w:rPr>
      </w:pPr>
      <w:r w:rsidRPr="00521482">
        <w:rPr>
          <w:rFonts w:eastAsiaTheme="minorEastAsia"/>
          <w:lang w:eastAsia="zh-CN"/>
        </w:rPr>
        <w:t>Whether and how to specify it is FFS and needs more conclusions from RF session.</w:t>
      </w:r>
    </w:p>
    <w:p w14:paraId="00038A54"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2: </w:t>
      </w:r>
    </w:p>
    <w:p w14:paraId="69A4CE38" w14:textId="77777777" w:rsidR="00AC5523" w:rsidRPr="00AC5523" w:rsidRDefault="00AC5523" w:rsidP="00AC5523">
      <w:pPr>
        <w:pStyle w:val="aff6"/>
        <w:numPr>
          <w:ilvl w:val="2"/>
          <w:numId w:val="4"/>
        </w:numPr>
        <w:spacing w:after="120"/>
        <w:ind w:firstLineChars="0"/>
        <w:rPr>
          <w:rFonts w:eastAsia="宋体"/>
          <w:color w:val="000000" w:themeColor="text1"/>
          <w:szCs w:val="24"/>
          <w:lang w:eastAsia="zh-CN"/>
        </w:rPr>
      </w:pPr>
      <w:r w:rsidRPr="00AC5523">
        <w:rPr>
          <w:rFonts w:eastAsia="宋体"/>
          <w:color w:val="000000" w:themeColor="text1"/>
          <w:szCs w:val="24"/>
          <w:lang w:eastAsia="zh-CN"/>
        </w:rPr>
        <w:t>When two SSB based resource sets are configured, measurement restriction for SSB based measurement can be relaxed if L3/L1 measurement for the same RS is reported within [x]s:</w:t>
      </w:r>
    </w:p>
    <w:p w14:paraId="7288354C" w14:textId="77777777" w:rsidR="00AC5523" w:rsidRPr="00AC5523" w:rsidRDefault="00AC5523" w:rsidP="00AC5523">
      <w:pPr>
        <w:pStyle w:val="aff6"/>
        <w:numPr>
          <w:ilvl w:val="3"/>
          <w:numId w:val="4"/>
        </w:numPr>
        <w:spacing w:after="120"/>
        <w:ind w:firstLineChars="0"/>
        <w:rPr>
          <w:rFonts w:eastAsia="宋体"/>
          <w:color w:val="000000" w:themeColor="text1"/>
          <w:szCs w:val="24"/>
          <w:lang w:eastAsia="zh-CN"/>
        </w:rPr>
      </w:pPr>
      <w:r w:rsidRPr="00AC5523">
        <w:rPr>
          <w:rFonts w:eastAsia="宋体"/>
          <w:color w:val="000000" w:themeColor="text1"/>
          <w:szCs w:val="24"/>
          <w:lang w:eastAsia="zh-CN"/>
        </w:rPr>
        <w:t>UE shall be able to measure the SSB configured for group based reporting and CSI-RS for RLM, BFD, CBD or L1-RSRP measurement with repetition OFF in the same symbol</w:t>
      </w:r>
    </w:p>
    <w:p w14:paraId="76A3FE98" w14:textId="77777777" w:rsidR="001F1ACD" w:rsidRPr="001F1ACD" w:rsidRDefault="001F1ACD" w:rsidP="001F1ACD">
      <w:pPr>
        <w:pStyle w:val="aff6"/>
        <w:numPr>
          <w:ilvl w:val="2"/>
          <w:numId w:val="4"/>
        </w:numPr>
        <w:spacing w:after="120"/>
        <w:ind w:firstLineChars="0"/>
        <w:rPr>
          <w:rFonts w:eastAsia="宋体"/>
          <w:color w:val="000000" w:themeColor="text1"/>
          <w:szCs w:val="24"/>
          <w:lang w:eastAsia="zh-CN"/>
        </w:rPr>
      </w:pPr>
      <w:r w:rsidRPr="001F1ACD">
        <w:rPr>
          <w:rFonts w:eastAsia="宋体"/>
          <w:color w:val="000000" w:themeColor="text1"/>
          <w:szCs w:val="24"/>
          <w:lang w:eastAsia="zh-CN"/>
        </w:rPr>
        <w:t>When two CSI-RS based resource sets are configured and two RSs from two sets are overlapped, measurement restriction can be relaxed:</w:t>
      </w:r>
    </w:p>
    <w:p w14:paraId="0C6B03CC" w14:textId="77777777" w:rsidR="001F1ACD" w:rsidRPr="001F1ACD" w:rsidRDefault="001F1ACD" w:rsidP="001F1ACD">
      <w:pPr>
        <w:pStyle w:val="aff6"/>
        <w:numPr>
          <w:ilvl w:val="3"/>
          <w:numId w:val="4"/>
        </w:numPr>
        <w:spacing w:after="120"/>
        <w:ind w:firstLineChars="0"/>
        <w:rPr>
          <w:rFonts w:eastAsia="宋体"/>
          <w:color w:val="000000" w:themeColor="text1"/>
          <w:szCs w:val="24"/>
          <w:lang w:eastAsia="zh-CN"/>
        </w:rPr>
      </w:pPr>
      <w:r w:rsidRPr="001F1ACD">
        <w:rPr>
          <w:rFonts w:eastAsia="宋体"/>
          <w:color w:val="000000" w:themeColor="text1"/>
          <w:szCs w:val="24"/>
          <w:lang w:eastAsia="zh-CN"/>
        </w:rPr>
        <w:t>UE shall be able to measure two CSI-RSs from two resource sets configured for group based reporting in the same symbol</w:t>
      </w:r>
    </w:p>
    <w:p w14:paraId="063F2EC5" w14:textId="77777777" w:rsidR="001422FE" w:rsidRPr="001422FE" w:rsidRDefault="001422FE" w:rsidP="001422FE">
      <w:pPr>
        <w:pStyle w:val="aff6"/>
        <w:numPr>
          <w:ilvl w:val="2"/>
          <w:numId w:val="4"/>
        </w:numPr>
        <w:spacing w:after="120"/>
        <w:ind w:firstLineChars="0"/>
        <w:rPr>
          <w:rFonts w:eastAsia="宋体"/>
          <w:color w:val="000000" w:themeColor="text1"/>
          <w:szCs w:val="24"/>
          <w:lang w:eastAsia="zh-CN"/>
        </w:rPr>
      </w:pPr>
      <w:r w:rsidRPr="001422FE">
        <w:rPr>
          <w:rFonts w:eastAsia="宋体"/>
          <w:color w:val="000000" w:themeColor="text1"/>
          <w:szCs w:val="24"/>
          <w:lang w:eastAsia="zh-CN"/>
        </w:rPr>
        <w:t>When two CSI-RS based resource sets are configured and two RSs from two sets are not overlapped, measurement restriction can be relaxed:</w:t>
      </w:r>
    </w:p>
    <w:p w14:paraId="153CF451" w14:textId="61456DEF" w:rsidR="001F6A0A" w:rsidRDefault="001422FE" w:rsidP="001422FE">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422FE">
        <w:rPr>
          <w:rFonts w:eastAsia="宋体"/>
          <w:color w:val="000000" w:themeColor="text1"/>
          <w:szCs w:val="24"/>
          <w:lang w:eastAsia="zh-CN"/>
        </w:rPr>
        <w:t>UE shall be able to measure CSI-RS configured for group based reporting and CSI-RS configured for RLM, BFD, CBD or L1-RSRP measurement with repetition OFF in the same symbol</w:t>
      </w:r>
    </w:p>
    <w:p w14:paraId="3F975ABE" w14:textId="1EE91984" w:rsidR="001422FE" w:rsidRDefault="001422FE" w:rsidP="001422F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422FE">
        <w:rPr>
          <w:rFonts w:eastAsia="宋体"/>
          <w:color w:val="000000" w:themeColor="text1"/>
          <w:szCs w:val="24"/>
          <w:lang w:eastAsia="zh-CN"/>
        </w:rPr>
        <w:t>When SSB and CSI-RS from two sets are overlapped, it needs further discussion whether measurement restriction can be relaxed.</w:t>
      </w:r>
    </w:p>
    <w:p w14:paraId="4E577E98" w14:textId="77777777" w:rsidR="009B1AD2" w:rsidRDefault="009B1AD2" w:rsidP="009B1AD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00C5D">
        <w:rPr>
          <w:rFonts w:eastAsia="宋体"/>
          <w:color w:val="000000" w:themeColor="text1"/>
          <w:szCs w:val="24"/>
          <w:lang w:eastAsia="zh-CN"/>
        </w:rPr>
        <w:t>When two SSB based resource sets are configured, measurement restriction can’t be relaxed if no L3/L1 report for the same RS is sent within [x]s.</w:t>
      </w:r>
    </w:p>
    <w:p w14:paraId="6F84A269" w14:textId="46947F3A" w:rsidR="009B1AD2" w:rsidRPr="009B1AD2" w:rsidRDefault="009B1AD2" w:rsidP="001422F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B1AD2">
        <w:rPr>
          <w:rFonts w:eastAsia="宋体"/>
          <w:color w:val="000000" w:themeColor="text1"/>
          <w:szCs w:val="24"/>
          <w:lang w:eastAsia="zh-CN"/>
        </w:rPr>
        <w:t>when SSB and CSI-RS are not overlapped, the measurement restriction for each RS is the same as that defined for SSB or CSI-RS respectively.</w:t>
      </w:r>
    </w:p>
    <w:p w14:paraId="060E85AD"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3: </w:t>
      </w:r>
    </w:p>
    <w:p w14:paraId="35BFBB07" w14:textId="77777777" w:rsidR="00495D22" w:rsidRPr="00495D22" w:rsidRDefault="00495D22" w:rsidP="00495D22">
      <w:pPr>
        <w:pStyle w:val="aff6"/>
        <w:numPr>
          <w:ilvl w:val="2"/>
          <w:numId w:val="4"/>
        </w:numPr>
        <w:spacing w:after="120"/>
        <w:ind w:firstLineChars="0"/>
        <w:rPr>
          <w:rFonts w:eastAsia="宋体"/>
          <w:color w:val="000000" w:themeColor="text1"/>
          <w:szCs w:val="24"/>
          <w:lang w:eastAsia="zh-CN"/>
        </w:rPr>
      </w:pPr>
      <w:r w:rsidRPr="00495D22">
        <w:rPr>
          <w:rFonts w:eastAsia="宋体"/>
          <w:color w:val="000000" w:themeColor="text1"/>
          <w:szCs w:val="24"/>
          <w:lang w:eastAsia="zh-CN"/>
        </w:rPr>
        <w:t xml:space="preserve">A measurement restriction for </w:t>
      </w:r>
      <w:proofErr w:type="spellStart"/>
      <w:r w:rsidRPr="00495D22">
        <w:rPr>
          <w:rFonts w:eastAsia="宋体"/>
          <w:color w:val="000000" w:themeColor="text1"/>
          <w:szCs w:val="24"/>
          <w:lang w:eastAsia="zh-CN"/>
        </w:rPr>
        <w:t>mTRP</w:t>
      </w:r>
      <w:proofErr w:type="spellEnd"/>
      <w:r w:rsidRPr="00495D22">
        <w:rPr>
          <w:rFonts w:eastAsia="宋体"/>
          <w:color w:val="000000" w:themeColor="text1"/>
          <w:szCs w:val="24"/>
          <w:lang w:eastAsia="zh-CN"/>
        </w:rPr>
        <w:t xml:space="preserve"> can be defined such that the following can be supported:</w:t>
      </w:r>
    </w:p>
    <w:p w14:paraId="1776D23D" w14:textId="77777777" w:rsidR="00495D22" w:rsidRPr="00495D22" w:rsidRDefault="00495D22" w:rsidP="00495D22">
      <w:pPr>
        <w:pStyle w:val="aff6"/>
        <w:numPr>
          <w:ilvl w:val="3"/>
          <w:numId w:val="4"/>
        </w:numPr>
        <w:spacing w:after="120"/>
        <w:ind w:firstLineChars="0"/>
        <w:rPr>
          <w:rFonts w:eastAsia="宋体"/>
          <w:color w:val="000000" w:themeColor="text1"/>
          <w:szCs w:val="24"/>
          <w:lang w:eastAsia="zh-CN"/>
        </w:rPr>
      </w:pPr>
      <w:r w:rsidRPr="00495D22">
        <w:rPr>
          <w:rFonts w:eastAsia="宋体"/>
          <w:color w:val="000000" w:themeColor="text1"/>
          <w:szCs w:val="24"/>
          <w:lang w:eastAsia="zh-CN"/>
        </w:rPr>
        <w:t>UE can receive SSB for L1-RSRP measurement from one TRP while performing CSI-RS based RLM, BFD, [CBD] from the other TRP if the resources are associated with active TCI states for simultaneous reception from the two TRPs</w:t>
      </w:r>
    </w:p>
    <w:p w14:paraId="446C27B5" w14:textId="77777777" w:rsidR="00495D22" w:rsidRPr="00495D22" w:rsidRDefault="00495D22" w:rsidP="00495D22">
      <w:pPr>
        <w:pStyle w:val="aff6"/>
        <w:numPr>
          <w:ilvl w:val="3"/>
          <w:numId w:val="4"/>
        </w:numPr>
        <w:spacing w:after="120"/>
        <w:ind w:firstLineChars="0"/>
        <w:rPr>
          <w:rFonts w:eastAsia="宋体"/>
          <w:color w:val="000000" w:themeColor="text1"/>
          <w:szCs w:val="24"/>
          <w:lang w:eastAsia="zh-CN"/>
        </w:rPr>
      </w:pPr>
      <w:r w:rsidRPr="00495D22">
        <w:rPr>
          <w:rFonts w:eastAsia="宋体"/>
          <w:color w:val="000000" w:themeColor="text1"/>
          <w:szCs w:val="24"/>
          <w:lang w:eastAsia="zh-CN"/>
        </w:rPr>
        <w:t>UE can receive CSI-RS for L1-RSRP measurement from one TRP while performing CSI-RS based RLM, BFD, [CBD] from the other TRP if the resources are associated with active TCI states for simultaneous reception from the two TRPs</w:t>
      </w:r>
    </w:p>
    <w:p w14:paraId="043C116A" w14:textId="77777777" w:rsidR="00495D22" w:rsidRPr="00495D22" w:rsidRDefault="00495D22" w:rsidP="00495D22">
      <w:pPr>
        <w:pStyle w:val="aff6"/>
        <w:numPr>
          <w:ilvl w:val="3"/>
          <w:numId w:val="4"/>
        </w:numPr>
        <w:spacing w:after="120"/>
        <w:ind w:firstLineChars="0"/>
        <w:rPr>
          <w:rFonts w:eastAsia="宋体"/>
          <w:color w:val="000000" w:themeColor="text1"/>
          <w:szCs w:val="24"/>
          <w:lang w:eastAsia="zh-CN"/>
        </w:rPr>
      </w:pPr>
      <w:r w:rsidRPr="00495D22">
        <w:rPr>
          <w:rFonts w:eastAsia="宋体"/>
          <w:color w:val="000000" w:themeColor="text1"/>
          <w:szCs w:val="24"/>
          <w:lang w:eastAsia="zh-CN"/>
        </w:rPr>
        <w:t>The CSI-RSs are not in a resource set configured with repetition ON</w:t>
      </w:r>
    </w:p>
    <w:p w14:paraId="52565781"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4: </w:t>
      </w:r>
    </w:p>
    <w:p w14:paraId="0F0F9C36" w14:textId="42F8062F" w:rsidR="00495D22" w:rsidRDefault="0068093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sidRPr="00680932">
        <w:rPr>
          <w:rFonts w:eastAsia="宋体"/>
          <w:color w:val="000000" w:themeColor="text1"/>
          <w:szCs w:val="24"/>
          <w:lang w:eastAsia="zh-CN"/>
        </w:rPr>
        <w:t>or the network configured two CSI resource sets UE should be capable of measure the corresponding resources simultaneously without measurement restriction.</w:t>
      </w:r>
    </w:p>
    <w:p w14:paraId="095E73D1"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5: </w:t>
      </w:r>
    </w:p>
    <w:p w14:paraId="11218489" w14:textId="2473455F" w:rsidR="00680932" w:rsidRDefault="006E22A7">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W</w:t>
      </w:r>
      <w:r w:rsidRPr="006E22A7">
        <w:rPr>
          <w:rFonts w:eastAsia="宋体"/>
          <w:color w:val="000000" w:themeColor="text1"/>
          <w:szCs w:val="24"/>
          <w:lang w:eastAsia="zh-CN"/>
        </w:rPr>
        <w:t>ith multiple RX reception, if RS from different direction can be received simultaneously, measurement restriction can be removed.</w:t>
      </w:r>
    </w:p>
    <w:p w14:paraId="3F544C5C"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6: </w:t>
      </w:r>
    </w:p>
    <w:p w14:paraId="20023659" w14:textId="5E80CBF4" w:rsidR="00CB7CFA" w:rsidRPr="00FE266C" w:rsidRDefault="00D61A9B" w:rsidP="006E22A7">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G</w:t>
      </w:r>
      <w:r w:rsidRPr="00D61A9B">
        <w:rPr>
          <w:rFonts w:eastAsia="宋体"/>
          <w:color w:val="000000" w:themeColor="text1"/>
          <w:szCs w:val="24"/>
          <w:lang w:eastAsia="zh-CN"/>
        </w:rPr>
        <w:t>iven that the RSs used for L1-RSRP or BFD/CBD are transmitted from different TRP and some side condition on the group report can meet, the measurement restriction between them can be relaxed.</w:t>
      </w:r>
    </w:p>
    <w:p w14:paraId="0FEBAE68"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7: </w:t>
      </w:r>
    </w:p>
    <w:p w14:paraId="098C33C1" w14:textId="77777777" w:rsidR="00FB376B" w:rsidRPr="00FB376B" w:rsidRDefault="00FB376B" w:rsidP="00FB376B">
      <w:pPr>
        <w:pStyle w:val="aff6"/>
        <w:numPr>
          <w:ilvl w:val="2"/>
          <w:numId w:val="4"/>
        </w:numPr>
        <w:spacing w:after="120"/>
        <w:ind w:firstLineChars="0"/>
        <w:rPr>
          <w:rFonts w:eastAsia="宋体"/>
          <w:color w:val="000000" w:themeColor="text1"/>
          <w:szCs w:val="24"/>
          <w:lang w:eastAsia="zh-CN"/>
        </w:rPr>
      </w:pPr>
      <w:r w:rsidRPr="00FB376B">
        <w:rPr>
          <w:rFonts w:eastAsia="宋体"/>
          <w:color w:val="000000" w:themeColor="text1"/>
          <w:szCs w:val="24"/>
          <w:lang w:eastAsia="zh-CN"/>
        </w:rPr>
        <w:t>Three options could be considered for defining measurement restriction requirements for multi-Tx UE</w:t>
      </w:r>
    </w:p>
    <w:p w14:paraId="62AA1714" w14:textId="77777777" w:rsidR="00FB376B" w:rsidRPr="00FB376B" w:rsidRDefault="00FB376B" w:rsidP="00FB376B">
      <w:pPr>
        <w:pStyle w:val="aff6"/>
        <w:numPr>
          <w:ilvl w:val="3"/>
          <w:numId w:val="4"/>
        </w:numPr>
        <w:spacing w:after="120"/>
        <w:ind w:firstLineChars="0"/>
        <w:rPr>
          <w:rFonts w:eastAsia="宋体"/>
          <w:color w:val="000000" w:themeColor="text1"/>
          <w:szCs w:val="24"/>
          <w:lang w:eastAsia="zh-CN"/>
        </w:rPr>
      </w:pPr>
      <w:r w:rsidRPr="00FB376B">
        <w:rPr>
          <w:rFonts w:eastAsia="宋体"/>
          <w:color w:val="000000" w:themeColor="text1"/>
          <w:szCs w:val="24"/>
          <w:lang w:eastAsia="zh-CN"/>
        </w:rPr>
        <w:t>Option 1: Legacy measurement restriction requirements for L1 measurements apply for multi-Rx UE</w:t>
      </w:r>
    </w:p>
    <w:p w14:paraId="32443B4D" w14:textId="77777777" w:rsidR="00FB376B" w:rsidRPr="00FB376B" w:rsidRDefault="00FB376B" w:rsidP="00FB376B">
      <w:pPr>
        <w:pStyle w:val="aff6"/>
        <w:numPr>
          <w:ilvl w:val="3"/>
          <w:numId w:val="4"/>
        </w:numPr>
        <w:spacing w:after="120"/>
        <w:ind w:firstLineChars="0"/>
        <w:rPr>
          <w:rFonts w:eastAsia="宋体"/>
          <w:color w:val="000000" w:themeColor="text1"/>
          <w:szCs w:val="24"/>
          <w:lang w:eastAsia="zh-CN"/>
        </w:rPr>
      </w:pPr>
      <w:r w:rsidRPr="00FB376B">
        <w:rPr>
          <w:rFonts w:eastAsia="宋体"/>
          <w:color w:val="000000" w:themeColor="text1"/>
          <w:szCs w:val="24"/>
          <w:lang w:eastAsia="zh-CN"/>
        </w:rPr>
        <w:t>Option 2: To specify that for multi-Rx UE it is required to measure both SSB and CSI-RS on the same OFDM symbol for L1 measurements when possible</w:t>
      </w:r>
    </w:p>
    <w:p w14:paraId="7EA3B510" w14:textId="77777777" w:rsidR="00FB376B" w:rsidRPr="00FB376B" w:rsidRDefault="00FB376B" w:rsidP="00FB376B">
      <w:pPr>
        <w:pStyle w:val="aff6"/>
        <w:numPr>
          <w:ilvl w:val="3"/>
          <w:numId w:val="4"/>
        </w:numPr>
        <w:spacing w:after="120"/>
        <w:ind w:firstLineChars="0"/>
        <w:rPr>
          <w:rFonts w:eastAsia="宋体"/>
          <w:color w:val="000000" w:themeColor="text1"/>
          <w:szCs w:val="24"/>
          <w:lang w:eastAsia="zh-CN"/>
        </w:rPr>
      </w:pPr>
      <w:r w:rsidRPr="00FB376B">
        <w:rPr>
          <w:rFonts w:eastAsia="宋体"/>
          <w:color w:val="000000" w:themeColor="text1"/>
          <w:szCs w:val="24"/>
          <w:lang w:eastAsia="zh-CN"/>
        </w:rPr>
        <w:t>Option 3: FFS under what conditions multi-Rx UE is able to measure both SSB and CSI-RS on the same OFDM symbol for L1 measurements</w:t>
      </w:r>
    </w:p>
    <w:p w14:paraId="776487C7"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8: </w:t>
      </w:r>
    </w:p>
    <w:p w14:paraId="6257FBDB" w14:textId="5FF6314D" w:rsidR="00B703C0" w:rsidRPr="00B703C0" w:rsidRDefault="00B703C0" w:rsidP="00B703C0">
      <w:pPr>
        <w:pStyle w:val="aff6"/>
        <w:numPr>
          <w:ilvl w:val="2"/>
          <w:numId w:val="4"/>
        </w:numPr>
        <w:spacing w:after="120"/>
        <w:ind w:firstLineChars="0"/>
        <w:rPr>
          <w:rFonts w:eastAsia="宋体"/>
          <w:color w:val="000000" w:themeColor="text1"/>
          <w:szCs w:val="24"/>
          <w:lang w:eastAsia="zh-CN"/>
        </w:rPr>
      </w:pPr>
      <w:r w:rsidRPr="00B703C0">
        <w:rPr>
          <w:rFonts w:eastAsia="宋体"/>
          <w:color w:val="000000" w:themeColor="text1"/>
          <w:szCs w:val="24"/>
          <w:lang w:eastAsia="zh-CN"/>
        </w:rPr>
        <w:t>In R18 multi-Rx chains, measurement restriction is needed when beam is swept for one or two RS(s) on two antenna modules, i.e., restriction is applied as long as N of one RS in two RSs is larger than one.</w:t>
      </w:r>
    </w:p>
    <w:p w14:paraId="6465F0CD" w14:textId="02FDDC39" w:rsidR="00B703C0" w:rsidRPr="00B703C0" w:rsidRDefault="00B703C0" w:rsidP="00B703C0">
      <w:pPr>
        <w:pStyle w:val="aff6"/>
        <w:numPr>
          <w:ilvl w:val="2"/>
          <w:numId w:val="4"/>
        </w:numPr>
        <w:spacing w:after="120"/>
        <w:ind w:firstLineChars="0"/>
        <w:rPr>
          <w:rFonts w:eastAsia="宋体"/>
          <w:color w:val="000000" w:themeColor="text1"/>
          <w:szCs w:val="24"/>
          <w:lang w:eastAsia="zh-CN"/>
        </w:rPr>
      </w:pPr>
      <w:r w:rsidRPr="00B703C0">
        <w:rPr>
          <w:rFonts w:eastAsia="宋体"/>
          <w:color w:val="000000" w:themeColor="text1"/>
          <w:szCs w:val="24"/>
          <w:lang w:eastAsia="zh-CN"/>
        </w:rPr>
        <w:t>In R18 multi-Rx chains, measurement restriction may not be needed only if all following conditions are met:</w:t>
      </w:r>
    </w:p>
    <w:p w14:paraId="35D3C60F" w14:textId="77777777" w:rsidR="00B703C0" w:rsidRPr="00B703C0" w:rsidRDefault="00B703C0" w:rsidP="00B703C0">
      <w:pPr>
        <w:pStyle w:val="aff6"/>
        <w:numPr>
          <w:ilvl w:val="3"/>
          <w:numId w:val="4"/>
        </w:numPr>
        <w:spacing w:after="120"/>
        <w:ind w:firstLineChars="0"/>
        <w:rPr>
          <w:rFonts w:eastAsia="宋体"/>
          <w:color w:val="000000" w:themeColor="text1"/>
          <w:szCs w:val="24"/>
          <w:lang w:eastAsia="zh-CN"/>
        </w:rPr>
      </w:pPr>
      <w:r w:rsidRPr="00B703C0">
        <w:rPr>
          <w:rFonts w:eastAsia="宋体"/>
          <w:color w:val="000000" w:themeColor="text1"/>
          <w:szCs w:val="24"/>
          <w:lang w:eastAsia="zh-CN"/>
        </w:rPr>
        <w:t>Beam sweeping factor (N) of the two measured RSs is 1 with the QCL Type D information of the two RSs known to UE, and</w:t>
      </w:r>
    </w:p>
    <w:p w14:paraId="18620245" w14:textId="77777777" w:rsidR="00B703C0" w:rsidRPr="00B703C0" w:rsidRDefault="00B703C0" w:rsidP="00B703C0">
      <w:pPr>
        <w:pStyle w:val="aff6"/>
        <w:numPr>
          <w:ilvl w:val="3"/>
          <w:numId w:val="4"/>
        </w:numPr>
        <w:spacing w:after="120"/>
        <w:ind w:firstLineChars="0"/>
        <w:rPr>
          <w:rFonts w:eastAsia="宋体"/>
          <w:color w:val="000000" w:themeColor="text1"/>
          <w:szCs w:val="24"/>
          <w:lang w:eastAsia="zh-CN"/>
        </w:rPr>
      </w:pPr>
      <w:r w:rsidRPr="00B703C0">
        <w:rPr>
          <w:rFonts w:eastAsia="宋体"/>
          <w:color w:val="000000" w:themeColor="text1"/>
          <w:szCs w:val="24"/>
          <w:lang w:eastAsia="zh-CN"/>
        </w:rPr>
        <w:t>the requirement applicability of two RSs reception concluded in RF session is met.</w:t>
      </w:r>
    </w:p>
    <w:p w14:paraId="00E6A02B"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9: </w:t>
      </w:r>
    </w:p>
    <w:p w14:paraId="6ACF2036" w14:textId="77777777" w:rsidR="00BD19A7" w:rsidRPr="00BD19A7" w:rsidRDefault="00BD19A7" w:rsidP="00BD19A7">
      <w:pPr>
        <w:pStyle w:val="aff6"/>
        <w:numPr>
          <w:ilvl w:val="2"/>
          <w:numId w:val="4"/>
        </w:numPr>
        <w:spacing w:after="120"/>
        <w:ind w:firstLineChars="0"/>
        <w:rPr>
          <w:rFonts w:eastAsia="宋体"/>
          <w:color w:val="000000" w:themeColor="text1"/>
          <w:szCs w:val="24"/>
          <w:lang w:eastAsia="zh-CN"/>
        </w:rPr>
      </w:pPr>
      <w:r w:rsidRPr="00BD19A7">
        <w:rPr>
          <w:rFonts w:eastAsia="宋体"/>
          <w:color w:val="000000" w:themeColor="text1"/>
          <w:szCs w:val="24"/>
          <w:lang w:eastAsia="zh-CN"/>
        </w:rPr>
        <w:t>Simultaneous L1 measurements on two RS resources can be considered under the following conditions:</w:t>
      </w:r>
    </w:p>
    <w:p w14:paraId="27139521" w14:textId="77777777" w:rsidR="00BD19A7" w:rsidRPr="00BD19A7" w:rsidRDefault="00BD19A7" w:rsidP="00BD19A7">
      <w:pPr>
        <w:pStyle w:val="aff6"/>
        <w:numPr>
          <w:ilvl w:val="3"/>
          <w:numId w:val="4"/>
        </w:numPr>
        <w:spacing w:after="120"/>
        <w:ind w:firstLineChars="0"/>
        <w:rPr>
          <w:rFonts w:eastAsia="宋体"/>
          <w:color w:val="000000" w:themeColor="text1"/>
          <w:szCs w:val="24"/>
          <w:lang w:eastAsia="zh-CN"/>
        </w:rPr>
      </w:pPr>
      <w:r w:rsidRPr="00BD19A7">
        <w:rPr>
          <w:rFonts w:eastAsia="宋体"/>
          <w:color w:val="000000" w:themeColor="text1"/>
          <w:szCs w:val="24"/>
          <w:lang w:eastAsia="zh-CN"/>
        </w:rPr>
        <w:t>The two RSs are both CSI-RS resources without repetition ON, and</w:t>
      </w:r>
    </w:p>
    <w:p w14:paraId="23DBA90E" w14:textId="354CE0D7" w:rsidR="00CB7CFA" w:rsidRPr="00FE266C" w:rsidRDefault="00BD19A7" w:rsidP="00BD19A7">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BD19A7">
        <w:rPr>
          <w:rFonts w:eastAsia="宋体"/>
          <w:color w:val="000000" w:themeColor="text1"/>
          <w:szCs w:val="24"/>
          <w:lang w:eastAsia="zh-CN"/>
        </w:rPr>
        <w:t xml:space="preserve">The two RSs are separately </w:t>
      </w:r>
      <w:proofErr w:type="spellStart"/>
      <w:r w:rsidRPr="00BD19A7">
        <w:rPr>
          <w:rFonts w:eastAsia="宋体"/>
          <w:color w:val="000000" w:themeColor="text1"/>
          <w:szCs w:val="24"/>
          <w:lang w:eastAsia="zh-CN"/>
        </w:rPr>
        <w:t>QCLed</w:t>
      </w:r>
      <w:proofErr w:type="spellEnd"/>
      <w:r w:rsidRPr="00BD19A7">
        <w:rPr>
          <w:rFonts w:eastAsia="宋体"/>
          <w:color w:val="000000" w:themeColor="text1"/>
          <w:szCs w:val="24"/>
          <w:lang w:eastAsia="zh-CN"/>
        </w:rPr>
        <w:t xml:space="preserve"> to the two activated TCI states used for simultaneous data receptions.</w:t>
      </w:r>
    </w:p>
    <w:p w14:paraId="38375AA8" w14:textId="08D6D49E" w:rsidR="00E408CA" w:rsidRDefault="00E408C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10</w:t>
      </w:r>
      <w:r w:rsidRPr="00FE266C">
        <w:rPr>
          <w:rFonts w:eastAsia="宋体"/>
          <w:color w:val="000000" w:themeColor="text1"/>
          <w:szCs w:val="24"/>
          <w:lang w:eastAsia="zh-CN"/>
        </w:rPr>
        <w:t xml:space="preserve">: </w:t>
      </w:r>
    </w:p>
    <w:p w14:paraId="36E0E88E" w14:textId="77777777" w:rsidR="00DB05E4" w:rsidRPr="00DB05E4" w:rsidRDefault="00DB05E4" w:rsidP="00DB05E4">
      <w:pPr>
        <w:pStyle w:val="aff6"/>
        <w:numPr>
          <w:ilvl w:val="2"/>
          <w:numId w:val="4"/>
        </w:numPr>
        <w:spacing w:after="120"/>
        <w:ind w:firstLineChars="0"/>
        <w:rPr>
          <w:rFonts w:eastAsia="宋体"/>
          <w:color w:val="000000" w:themeColor="text1"/>
          <w:szCs w:val="24"/>
          <w:lang w:eastAsia="zh-CN"/>
        </w:rPr>
      </w:pPr>
      <w:r w:rsidRPr="00DB05E4">
        <w:rPr>
          <w:rFonts w:eastAsia="宋体"/>
          <w:color w:val="000000" w:themeColor="text1"/>
          <w:szCs w:val="24"/>
          <w:lang w:eastAsia="zh-CN"/>
        </w:rPr>
        <w:t xml:space="preserve">If UE supports simultaneous reception, the measurement restriction for CSI-RS based L1-measurement in </w:t>
      </w:r>
      <w:proofErr w:type="spellStart"/>
      <w:r w:rsidRPr="00DB05E4">
        <w:rPr>
          <w:rFonts w:eastAsia="宋体"/>
          <w:color w:val="000000" w:themeColor="text1"/>
          <w:szCs w:val="24"/>
          <w:lang w:eastAsia="zh-CN"/>
        </w:rPr>
        <w:t>mDCI</w:t>
      </w:r>
      <w:proofErr w:type="spellEnd"/>
      <w:r w:rsidRPr="00DB05E4">
        <w:rPr>
          <w:rFonts w:eastAsia="宋体"/>
          <w:color w:val="000000" w:themeColor="text1"/>
          <w:szCs w:val="24"/>
          <w:lang w:eastAsia="zh-CN"/>
        </w:rPr>
        <w:t xml:space="preserve"> </w:t>
      </w:r>
      <w:proofErr w:type="spellStart"/>
      <w:r w:rsidRPr="00DB05E4">
        <w:rPr>
          <w:rFonts w:eastAsia="宋体"/>
          <w:color w:val="000000" w:themeColor="text1"/>
          <w:szCs w:val="24"/>
          <w:lang w:eastAsia="zh-CN"/>
        </w:rPr>
        <w:t>mTRP</w:t>
      </w:r>
      <w:proofErr w:type="spellEnd"/>
      <w:r w:rsidRPr="00DB05E4">
        <w:rPr>
          <w:rFonts w:eastAsia="宋体"/>
          <w:color w:val="000000" w:themeColor="text1"/>
          <w:szCs w:val="24"/>
          <w:lang w:eastAsia="zh-CN"/>
        </w:rPr>
        <w:t xml:space="preserve"> scenario can be:</w:t>
      </w:r>
    </w:p>
    <w:p w14:paraId="42124878" w14:textId="4315A71E" w:rsidR="00E408CA" w:rsidRDefault="00DB05E4" w:rsidP="00DB05E4">
      <w:pPr>
        <w:pStyle w:val="aff6"/>
        <w:numPr>
          <w:ilvl w:val="3"/>
          <w:numId w:val="4"/>
        </w:numPr>
        <w:spacing w:after="120"/>
        <w:ind w:firstLineChars="0"/>
        <w:rPr>
          <w:rFonts w:eastAsia="宋体"/>
          <w:color w:val="000000" w:themeColor="text1"/>
          <w:szCs w:val="24"/>
          <w:lang w:eastAsia="zh-CN"/>
        </w:rPr>
      </w:pPr>
      <w:r w:rsidRPr="00DB05E4">
        <w:rPr>
          <w:rFonts w:eastAsia="宋体"/>
          <w:color w:val="000000" w:themeColor="text1"/>
          <w:szCs w:val="24"/>
          <w:lang w:eastAsia="zh-CN"/>
        </w:rPr>
        <w:t>UE can receive/measure the CSI-RS for RLM/BFD/CBD/L1-RSRP from one TRP and receive/ measure the CSI-RS for RLM/BFD/CBD/L1-RSRP from the other TRP simultaneously, where the two CSI-RSs are QCL-ed with the activated TCI sates for simultaneous reception</w:t>
      </w:r>
      <w:r w:rsidR="00E408CA" w:rsidRPr="00E408CA">
        <w:rPr>
          <w:rFonts w:eastAsia="宋体"/>
          <w:color w:val="000000" w:themeColor="text1"/>
          <w:szCs w:val="24"/>
          <w:lang w:eastAsia="zh-CN"/>
        </w:rPr>
        <w:t>.</w:t>
      </w:r>
    </w:p>
    <w:p w14:paraId="5C1E2877" w14:textId="7492261E" w:rsidR="00DB05E4" w:rsidRDefault="00DB05E4" w:rsidP="00DB05E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11</w:t>
      </w:r>
      <w:r w:rsidRPr="00FE266C">
        <w:rPr>
          <w:rFonts w:eastAsia="宋体"/>
          <w:color w:val="000000" w:themeColor="text1"/>
          <w:szCs w:val="24"/>
          <w:lang w:eastAsia="zh-CN"/>
        </w:rPr>
        <w:t xml:space="preserve">: </w:t>
      </w:r>
    </w:p>
    <w:p w14:paraId="30B8F2CE" w14:textId="6921A91C" w:rsidR="00DB05E4" w:rsidRPr="00372CD3" w:rsidRDefault="00372CD3" w:rsidP="00DB05E4">
      <w:pPr>
        <w:pStyle w:val="aff6"/>
        <w:numPr>
          <w:ilvl w:val="2"/>
          <w:numId w:val="4"/>
        </w:numPr>
        <w:spacing w:after="120"/>
        <w:ind w:firstLineChars="0"/>
        <w:rPr>
          <w:rFonts w:eastAsia="宋体"/>
          <w:color w:val="000000" w:themeColor="text1"/>
          <w:szCs w:val="24"/>
          <w:lang w:eastAsia="zh-CN"/>
        </w:rPr>
      </w:pPr>
      <w:r w:rsidRPr="00372CD3">
        <w:rPr>
          <w:rFonts w:eastAsia="宋体"/>
          <w:color w:val="000000" w:themeColor="text1"/>
          <w:szCs w:val="24"/>
          <w:lang w:eastAsia="zh-CN"/>
        </w:rPr>
        <w:t>When the SSB (e.g., based on group-based measurement results) is configured as QCL resource for CSI-RS measurements, UE can use that QCL information to select the panel for measurements using CSI-RS. Measurement restrictions are not needed.</w:t>
      </w:r>
    </w:p>
    <w:p w14:paraId="3CF14F1F" w14:textId="51C4F755"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F1E08DD" w14:textId="77777777" w:rsidR="009B1AD2" w:rsidRPr="009B1AD2" w:rsidRDefault="009B1AD2" w:rsidP="009B1AD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B1AD2">
        <w:rPr>
          <w:rFonts w:eastAsia="宋体"/>
          <w:color w:val="000000" w:themeColor="text1"/>
          <w:szCs w:val="24"/>
          <w:lang w:eastAsia="zh-CN"/>
        </w:rPr>
        <w:t>Collect comments for each of the options.</w:t>
      </w:r>
    </w:p>
    <w:p w14:paraId="7E535C4D" w14:textId="77777777" w:rsidR="004E3BEB" w:rsidRDefault="004E3BEB" w:rsidP="004E3BEB">
      <w:pPr>
        <w:rPr>
          <w:i/>
          <w:color w:val="0070C0"/>
          <w:lang w:eastAsia="zh-CN"/>
        </w:rPr>
      </w:pPr>
    </w:p>
    <w:p w14:paraId="5F08F1D4" w14:textId="77777777" w:rsidR="004E3BEB" w:rsidRPr="001C5C68" w:rsidRDefault="004E3BEB" w:rsidP="004E3BEB">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E3BEB" w14:paraId="63C0709B" w14:textId="77777777" w:rsidTr="00F87E4A">
        <w:tc>
          <w:tcPr>
            <w:tcW w:w="1239" w:type="dxa"/>
          </w:tcPr>
          <w:p w14:paraId="75323598"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3EF16C" w14:textId="77777777" w:rsidR="004E3BEB" w:rsidRDefault="004E3BEB" w:rsidP="00F87E4A">
            <w:pPr>
              <w:spacing w:after="120"/>
              <w:rPr>
                <w:rFonts w:eastAsiaTheme="minorEastAsia"/>
                <w:b/>
                <w:bCs/>
                <w:color w:val="0070C0"/>
                <w:lang w:val="en-US" w:eastAsia="zh-CN"/>
              </w:rPr>
            </w:pPr>
            <w:r>
              <w:rPr>
                <w:rFonts w:eastAsiaTheme="minorEastAsia"/>
                <w:b/>
                <w:bCs/>
                <w:color w:val="0070C0"/>
                <w:lang w:val="en-US" w:eastAsia="zh-CN"/>
              </w:rPr>
              <w:t>Comments</w:t>
            </w:r>
          </w:p>
        </w:tc>
      </w:tr>
      <w:tr w:rsidR="004E3BEB" w14:paraId="62CB5C96" w14:textId="77777777" w:rsidTr="00F87E4A">
        <w:tc>
          <w:tcPr>
            <w:tcW w:w="1239" w:type="dxa"/>
          </w:tcPr>
          <w:p w14:paraId="68ACE93C" w14:textId="77777777" w:rsidR="004E3BEB" w:rsidRDefault="004E3BEB" w:rsidP="00F87E4A">
            <w:pPr>
              <w:spacing w:after="120"/>
              <w:rPr>
                <w:rFonts w:eastAsiaTheme="minorEastAsia"/>
                <w:color w:val="0070C0"/>
                <w:lang w:val="en-US" w:eastAsia="zh-CN"/>
              </w:rPr>
            </w:pPr>
          </w:p>
        </w:tc>
        <w:tc>
          <w:tcPr>
            <w:tcW w:w="8392" w:type="dxa"/>
          </w:tcPr>
          <w:p w14:paraId="051F6B8E"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1:</w:t>
            </w:r>
          </w:p>
          <w:p w14:paraId="216DD3B2" w14:textId="77777777" w:rsidR="007750B9" w:rsidRDefault="007750B9" w:rsidP="007750B9">
            <w:pPr>
              <w:spacing w:after="120"/>
              <w:rPr>
                <w:rFonts w:eastAsiaTheme="minorEastAsia"/>
                <w:color w:val="0070C0"/>
                <w:lang w:val="en-US" w:eastAsia="zh-CN"/>
              </w:rPr>
            </w:pPr>
          </w:p>
          <w:p w14:paraId="0D5F147B"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2:</w:t>
            </w:r>
          </w:p>
          <w:p w14:paraId="13A16ABC" w14:textId="77777777" w:rsidR="007750B9" w:rsidRDefault="007750B9" w:rsidP="007750B9">
            <w:pPr>
              <w:spacing w:after="120"/>
              <w:rPr>
                <w:rFonts w:eastAsiaTheme="minorEastAsia"/>
                <w:color w:val="0070C0"/>
                <w:lang w:val="en-US" w:eastAsia="zh-CN"/>
              </w:rPr>
            </w:pPr>
          </w:p>
          <w:p w14:paraId="32885CAE"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3:</w:t>
            </w:r>
          </w:p>
          <w:p w14:paraId="34584366" w14:textId="77777777" w:rsidR="007750B9" w:rsidRDefault="007750B9" w:rsidP="007750B9">
            <w:pPr>
              <w:spacing w:after="120"/>
              <w:rPr>
                <w:rFonts w:eastAsiaTheme="minorEastAsia"/>
                <w:color w:val="0070C0"/>
                <w:lang w:val="en-US" w:eastAsia="zh-CN"/>
              </w:rPr>
            </w:pPr>
          </w:p>
          <w:p w14:paraId="391E5EC5"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4:</w:t>
            </w:r>
          </w:p>
          <w:p w14:paraId="5D2686AE" w14:textId="77777777" w:rsidR="007750B9" w:rsidRDefault="007750B9" w:rsidP="007750B9">
            <w:pPr>
              <w:spacing w:after="120"/>
              <w:rPr>
                <w:rFonts w:eastAsiaTheme="minorEastAsia"/>
                <w:color w:val="0070C0"/>
                <w:lang w:val="en-US" w:eastAsia="zh-CN"/>
              </w:rPr>
            </w:pPr>
          </w:p>
          <w:p w14:paraId="2A099642"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5:</w:t>
            </w:r>
          </w:p>
          <w:p w14:paraId="4CD61BAC" w14:textId="77777777" w:rsidR="007750B9" w:rsidRDefault="007750B9" w:rsidP="007750B9">
            <w:pPr>
              <w:spacing w:after="120"/>
              <w:rPr>
                <w:rFonts w:eastAsiaTheme="minorEastAsia"/>
                <w:color w:val="0070C0"/>
                <w:lang w:val="en-US" w:eastAsia="zh-CN"/>
              </w:rPr>
            </w:pPr>
          </w:p>
          <w:p w14:paraId="4CF06A14"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6:</w:t>
            </w:r>
          </w:p>
          <w:p w14:paraId="3E225DE1" w14:textId="77777777" w:rsidR="007750B9" w:rsidRDefault="007750B9" w:rsidP="007750B9">
            <w:pPr>
              <w:spacing w:after="120"/>
              <w:rPr>
                <w:rFonts w:eastAsiaTheme="minorEastAsia"/>
                <w:color w:val="0070C0"/>
                <w:lang w:val="en-US" w:eastAsia="zh-CN"/>
              </w:rPr>
            </w:pPr>
          </w:p>
          <w:p w14:paraId="477847B2"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7:</w:t>
            </w:r>
          </w:p>
          <w:p w14:paraId="6C635206" w14:textId="77777777" w:rsidR="007750B9" w:rsidRDefault="007750B9" w:rsidP="007750B9">
            <w:pPr>
              <w:spacing w:after="120"/>
              <w:rPr>
                <w:rFonts w:eastAsiaTheme="minorEastAsia"/>
                <w:color w:val="0070C0"/>
                <w:lang w:val="en-US" w:eastAsia="zh-CN"/>
              </w:rPr>
            </w:pPr>
          </w:p>
          <w:p w14:paraId="394EB2A1"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8:</w:t>
            </w:r>
          </w:p>
          <w:p w14:paraId="1B27AD79" w14:textId="77777777" w:rsidR="007750B9" w:rsidRDefault="007750B9" w:rsidP="007750B9">
            <w:pPr>
              <w:spacing w:after="120"/>
              <w:rPr>
                <w:rFonts w:eastAsiaTheme="minorEastAsia"/>
                <w:color w:val="0070C0"/>
                <w:lang w:val="en-US" w:eastAsia="zh-CN"/>
              </w:rPr>
            </w:pPr>
          </w:p>
          <w:p w14:paraId="5C36AC69"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9:</w:t>
            </w:r>
          </w:p>
          <w:p w14:paraId="38810D7D" w14:textId="77777777" w:rsidR="007750B9" w:rsidRDefault="007750B9" w:rsidP="007750B9">
            <w:pPr>
              <w:spacing w:after="120"/>
              <w:rPr>
                <w:rFonts w:eastAsiaTheme="minorEastAsia"/>
                <w:color w:val="0070C0"/>
                <w:lang w:val="en-US" w:eastAsia="zh-CN"/>
              </w:rPr>
            </w:pPr>
          </w:p>
          <w:p w14:paraId="49EF49FA" w14:textId="7777777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10:</w:t>
            </w:r>
          </w:p>
          <w:p w14:paraId="02F1B168" w14:textId="77777777" w:rsidR="004E3BEB" w:rsidRDefault="004E3BEB" w:rsidP="00F87E4A">
            <w:pPr>
              <w:spacing w:after="120"/>
              <w:rPr>
                <w:rFonts w:eastAsiaTheme="minorEastAsia"/>
                <w:color w:val="0070C0"/>
                <w:lang w:val="en-US" w:eastAsia="zh-CN"/>
              </w:rPr>
            </w:pPr>
          </w:p>
          <w:p w14:paraId="7A57CAE3" w14:textId="0AA342B7" w:rsidR="007750B9" w:rsidRPr="009E2C68" w:rsidRDefault="007750B9" w:rsidP="007750B9">
            <w:pPr>
              <w:spacing w:after="120"/>
              <w:rPr>
                <w:rFonts w:eastAsiaTheme="minorEastAsia"/>
                <w:b/>
                <w:color w:val="0070C0"/>
                <w:lang w:val="en-US" w:eastAsia="zh-CN"/>
              </w:rPr>
            </w:pPr>
            <w:r w:rsidRPr="009E2C68">
              <w:rPr>
                <w:rFonts w:eastAsiaTheme="minorEastAsia"/>
                <w:b/>
                <w:color w:val="0070C0"/>
                <w:lang w:val="en-US" w:eastAsia="zh-CN"/>
              </w:rPr>
              <w:t>Option 1</w:t>
            </w:r>
            <w:r>
              <w:rPr>
                <w:rFonts w:eastAsiaTheme="minorEastAsia"/>
                <w:b/>
                <w:color w:val="0070C0"/>
                <w:lang w:val="en-US" w:eastAsia="zh-CN"/>
              </w:rPr>
              <w:t>1</w:t>
            </w:r>
            <w:r w:rsidRPr="009E2C68">
              <w:rPr>
                <w:rFonts w:eastAsiaTheme="minorEastAsia"/>
                <w:b/>
                <w:color w:val="0070C0"/>
                <w:lang w:val="en-US" w:eastAsia="zh-CN"/>
              </w:rPr>
              <w:t>:</w:t>
            </w:r>
          </w:p>
          <w:p w14:paraId="75849512" w14:textId="77777777" w:rsidR="007750B9" w:rsidRDefault="007750B9" w:rsidP="00F87E4A">
            <w:pPr>
              <w:spacing w:after="120"/>
              <w:rPr>
                <w:rFonts w:eastAsiaTheme="minorEastAsia"/>
                <w:color w:val="0070C0"/>
                <w:lang w:val="en-US" w:eastAsia="zh-CN"/>
              </w:rPr>
            </w:pPr>
          </w:p>
          <w:p w14:paraId="4C7C9776" w14:textId="0D2F9570" w:rsidR="007750B9" w:rsidRDefault="007750B9" w:rsidP="00F87E4A">
            <w:pPr>
              <w:spacing w:after="120"/>
              <w:rPr>
                <w:rFonts w:eastAsiaTheme="minorEastAsia"/>
                <w:color w:val="0070C0"/>
                <w:lang w:val="en-US" w:eastAsia="zh-CN"/>
              </w:rPr>
            </w:pPr>
          </w:p>
        </w:tc>
      </w:tr>
      <w:tr w:rsidR="004E3BEB" w14:paraId="1AE8D2E0" w14:textId="77777777" w:rsidTr="00F87E4A">
        <w:tc>
          <w:tcPr>
            <w:tcW w:w="1239" w:type="dxa"/>
          </w:tcPr>
          <w:p w14:paraId="2EABD4B7" w14:textId="77777777" w:rsidR="004E3BEB" w:rsidRDefault="004E3BEB" w:rsidP="00F87E4A">
            <w:pPr>
              <w:spacing w:after="120"/>
              <w:rPr>
                <w:rFonts w:eastAsiaTheme="minorEastAsia"/>
                <w:color w:val="0070C0"/>
                <w:lang w:val="en-US" w:eastAsia="zh-CN"/>
              </w:rPr>
            </w:pPr>
          </w:p>
        </w:tc>
        <w:tc>
          <w:tcPr>
            <w:tcW w:w="8392" w:type="dxa"/>
          </w:tcPr>
          <w:p w14:paraId="110C2B61" w14:textId="77777777" w:rsidR="004E3BEB" w:rsidRDefault="004E3BEB" w:rsidP="00F87E4A">
            <w:pPr>
              <w:spacing w:after="120"/>
              <w:rPr>
                <w:rFonts w:eastAsiaTheme="minorEastAsia"/>
                <w:color w:val="0070C0"/>
                <w:lang w:val="en-US" w:eastAsia="zh-CN"/>
              </w:rPr>
            </w:pPr>
          </w:p>
        </w:tc>
      </w:tr>
      <w:tr w:rsidR="004E3BEB" w14:paraId="6F088652" w14:textId="77777777" w:rsidTr="00F87E4A">
        <w:tc>
          <w:tcPr>
            <w:tcW w:w="1239" w:type="dxa"/>
          </w:tcPr>
          <w:p w14:paraId="70EE9C69" w14:textId="77777777" w:rsidR="004E3BEB" w:rsidRDefault="004E3BEB" w:rsidP="00F87E4A">
            <w:pPr>
              <w:spacing w:after="120"/>
              <w:rPr>
                <w:rFonts w:eastAsiaTheme="minorEastAsia"/>
                <w:color w:val="0070C0"/>
                <w:lang w:val="en-US" w:eastAsia="zh-CN"/>
              </w:rPr>
            </w:pPr>
          </w:p>
        </w:tc>
        <w:tc>
          <w:tcPr>
            <w:tcW w:w="8392" w:type="dxa"/>
          </w:tcPr>
          <w:p w14:paraId="0CF35B76" w14:textId="77777777" w:rsidR="004E3BEB" w:rsidRDefault="004E3BEB" w:rsidP="00F87E4A">
            <w:pPr>
              <w:spacing w:after="120"/>
              <w:rPr>
                <w:rFonts w:eastAsiaTheme="minorEastAsia"/>
                <w:color w:val="0070C0"/>
                <w:lang w:val="en-US" w:eastAsia="zh-CN"/>
              </w:rPr>
            </w:pPr>
          </w:p>
        </w:tc>
      </w:tr>
    </w:tbl>
    <w:p w14:paraId="7ABDF4D6" w14:textId="77777777" w:rsidR="00CB7CFA" w:rsidRDefault="00CB7CFA" w:rsidP="00CB7CFA">
      <w:pPr>
        <w:rPr>
          <w:color w:val="0070C0"/>
          <w:lang w:eastAsia="zh-CN"/>
        </w:rPr>
      </w:pPr>
    </w:p>
    <w:p w14:paraId="047FBD7F" w14:textId="77777777" w:rsidR="007C5036" w:rsidRDefault="007C5036" w:rsidP="007C5036">
      <w:pPr>
        <w:rPr>
          <w:i/>
          <w:color w:val="0070C0"/>
          <w:lang w:eastAsia="zh-CN"/>
        </w:rPr>
      </w:pPr>
    </w:p>
    <w:p w14:paraId="3395563A" w14:textId="77777777" w:rsidR="007C5036" w:rsidRPr="00035C50" w:rsidRDefault="007C5036" w:rsidP="007C5036">
      <w:pPr>
        <w:pStyle w:val="2"/>
      </w:pPr>
      <w:r w:rsidRPr="00035C50">
        <w:t>Summary</w:t>
      </w:r>
      <w:r w:rsidRPr="00035C50">
        <w:rPr>
          <w:rFonts w:hint="eastAsia"/>
        </w:rPr>
        <w:t xml:space="preserve"> for 1st round </w:t>
      </w:r>
    </w:p>
    <w:p w14:paraId="0319C58B" w14:textId="77777777" w:rsidR="007C5036" w:rsidRPr="00805BE8" w:rsidRDefault="007C5036" w:rsidP="007C5036">
      <w:pPr>
        <w:pStyle w:val="3"/>
        <w:rPr>
          <w:sz w:val="24"/>
          <w:szCs w:val="16"/>
        </w:rPr>
      </w:pPr>
      <w:r w:rsidRPr="00805BE8">
        <w:rPr>
          <w:sz w:val="24"/>
          <w:szCs w:val="16"/>
        </w:rPr>
        <w:t xml:space="preserve">Open issues </w:t>
      </w:r>
    </w:p>
    <w:p w14:paraId="0EBC0A24" w14:textId="77777777" w:rsidR="007C5036" w:rsidRDefault="007C5036" w:rsidP="007C503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7C5036" w:rsidRPr="00004165" w14:paraId="4B03B09D" w14:textId="77777777" w:rsidTr="00F87E4A">
        <w:tc>
          <w:tcPr>
            <w:tcW w:w="1242" w:type="dxa"/>
          </w:tcPr>
          <w:p w14:paraId="5EDDB3BC" w14:textId="77777777" w:rsidR="007C5036" w:rsidRPr="00805BE8" w:rsidRDefault="007C5036" w:rsidP="00F87E4A">
            <w:pPr>
              <w:rPr>
                <w:rFonts w:eastAsiaTheme="minorEastAsia"/>
                <w:b/>
                <w:bCs/>
                <w:color w:val="0070C0"/>
                <w:lang w:val="en-US" w:eastAsia="zh-CN"/>
              </w:rPr>
            </w:pPr>
          </w:p>
        </w:tc>
        <w:tc>
          <w:tcPr>
            <w:tcW w:w="8615" w:type="dxa"/>
          </w:tcPr>
          <w:p w14:paraId="7A452E07" w14:textId="77777777" w:rsidR="007C5036" w:rsidRPr="00805BE8" w:rsidRDefault="007C5036" w:rsidP="00F87E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C5036" w14:paraId="05A31BD8" w14:textId="77777777" w:rsidTr="00F87E4A">
        <w:tc>
          <w:tcPr>
            <w:tcW w:w="1242" w:type="dxa"/>
          </w:tcPr>
          <w:p w14:paraId="679B4A6E" w14:textId="77777777" w:rsidR="007C5036" w:rsidRPr="003418CB" w:rsidRDefault="007C5036" w:rsidP="00F87E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B833E2B" w14:textId="77777777" w:rsidR="007C5036" w:rsidRPr="00855107" w:rsidRDefault="007C5036" w:rsidP="00F87E4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F4DA28" w14:textId="77777777" w:rsidR="007C5036" w:rsidRPr="00855107" w:rsidRDefault="007C5036" w:rsidP="00F87E4A">
            <w:pPr>
              <w:rPr>
                <w:rFonts w:eastAsiaTheme="minorEastAsia"/>
                <w:i/>
                <w:color w:val="0070C0"/>
                <w:lang w:val="en-US" w:eastAsia="zh-CN"/>
              </w:rPr>
            </w:pPr>
            <w:r>
              <w:rPr>
                <w:rFonts w:eastAsiaTheme="minorEastAsia" w:hint="eastAsia"/>
                <w:i/>
                <w:color w:val="0070C0"/>
                <w:lang w:val="en-US" w:eastAsia="zh-CN"/>
              </w:rPr>
              <w:t>Candidate options:</w:t>
            </w:r>
          </w:p>
          <w:p w14:paraId="4061DE8A" w14:textId="77777777" w:rsidR="007C5036" w:rsidRPr="003418CB" w:rsidRDefault="007C5036" w:rsidP="00F87E4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D6FDA6D" w14:textId="77777777" w:rsidR="007C5036" w:rsidRDefault="007C5036" w:rsidP="007C5036">
      <w:pPr>
        <w:rPr>
          <w:i/>
          <w:color w:val="0070C0"/>
          <w:lang w:val="en-US" w:eastAsia="zh-CN"/>
        </w:rPr>
      </w:pPr>
    </w:p>
    <w:p w14:paraId="271B60D7" w14:textId="77777777" w:rsidR="007C5036" w:rsidRPr="00B61C10" w:rsidRDefault="007C5036" w:rsidP="007C5036">
      <w:pPr>
        <w:pStyle w:val="2"/>
      </w:pPr>
      <w:r w:rsidRPr="00B61C10">
        <w:t>Discussion on 2nd round (if applicable)</w:t>
      </w:r>
    </w:p>
    <w:p w14:paraId="605ED864" w14:textId="77777777" w:rsidR="007C5036" w:rsidRPr="00B61C10" w:rsidRDefault="007C5036" w:rsidP="007C5036">
      <w:pPr>
        <w:rPr>
          <w:lang w:val="sv-SE" w:eastAsia="zh-CN"/>
        </w:rPr>
      </w:pPr>
    </w:p>
    <w:p w14:paraId="31A06EB0" w14:textId="77777777" w:rsidR="007C5036" w:rsidRDefault="007C5036" w:rsidP="007C5036">
      <w:pPr>
        <w:rPr>
          <w:i/>
          <w:color w:val="0070C0"/>
          <w:lang w:eastAsia="zh-CN"/>
        </w:rPr>
      </w:pPr>
    </w:p>
    <w:p w14:paraId="4ADC8496" w14:textId="77777777" w:rsidR="006566A8" w:rsidRDefault="006566A8" w:rsidP="006566A8">
      <w:pPr>
        <w:pStyle w:val="1"/>
        <w:rPr>
          <w:lang w:val="en-US" w:eastAsia="ja-JP"/>
        </w:rPr>
      </w:pPr>
      <w:r>
        <w:rPr>
          <w:lang w:val="en-US" w:eastAsia="ja-JP"/>
        </w:rPr>
        <w:t xml:space="preserve">Recommendations for </w:t>
      </w:r>
      <w:proofErr w:type="spellStart"/>
      <w:r>
        <w:rPr>
          <w:lang w:val="en-US" w:eastAsia="ja-JP"/>
        </w:rPr>
        <w:t>Tdocs</w:t>
      </w:r>
      <w:proofErr w:type="spellEnd"/>
    </w:p>
    <w:p w14:paraId="08D7561F" w14:textId="77777777" w:rsidR="006566A8" w:rsidRPr="00035C50" w:rsidRDefault="006566A8" w:rsidP="006566A8">
      <w:pPr>
        <w:pStyle w:val="2"/>
      </w:pPr>
      <w:r w:rsidRPr="00035C50">
        <w:rPr>
          <w:rFonts w:hint="eastAsia"/>
        </w:rPr>
        <w:t>1st</w:t>
      </w:r>
      <w:r>
        <w:t xml:space="preserve"> </w:t>
      </w:r>
      <w:r w:rsidRPr="00035C50">
        <w:rPr>
          <w:rFonts w:hint="eastAsia"/>
        </w:rPr>
        <w:t xml:space="preserve">round </w:t>
      </w:r>
    </w:p>
    <w:p w14:paraId="480F9EC1" w14:textId="77777777" w:rsidR="006566A8" w:rsidRPr="00E72CF1" w:rsidRDefault="006566A8" w:rsidP="006566A8">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6566A8" w:rsidRPr="00004165" w14:paraId="3AB144F8" w14:textId="77777777" w:rsidTr="00F87E4A">
        <w:tc>
          <w:tcPr>
            <w:tcW w:w="696" w:type="pct"/>
          </w:tcPr>
          <w:p w14:paraId="1A4A347F" w14:textId="77777777" w:rsidR="006566A8" w:rsidRPr="001E6C4D" w:rsidRDefault="006566A8" w:rsidP="00F87E4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BCCB292" w14:textId="77777777" w:rsidR="006566A8" w:rsidRDefault="006566A8" w:rsidP="00F87E4A">
            <w:pPr>
              <w:spacing w:after="120"/>
              <w:rPr>
                <w:b/>
                <w:bCs/>
                <w:color w:val="0070C0"/>
                <w:lang w:val="en-US" w:eastAsia="zh-CN"/>
              </w:rPr>
            </w:pPr>
            <w:r>
              <w:rPr>
                <w:b/>
                <w:bCs/>
                <w:color w:val="0070C0"/>
                <w:lang w:val="en-US" w:eastAsia="zh-CN"/>
              </w:rPr>
              <w:t>Title</w:t>
            </w:r>
          </w:p>
        </w:tc>
        <w:tc>
          <w:tcPr>
            <w:tcW w:w="807" w:type="pct"/>
          </w:tcPr>
          <w:p w14:paraId="66EB5AFC" w14:textId="77777777" w:rsidR="006566A8" w:rsidRDefault="006566A8" w:rsidP="00F87E4A">
            <w:pPr>
              <w:spacing w:after="120"/>
              <w:rPr>
                <w:b/>
                <w:bCs/>
                <w:color w:val="0070C0"/>
                <w:lang w:val="en-US" w:eastAsia="zh-CN"/>
              </w:rPr>
            </w:pPr>
            <w:r>
              <w:rPr>
                <w:b/>
                <w:bCs/>
                <w:color w:val="0070C0"/>
                <w:lang w:val="en-US" w:eastAsia="zh-CN"/>
              </w:rPr>
              <w:t>Source</w:t>
            </w:r>
          </w:p>
        </w:tc>
        <w:tc>
          <w:tcPr>
            <w:tcW w:w="1366" w:type="pct"/>
          </w:tcPr>
          <w:p w14:paraId="6E0E6E7B" w14:textId="77777777" w:rsidR="006566A8" w:rsidRDefault="006566A8" w:rsidP="00F87E4A">
            <w:pPr>
              <w:spacing w:after="120"/>
              <w:rPr>
                <w:b/>
                <w:bCs/>
                <w:color w:val="0070C0"/>
                <w:lang w:val="en-US" w:eastAsia="zh-CN"/>
              </w:rPr>
            </w:pPr>
            <w:r>
              <w:rPr>
                <w:b/>
                <w:bCs/>
                <w:color w:val="0070C0"/>
                <w:lang w:val="en-US" w:eastAsia="zh-CN"/>
              </w:rPr>
              <w:t>Comments</w:t>
            </w:r>
          </w:p>
        </w:tc>
      </w:tr>
      <w:tr w:rsidR="006566A8" w:rsidRPr="0093133D" w14:paraId="3B6C9062" w14:textId="77777777" w:rsidTr="00F87E4A">
        <w:tc>
          <w:tcPr>
            <w:tcW w:w="696" w:type="pct"/>
          </w:tcPr>
          <w:p w14:paraId="3DAFA14E" w14:textId="77777777" w:rsidR="006566A8" w:rsidRDefault="006566A8" w:rsidP="00F87E4A">
            <w:pPr>
              <w:spacing w:after="120"/>
              <w:rPr>
                <w:rFonts w:eastAsiaTheme="minorEastAsia"/>
                <w:color w:val="0070C0"/>
                <w:lang w:val="en-US" w:eastAsia="zh-CN"/>
              </w:rPr>
            </w:pPr>
          </w:p>
        </w:tc>
        <w:tc>
          <w:tcPr>
            <w:tcW w:w="2130" w:type="pct"/>
          </w:tcPr>
          <w:p w14:paraId="15CC048E" w14:textId="77777777" w:rsidR="006566A8" w:rsidRPr="00D0036C" w:rsidRDefault="006566A8" w:rsidP="00F87E4A">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ED77F8C" w14:textId="77777777" w:rsidR="006566A8" w:rsidRPr="00D260F7" w:rsidRDefault="006566A8" w:rsidP="00F87E4A">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C44EE08" w14:textId="77777777" w:rsidR="006566A8" w:rsidRPr="00D260F7" w:rsidRDefault="006566A8" w:rsidP="00F87E4A">
            <w:pPr>
              <w:spacing w:after="120"/>
              <w:rPr>
                <w:rFonts w:eastAsiaTheme="minorEastAsia"/>
                <w:color w:val="0070C0"/>
                <w:lang w:val="en-US" w:eastAsia="zh-CN"/>
              </w:rPr>
            </w:pPr>
          </w:p>
        </w:tc>
      </w:tr>
      <w:tr w:rsidR="006566A8" w:rsidRPr="0093133D" w14:paraId="665AD4CD" w14:textId="77777777" w:rsidTr="00F87E4A">
        <w:tc>
          <w:tcPr>
            <w:tcW w:w="696" w:type="pct"/>
          </w:tcPr>
          <w:p w14:paraId="4EEBD385" w14:textId="77777777" w:rsidR="006566A8" w:rsidRDefault="006566A8" w:rsidP="00F87E4A">
            <w:pPr>
              <w:spacing w:after="120"/>
              <w:rPr>
                <w:rFonts w:eastAsiaTheme="minorEastAsia"/>
                <w:color w:val="0070C0"/>
                <w:lang w:val="en-US" w:eastAsia="zh-CN"/>
              </w:rPr>
            </w:pPr>
          </w:p>
        </w:tc>
        <w:tc>
          <w:tcPr>
            <w:tcW w:w="2130" w:type="pct"/>
          </w:tcPr>
          <w:p w14:paraId="481E7FF0"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551F063C"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23F02CA"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To: RAN_X; Cc: RAN_Y</w:t>
            </w:r>
          </w:p>
        </w:tc>
      </w:tr>
      <w:tr w:rsidR="006566A8" w14:paraId="45297F4B" w14:textId="77777777" w:rsidTr="00F87E4A">
        <w:tc>
          <w:tcPr>
            <w:tcW w:w="696" w:type="pct"/>
          </w:tcPr>
          <w:p w14:paraId="45A29902" w14:textId="77777777" w:rsidR="006566A8" w:rsidRPr="00404831" w:rsidRDefault="006566A8" w:rsidP="00F87E4A">
            <w:pPr>
              <w:spacing w:after="120"/>
              <w:rPr>
                <w:rFonts w:eastAsiaTheme="minorEastAsia"/>
                <w:i/>
                <w:color w:val="0070C0"/>
                <w:lang w:val="en-US" w:eastAsia="zh-CN"/>
              </w:rPr>
            </w:pPr>
          </w:p>
        </w:tc>
        <w:tc>
          <w:tcPr>
            <w:tcW w:w="2130" w:type="pct"/>
          </w:tcPr>
          <w:p w14:paraId="09D4C815" w14:textId="77777777" w:rsidR="006566A8" w:rsidRPr="00404831" w:rsidRDefault="006566A8" w:rsidP="00F87E4A">
            <w:pPr>
              <w:spacing w:after="120"/>
              <w:rPr>
                <w:rFonts w:eastAsiaTheme="minorEastAsia"/>
                <w:i/>
                <w:color w:val="0070C0"/>
                <w:lang w:val="en-US" w:eastAsia="zh-CN"/>
              </w:rPr>
            </w:pPr>
          </w:p>
        </w:tc>
        <w:tc>
          <w:tcPr>
            <w:tcW w:w="807" w:type="pct"/>
          </w:tcPr>
          <w:p w14:paraId="430C85C0" w14:textId="77777777" w:rsidR="006566A8" w:rsidRPr="00404831" w:rsidRDefault="006566A8" w:rsidP="00F87E4A">
            <w:pPr>
              <w:spacing w:after="120"/>
              <w:rPr>
                <w:rFonts w:eastAsiaTheme="minorEastAsia"/>
                <w:i/>
                <w:color w:val="0070C0"/>
                <w:lang w:val="en-US" w:eastAsia="zh-CN"/>
              </w:rPr>
            </w:pPr>
          </w:p>
        </w:tc>
        <w:tc>
          <w:tcPr>
            <w:tcW w:w="1366" w:type="pct"/>
          </w:tcPr>
          <w:p w14:paraId="5273F276" w14:textId="77777777" w:rsidR="006566A8" w:rsidRPr="00404831" w:rsidRDefault="006566A8" w:rsidP="00F87E4A">
            <w:pPr>
              <w:spacing w:after="120"/>
              <w:rPr>
                <w:rFonts w:eastAsiaTheme="minorEastAsia"/>
                <w:i/>
                <w:color w:val="0070C0"/>
                <w:lang w:val="en-US" w:eastAsia="zh-CN"/>
              </w:rPr>
            </w:pPr>
          </w:p>
        </w:tc>
      </w:tr>
    </w:tbl>
    <w:p w14:paraId="640545B2" w14:textId="77777777" w:rsidR="006566A8" w:rsidRDefault="006566A8" w:rsidP="006566A8">
      <w:pPr>
        <w:rPr>
          <w:lang w:val="en-US" w:eastAsia="ja-JP"/>
        </w:rPr>
      </w:pPr>
    </w:p>
    <w:p w14:paraId="394FBB9F" w14:textId="77777777" w:rsidR="006566A8" w:rsidRPr="00E72CF1" w:rsidRDefault="006566A8" w:rsidP="006566A8">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6566A8" w:rsidRPr="00004165" w14:paraId="5A3BFEEC" w14:textId="77777777" w:rsidTr="00F87E4A">
        <w:tc>
          <w:tcPr>
            <w:tcW w:w="1560" w:type="dxa"/>
          </w:tcPr>
          <w:p w14:paraId="42DD8333" w14:textId="77777777" w:rsidR="006566A8" w:rsidRPr="00045592" w:rsidRDefault="006566A8" w:rsidP="00F87E4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6FF1D75" w14:textId="77777777" w:rsidR="006566A8" w:rsidRPr="001E6C4D" w:rsidRDefault="006566A8" w:rsidP="00F87E4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419FADA" w14:textId="77777777" w:rsidR="006566A8" w:rsidRDefault="006566A8" w:rsidP="00F87E4A">
            <w:pPr>
              <w:spacing w:after="120"/>
              <w:rPr>
                <w:b/>
                <w:bCs/>
                <w:color w:val="0070C0"/>
                <w:lang w:val="en-US" w:eastAsia="zh-CN"/>
              </w:rPr>
            </w:pPr>
            <w:r>
              <w:rPr>
                <w:b/>
                <w:bCs/>
                <w:color w:val="0070C0"/>
                <w:lang w:val="en-US" w:eastAsia="zh-CN"/>
              </w:rPr>
              <w:t>Title</w:t>
            </w:r>
          </w:p>
        </w:tc>
        <w:tc>
          <w:tcPr>
            <w:tcW w:w="1178" w:type="dxa"/>
          </w:tcPr>
          <w:p w14:paraId="33B965DF" w14:textId="77777777" w:rsidR="006566A8" w:rsidRDefault="006566A8" w:rsidP="00F87E4A">
            <w:pPr>
              <w:spacing w:after="120"/>
              <w:rPr>
                <w:b/>
                <w:bCs/>
                <w:color w:val="0070C0"/>
                <w:lang w:val="en-US" w:eastAsia="zh-CN"/>
              </w:rPr>
            </w:pPr>
            <w:r>
              <w:rPr>
                <w:b/>
                <w:bCs/>
                <w:color w:val="0070C0"/>
                <w:lang w:val="en-US" w:eastAsia="zh-CN"/>
              </w:rPr>
              <w:t>Source</w:t>
            </w:r>
          </w:p>
        </w:tc>
        <w:tc>
          <w:tcPr>
            <w:tcW w:w="2628" w:type="dxa"/>
          </w:tcPr>
          <w:p w14:paraId="6A85EC55" w14:textId="77777777" w:rsidR="006566A8" w:rsidRPr="00045592" w:rsidRDefault="006566A8" w:rsidP="00F87E4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2EC86E4B" w14:textId="77777777" w:rsidR="006566A8" w:rsidRDefault="006566A8" w:rsidP="00F87E4A">
            <w:pPr>
              <w:spacing w:after="120"/>
              <w:rPr>
                <w:b/>
                <w:bCs/>
                <w:color w:val="0070C0"/>
                <w:lang w:val="en-US" w:eastAsia="zh-CN"/>
              </w:rPr>
            </w:pPr>
            <w:r>
              <w:rPr>
                <w:b/>
                <w:bCs/>
                <w:color w:val="0070C0"/>
                <w:lang w:val="en-US" w:eastAsia="zh-CN"/>
              </w:rPr>
              <w:t>Comments</w:t>
            </w:r>
          </w:p>
        </w:tc>
      </w:tr>
      <w:tr w:rsidR="006566A8" w:rsidRPr="00B04195" w14:paraId="6F545FBE" w14:textId="77777777" w:rsidTr="00F87E4A">
        <w:tc>
          <w:tcPr>
            <w:tcW w:w="1560" w:type="dxa"/>
          </w:tcPr>
          <w:p w14:paraId="4AAF8F1B" w14:textId="77777777" w:rsidR="006566A8" w:rsidRPr="0093133D" w:rsidRDefault="006566A8" w:rsidP="00F87E4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4C11E3D0" w14:textId="77777777" w:rsidR="006566A8" w:rsidRDefault="006566A8" w:rsidP="00F87E4A">
            <w:pPr>
              <w:spacing w:after="120"/>
              <w:rPr>
                <w:rFonts w:eastAsiaTheme="minorEastAsia"/>
                <w:color w:val="0070C0"/>
                <w:lang w:val="en-US" w:eastAsia="zh-CN"/>
              </w:rPr>
            </w:pPr>
          </w:p>
        </w:tc>
        <w:tc>
          <w:tcPr>
            <w:tcW w:w="2714" w:type="dxa"/>
          </w:tcPr>
          <w:p w14:paraId="655D76B4"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D9FD6EB" w14:textId="77777777" w:rsidR="006566A8" w:rsidRPr="00B04195" w:rsidRDefault="006566A8" w:rsidP="00F87E4A">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0804D50F" w14:textId="77777777" w:rsidR="006566A8" w:rsidRPr="00D0036C" w:rsidRDefault="006566A8" w:rsidP="00F87E4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3C6E5234" w14:textId="77777777" w:rsidR="006566A8" w:rsidRPr="00B04195" w:rsidRDefault="006566A8" w:rsidP="00F87E4A">
            <w:pPr>
              <w:spacing w:after="120"/>
              <w:rPr>
                <w:rFonts w:eastAsiaTheme="minorEastAsia"/>
                <w:color w:val="0070C0"/>
                <w:lang w:val="en-US" w:eastAsia="zh-CN"/>
              </w:rPr>
            </w:pPr>
          </w:p>
        </w:tc>
      </w:tr>
      <w:tr w:rsidR="006566A8" w:rsidRPr="00B04195" w14:paraId="355CCED4" w14:textId="77777777" w:rsidTr="00F87E4A">
        <w:tc>
          <w:tcPr>
            <w:tcW w:w="1560" w:type="dxa"/>
          </w:tcPr>
          <w:p w14:paraId="12E9E779" w14:textId="77777777" w:rsidR="006566A8" w:rsidRPr="00B04195" w:rsidRDefault="006566A8" w:rsidP="00F87E4A">
            <w:pPr>
              <w:spacing w:after="120"/>
              <w:rPr>
                <w:rFonts w:eastAsiaTheme="minorEastAsia"/>
                <w:color w:val="0070C0"/>
                <w:lang w:val="en-US" w:eastAsia="zh-CN"/>
              </w:rPr>
            </w:pPr>
          </w:p>
        </w:tc>
        <w:tc>
          <w:tcPr>
            <w:tcW w:w="1276" w:type="dxa"/>
          </w:tcPr>
          <w:p w14:paraId="3261D2B7" w14:textId="77777777" w:rsidR="006566A8" w:rsidRPr="00B04195" w:rsidRDefault="006566A8" w:rsidP="00F87E4A">
            <w:pPr>
              <w:spacing w:after="120"/>
              <w:rPr>
                <w:rFonts w:eastAsiaTheme="minorEastAsia"/>
                <w:color w:val="0070C0"/>
                <w:lang w:val="en-US" w:eastAsia="zh-CN"/>
              </w:rPr>
            </w:pPr>
          </w:p>
        </w:tc>
        <w:tc>
          <w:tcPr>
            <w:tcW w:w="2714" w:type="dxa"/>
          </w:tcPr>
          <w:p w14:paraId="6DDD9470" w14:textId="77777777" w:rsidR="006566A8" w:rsidRPr="00B04195" w:rsidRDefault="006566A8" w:rsidP="00F87E4A">
            <w:pPr>
              <w:spacing w:after="120"/>
              <w:rPr>
                <w:rFonts w:eastAsiaTheme="minorEastAsia"/>
                <w:color w:val="0070C0"/>
                <w:lang w:val="en-US" w:eastAsia="zh-CN"/>
              </w:rPr>
            </w:pPr>
          </w:p>
        </w:tc>
        <w:tc>
          <w:tcPr>
            <w:tcW w:w="1178" w:type="dxa"/>
          </w:tcPr>
          <w:p w14:paraId="68948459" w14:textId="77777777" w:rsidR="006566A8" w:rsidRPr="00B04195" w:rsidRDefault="006566A8" w:rsidP="00F87E4A">
            <w:pPr>
              <w:spacing w:after="120"/>
              <w:rPr>
                <w:rFonts w:eastAsiaTheme="minorEastAsia"/>
                <w:color w:val="0070C0"/>
                <w:lang w:val="en-US" w:eastAsia="zh-CN"/>
              </w:rPr>
            </w:pPr>
          </w:p>
        </w:tc>
        <w:tc>
          <w:tcPr>
            <w:tcW w:w="2628" w:type="dxa"/>
          </w:tcPr>
          <w:p w14:paraId="24A62752" w14:textId="77777777" w:rsidR="006566A8" w:rsidRPr="00D0036C" w:rsidRDefault="006566A8" w:rsidP="00F87E4A">
            <w:pPr>
              <w:spacing w:after="120"/>
              <w:rPr>
                <w:rFonts w:eastAsiaTheme="minorEastAsia"/>
                <w:color w:val="0070C0"/>
                <w:lang w:val="en-US" w:eastAsia="zh-CN"/>
              </w:rPr>
            </w:pPr>
          </w:p>
        </w:tc>
        <w:tc>
          <w:tcPr>
            <w:tcW w:w="1843" w:type="dxa"/>
          </w:tcPr>
          <w:p w14:paraId="153F383A" w14:textId="77777777" w:rsidR="006566A8" w:rsidRPr="00B04195" w:rsidRDefault="006566A8" w:rsidP="00F87E4A">
            <w:pPr>
              <w:spacing w:after="120"/>
              <w:rPr>
                <w:rFonts w:eastAsiaTheme="minorEastAsia"/>
                <w:color w:val="0070C0"/>
                <w:lang w:val="en-US" w:eastAsia="zh-CN"/>
              </w:rPr>
            </w:pPr>
          </w:p>
        </w:tc>
      </w:tr>
      <w:tr w:rsidR="006566A8" w:rsidRPr="00B04195" w14:paraId="03F21406" w14:textId="77777777" w:rsidTr="00F87E4A">
        <w:tc>
          <w:tcPr>
            <w:tcW w:w="1560" w:type="dxa"/>
          </w:tcPr>
          <w:p w14:paraId="447778FA" w14:textId="77777777" w:rsidR="006566A8" w:rsidRPr="0093133D" w:rsidRDefault="006566A8" w:rsidP="00F87E4A">
            <w:pPr>
              <w:spacing w:after="120"/>
              <w:rPr>
                <w:rFonts w:eastAsiaTheme="minorEastAsia"/>
                <w:color w:val="0070C0"/>
                <w:lang w:val="en-US" w:eastAsia="zh-CN"/>
              </w:rPr>
            </w:pPr>
          </w:p>
        </w:tc>
        <w:tc>
          <w:tcPr>
            <w:tcW w:w="1276" w:type="dxa"/>
          </w:tcPr>
          <w:p w14:paraId="3668E01E" w14:textId="77777777" w:rsidR="006566A8" w:rsidRPr="00B04195" w:rsidRDefault="006566A8" w:rsidP="00F87E4A">
            <w:pPr>
              <w:spacing w:after="120"/>
              <w:rPr>
                <w:rFonts w:eastAsiaTheme="minorEastAsia"/>
                <w:color w:val="0070C0"/>
                <w:lang w:val="en-US" w:eastAsia="zh-CN"/>
              </w:rPr>
            </w:pPr>
          </w:p>
        </w:tc>
        <w:tc>
          <w:tcPr>
            <w:tcW w:w="2714" w:type="dxa"/>
          </w:tcPr>
          <w:p w14:paraId="706ABBCF" w14:textId="77777777" w:rsidR="006566A8" w:rsidRPr="00B04195" w:rsidRDefault="006566A8" w:rsidP="00F87E4A">
            <w:pPr>
              <w:spacing w:after="120"/>
              <w:rPr>
                <w:rFonts w:eastAsiaTheme="minorEastAsia"/>
                <w:color w:val="0070C0"/>
                <w:lang w:val="en-US" w:eastAsia="zh-CN"/>
              </w:rPr>
            </w:pPr>
          </w:p>
        </w:tc>
        <w:tc>
          <w:tcPr>
            <w:tcW w:w="1178" w:type="dxa"/>
          </w:tcPr>
          <w:p w14:paraId="49B3D708" w14:textId="77777777" w:rsidR="006566A8" w:rsidRPr="00B04195" w:rsidRDefault="006566A8" w:rsidP="00F87E4A">
            <w:pPr>
              <w:spacing w:after="120"/>
              <w:rPr>
                <w:rFonts w:eastAsiaTheme="minorEastAsia"/>
                <w:color w:val="0070C0"/>
                <w:lang w:val="en-US" w:eastAsia="zh-CN"/>
              </w:rPr>
            </w:pPr>
          </w:p>
        </w:tc>
        <w:tc>
          <w:tcPr>
            <w:tcW w:w="2628" w:type="dxa"/>
          </w:tcPr>
          <w:p w14:paraId="134D17DD" w14:textId="77777777" w:rsidR="006566A8" w:rsidRPr="00D0036C" w:rsidRDefault="006566A8" w:rsidP="00F87E4A">
            <w:pPr>
              <w:spacing w:after="120"/>
              <w:rPr>
                <w:rFonts w:eastAsiaTheme="minorEastAsia"/>
                <w:color w:val="0070C0"/>
                <w:lang w:val="en-US" w:eastAsia="zh-CN"/>
              </w:rPr>
            </w:pPr>
          </w:p>
        </w:tc>
        <w:tc>
          <w:tcPr>
            <w:tcW w:w="1843" w:type="dxa"/>
          </w:tcPr>
          <w:p w14:paraId="0F99377B" w14:textId="77777777" w:rsidR="006566A8" w:rsidRPr="00B04195" w:rsidRDefault="006566A8" w:rsidP="00F87E4A">
            <w:pPr>
              <w:spacing w:after="120"/>
              <w:rPr>
                <w:rFonts w:eastAsiaTheme="minorEastAsia"/>
                <w:color w:val="0070C0"/>
                <w:lang w:val="en-US" w:eastAsia="zh-CN"/>
              </w:rPr>
            </w:pPr>
          </w:p>
        </w:tc>
      </w:tr>
      <w:tr w:rsidR="006566A8" w14:paraId="27017B74" w14:textId="77777777" w:rsidTr="00F87E4A">
        <w:tc>
          <w:tcPr>
            <w:tcW w:w="1560" w:type="dxa"/>
          </w:tcPr>
          <w:p w14:paraId="78F6CF57" w14:textId="77777777" w:rsidR="006566A8" w:rsidRPr="00B04195" w:rsidRDefault="006566A8" w:rsidP="00F87E4A">
            <w:pPr>
              <w:spacing w:after="120"/>
              <w:rPr>
                <w:rFonts w:eastAsiaTheme="minorEastAsia"/>
                <w:color w:val="0070C0"/>
                <w:lang w:eastAsia="zh-CN"/>
              </w:rPr>
            </w:pPr>
          </w:p>
        </w:tc>
        <w:tc>
          <w:tcPr>
            <w:tcW w:w="1276" w:type="dxa"/>
          </w:tcPr>
          <w:p w14:paraId="2F7D4068" w14:textId="77777777" w:rsidR="006566A8" w:rsidRPr="00404831" w:rsidRDefault="006566A8" w:rsidP="00F87E4A">
            <w:pPr>
              <w:spacing w:after="120"/>
              <w:rPr>
                <w:rFonts w:eastAsiaTheme="minorEastAsia"/>
                <w:i/>
                <w:color w:val="0070C0"/>
                <w:lang w:val="en-US" w:eastAsia="zh-CN"/>
              </w:rPr>
            </w:pPr>
          </w:p>
        </w:tc>
        <w:tc>
          <w:tcPr>
            <w:tcW w:w="2714" w:type="dxa"/>
          </w:tcPr>
          <w:p w14:paraId="731C9CBC" w14:textId="77777777" w:rsidR="006566A8" w:rsidRPr="00404831" w:rsidRDefault="006566A8" w:rsidP="00F87E4A">
            <w:pPr>
              <w:spacing w:after="120"/>
              <w:rPr>
                <w:rFonts w:eastAsiaTheme="minorEastAsia"/>
                <w:i/>
                <w:color w:val="0070C0"/>
                <w:lang w:val="en-US" w:eastAsia="zh-CN"/>
              </w:rPr>
            </w:pPr>
          </w:p>
        </w:tc>
        <w:tc>
          <w:tcPr>
            <w:tcW w:w="1178" w:type="dxa"/>
          </w:tcPr>
          <w:p w14:paraId="2BB5D906" w14:textId="77777777" w:rsidR="006566A8" w:rsidRPr="00404831" w:rsidRDefault="006566A8" w:rsidP="00F87E4A">
            <w:pPr>
              <w:spacing w:after="120"/>
              <w:rPr>
                <w:rFonts w:eastAsiaTheme="minorEastAsia"/>
                <w:i/>
                <w:color w:val="0070C0"/>
                <w:lang w:val="en-US" w:eastAsia="zh-CN"/>
              </w:rPr>
            </w:pPr>
          </w:p>
        </w:tc>
        <w:tc>
          <w:tcPr>
            <w:tcW w:w="2628" w:type="dxa"/>
          </w:tcPr>
          <w:p w14:paraId="7A53976A" w14:textId="77777777" w:rsidR="006566A8" w:rsidRPr="003418CB" w:rsidRDefault="006566A8" w:rsidP="00F87E4A">
            <w:pPr>
              <w:spacing w:after="120"/>
              <w:rPr>
                <w:rFonts w:eastAsiaTheme="minorEastAsia"/>
                <w:color w:val="0070C0"/>
                <w:lang w:val="en-US" w:eastAsia="zh-CN"/>
              </w:rPr>
            </w:pPr>
          </w:p>
        </w:tc>
        <w:tc>
          <w:tcPr>
            <w:tcW w:w="1843" w:type="dxa"/>
          </w:tcPr>
          <w:p w14:paraId="73E4AE59" w14:textId="77777777" w:rsidR="006566A8" w:rsidRPr="00404831" w:rsidRDefault="006566A8" w:rsidP="00F87E4A">
            <w:pPr>
              <w:spacing w:after="120"/>
              <w:rPr>
                <w:rFonts w:eastAsiaTheme="minorEastAsia"/>
                <w:i/>
                <w:color w:val="0070C0"/>
                <w:lang w:val="en-US" w:eastAsia="zh-CN"/>
              </w:rPr>
            </w:pPr>
          </w:p>
        </w:tc>
      </w:tr>
    </w:tbl>
    <w:p w14:paraId="7EE9D300" w14:textId="77777777" w:rsidR="006566A8" w:rsidRPr="00E72CF1" w:rsidRDefault="006566A8" w:rsidP="006566A8">
      <w:pPr>
        <w:rPr>
          <w:lang w:eastAsia="ja-JP"/>
        </w:rPr>
      </w:pPr>
    </w:p>
    <w:p w14:paraId="6B509A3D" w14:textId="77777777" w:rsidR="006566A8" w:rsidRPr="00E72CF1" w:rsidRDefault="006566A8" w:rsidP="006566A8">
      <w:pPr>
        <w:rPr>
          <w:rFonts w:eastAsiaTheme="minorEastAsia"/>
          <w:color w:val="0070C0"/>
          <w:lang w:val="en-US" w:eastAsia="zh-CN"/>
        </w:rPr>
      </w:pPr>
      <w:r w:rsidRPr="00E72CF1">
        <w:rPr>
          <w:rFonts w:eastAsiaTheme="minorEastAsia"/>
          <w:color w:val="0070C0"/>
          <w:lang w:val="en-US" w:eastAsia="zh-CN"/>
        </w:rPr>
        <w:t>Notes:</w:t>
      </w:r>
    </w:p>
    <w:p w14:paraId="0E39FE17" w14:textId="77777777" w:rsidR="006566A8" w:rsidRPr="00E72CF1" w:rsidRDefault="006566A8" w:rsidP="006566A8">
      <w:pPr>
        <w:pStyle w:val="aff6"/>
        <w:numPr>
          <w:ilvl w:val="0"/>
          <w:numId w:val="41"/>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61D5696F" w14:textId="77777777" w:rsidR="006566A8" w:rsidRPr="00E72CF1" w:rsidRDefault="006566A8" w:rsidP="006566A8">
      <w:pPr>
        <w:pStyle w:val="aff6"/>
        <w:numPr>
          <w:ilvl w:val="0"/>
          <w:numId w:val="41"/>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33AA030" w14:textId="77777777" w:rsidR="006566A8" w:rsidRPr="00E72CF1" w:rsidRDefault="006566A8" w:rsidP="006566A8">
      <w:pPr>
        <w:pStyle w:val="aff6"/>
        <w:numPr>
          <w:ilvl w:val="1"/>
          <w:numId w:val="41"/>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B203B9D" w14:textId="77777777" w:rsidR="006566A8" w:rsidRPr="00E72CF1" w:rsidRDefault="006566A8" w:rsidP="006566A8">
      <w:pPr>
        <w:pStyle w:val="aff6"/>
        <w:numPr>
          <w:ilvl w:val="1"/>
          <w:numId w:val="41"/>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E9BB845" w14:textId="77777777" w:rsidR="006566A8" w:rsidRPr="00E72CF1" w:rsidRDefault="006566A8" w:rsidP="006566A8">
      <w:pPr>
        <w:pStyle w:val="aff6"/>
        <w:numPr>
          <w:ilvl w:val="0"/>
          <w:numId w:val="41"/>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6F91EC8" w14:textId="77777777" w:rsidR="006566A8" w:rsidRDefault="006566A8" w:rsidP="006566A8">
      <w:pPr>
        <w:pStyle w:val="aff6"/>
        <w:numPr>
          <w:ilvl w:val="0"/>
          <w:numId w:val="41"/>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E1ED843" w14:textId="77777777" w:rsidR="006566A8" w:rsidRPr="00E72CF1" w:rsidRDefault="006566A8" w:rsidP="006566A8">
      <w:pPr>
        <w:rPr>
          <w:rFonts w:eastAsiaTheme="minorEastAsia"/>
          <w:color w:val="0070C0"/>
          <w:lang w:val="en-US" w:eastAsia="zh-CN"/>
        </w:rPr>
      </w:pPr>
    </w:p>
    <w:p w14:paraId="005B7AFB" w14:textId="77777777" w:rsidR="006566A8" w:rsidRPr="00035C50" w:rsidRDefault="006566A8" w:rsidP="006566A8">
      <w:pPr>
        <w:pStyle w:val="2"/>
      </w:pPr>
      <w:r>
        <w:t xml:space="preserve">2nd </w:t>
      </w:r>
      <w:r w:rsidRPr="00035C50">
        <w:rPr>
          <w:rFonts w:hint="eastAsia"/>
        </w:rPr>
        <w:t xml:space="preserve">round </w:t>
      </w:r>
    </w:p>
    <w:p w14:paraId="50898D61" w14:textId="77777777" w:rsidR="006566A8" w:rsidRDefault="006566A8" w:rsidP="006566A8">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6566A8" w:rsidRPr="00004165" w14:paraId="19AC0095" w14:textId="77777777" w:rsidTr="00F87E4A">
        <w:tc>
          <w:tcPr>
            <w:tcW w:w="1560" w:type="dxa"/>
          </w:tcPr>
          <w:p w14:paraId="4801A3CC" w14:textId="77777777" w:rsidR="006566A8" w:rsidRPr="00045592" w:rsidRDefault="006566A8" w:rsidP="00F87E4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1F59E02" w14:textId="77777777" w:rsidR="006566A8" w:rsidRPr="001E6C4D" w:rsidRDefault="006566A8" w:rsidP="00F87E4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6BB5E7C" w14:textId="77777777" w:rsidR="006566A8" w:rsidRDefault="006566A8" w:rsidP="00F87E4A">
            <w:pPr>
              <w:spacing w:after="120"/>
              <w:rPr>
                <w:b/>
                <w:bCs/>
                <w:color w:val="0070C0"/>
                <w:lang w:val="en-US" w:eastAsia="zh-CN"/>
              </w:rPr>
            </w:pPr>
            <w:r>
              <w:rPr>
                <w:b/>
                <w:bCs/>
                <w:color w:val="0070C0"/>
                <w:lang w:val="en-US" w:eastAsia="zh-CN"/>
              </w:rPr>
              <w:t>Title</w:t>
            </w:r>
          </w:p>
        </w:tc>
        <w:tc>
          <w:tcPr>
            <w:tcW w:w="1178" w:type="dxa"/>
          </w:tcPr>
          <w:p w14:paraId="1D2497E3" w14:textId="77777777" w:rsidR="006566A8" w:rsidRDefault="006566A8" w:rsidP="00F87E4A">
            <w:pPr>
              <w:spacing w:after="120"/>
              <w:rPr>
                <w:b/>
                <w:bCs/>
                <w:color w:val="0070C0"/>
                <w:lang w:val="en-US" w:eastAsia="zh-CN"/>
              </w:rPr>
            </w:pPr>
            <w:r>
              <w:rPr>
                <w:b/>
                <w:bCs/>
                <w:color w:val="0070C0"/>
                <w:lang w:val="en-US" w:eastAsia="zh-CN"/>
              </w:rPr>
              <w:t>Source</w:t>
            </w:r>
          </w:p>
        </w:tc>
        <w:tc>
          <w:tcPr>
            <w:tcW w:w="2138" w:type="dxa"/>
          </w:tcPr>
          <w:p w14:paraId="1FE3ABF8" w14:textId="77777777" w:rsidR="006566A8" w:rsidRPr="00045592" w:rsidRDefault="006566A8" w:rsidP="00F87E4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7C490E06" w14:textId="77777777" w:rsidR="006566A8" w:rsidRDefault="006566A8" w:rsidP="00F87E4A">
            <w:pPr>
              <w:spacing w:after="120"/>
              <w:rPr>
                <w:b/>
                <w:bCs/>
                <w:color w:val="0070C0"/>
                <w:lang w:val="en-US" w:eastAsia="zh-CN"/>
              </w:rPr>
            </w:pPr>
            <w:r>
              <w:rPr>
                <w:b/>
                <w:bCs/>
                <w:color w:val="0070C0"/>
                <w:lang w:val="en-US" w:eastAsia="zh-CN"/>
              </w:rPr>
              <w:t>Comments</w:t>
            </w:r>
          </w:p>
        </w:tc>
      </w:tr>
      <w:tr w:rsidR="006566A8" w:rsidRPr="00B04195" w14:paraId="3B3F35D0" w14:textId="77777777" w:rsidTr="00F87E4A">
        <w:tc>
          <w:tcPr>
            <w:tcW w:w="1560" w:type="dxa"/>
          </w:tcPr>
          <w:p w14:paraId="769F061A" w14:textId="77777777" w:rsidR="006566A8" w:rsidRPr="0093133D" w:rsidRDefault="006566A8" w:rsidP="00F87E4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DBA1991" w14:textId="77777777" w:rsidR="006566A8" w:rsidRDefault="006566A8" w:rsidP="00F87E4A">
            <w:pPr>
              <w:spacing w:after="120"/>
              <w:rPr>
                <w:rFonts w:eastAsiaTheme="minorEastAsia"/>
                <w:color w:val="0070C0"/>
                <w:lang w:val="en-US" w:eastAsia="zh-CN"/>
              </w:rPr>
            </w:pPr>
          </w:p>
        </w:tc>
        <w:tc>
          <w:tcPr>
            <w:tcW w:w="2289" w:type="dxa"/>
          </w:tcPr>
          <w:p w14:paraId="7773AEE8"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C09F551" w14:textId="77777777" w:rsidR="006566A8" w:rsidRPr="00B04195" w:rsidRDefault="006566A8" w:rsidP="00F87E4A">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1514E1CC" w14:textId="77777777" w:rsidR="006566A8" w:rsidRPr="00D0036C" w:rsidRDefault="006566A8" w:rsidP="00F87E4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5D26F984" w14:textId="77777777" w:rsidR="006566A8" w:rsidRPr="00B04195" w:rsidRDefault="006566A8" w:rsidP="00F87E4A">
            <w:pPr>
              <w:spacing w:after="120"/>
              <w:rPr>
                <w:rFonts w:eastAsiaTheme="minorEastAsia"/>
                <w:color w:val="0070C0"/>
                <w:lang w:val="en-US" w:eastAsia="zh-CN"/>
              </w:rPr>
            </w:pPr>
          </w:p>
        </w:tc>
      </w:tr>
      <w:tr w:rsidR="006566A8" w:rsidRPr="00B04195" w14:paraId="6E838578" w14:textId="77777777" w:rsidTr="00F87E4A">
        <w:tc>
          <w:tcPr>
            <w:tcW w:w="1560" w:type="dxa"/>
          </w:tcPr>
          <w:p w14:paraId="030045E2" w14:textId="77777777" w:rsidR="006566A8" w:rsidRPr="00B04195" w:rsidRDefault="006566A8" w:rsidP="00F87E4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C858FFF" w14:textId="77777777" w:rsidR="006566A8" w:rsidRDefault="006566A8" w:rsidP="00F87E4A">
            <w:pPr>
              <w:spacing w:after="120"/>
              <w:rPr>
                <w:rFonts w:eastAsiaTheme="minorEastAsia"/>
                <w:color w:val="0070C0"/>
                <w:lang w:val="en-US" w:eastAsia="zh-CN"/>
              </w:rPr>
            </w:pPr>
          </w:p>
        </w:tc>
        <w:tc>
          <w:tcPr>
            <w:tcW w:w="2289" w:type="dxa"/>
          </w:tcPr>
          <w:p w14:paraId="6AF1F983"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FFDF932"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D4DCE81" w14:textId="77777777" w:rsidR="006566A8" w:rsidRPr="00D0036C" w:rsidRDefault="006566A8" w:rsidP="00F87E4A">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CF7EE73" w14:textId="77777777" w:rsidR="006566A8" w:rsidRPr="00B04195" w:rsidRDefault="006566A8" w:rsidP="00F87E4A">
            <w:pPr>
              <w:spacing w:after="120"/>
              <w:rPr>
                <w:rFonts w:eastAsiaTheme="minorEastAsia"/>
                <w:color w:val="0070C0"/>
                <w:lang w:val="en-US" w:eastAsia="zh-CN"/>
              </w:rPr>
            </w:pPr>
          </w:p>
        </w:tc>
      </w:tr>
      <w:tr w:rsidR="006566A8" w:rsidRPr="00B04195" w14:paraId="14CAFFAD" w14:textId="77777777" w:rsidTr="00F87E4A">
        <w:tc>
          <w:tcPr>
            <w:tcW w:w="1560" w:type="dxa"/>
          </w:tcPr>
          <w:p w14:paraId="46A448AD" w14:textId="77777777" w:rsidR="006566A8" w:rsidRPr="0093133D" w:rsidRDefault="006566A8" w:rsidP="00F87E4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784E6E5" w14:textId="77777777" w:rsidR="006566A8" w:rsidRDefault="006566A8" w:rsidP="00F87E4A">
            <w:pPr>
              <w:spacing w:after="120"/>
              <w:rPr>
                <w:rFonts w:eastAsiaTheme="minorEastAsia"/>
                <w:color w:val="0070C0"/>
                <w:lang w:val="en-US" w:eastAsia="zh-CN"/>
              </w:rPr>
            </w:pPr>
          </w:p>
        </w:tc>
        <w:tc>
          <w:tcPr>
            <w:tcW w:w="2289" w:type="dxa"/>
          </w:tcPr>
          <w:p w14:paraId="309AB50F"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A20E06F" w14:textId="77777777" w:rsidR="006566A8" w:rsidRPr="00B04195" w:rsidRDefault="006566A8" w:rsidP="00F87E4A">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A4ECFF4" w14:textId="77777777" w:rsidR="006566A8" w:rsidRPr="00D0036C" w:rsidRDefault="006566A8" w:rsidP="00F87E4A">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C8C7E02" w14:textId="77777777" w:rsidR="006566A8" w:rsidRPr="00B04195" w:rsidRDefault="006566A8" w:rsidP="00F87E4A">
            <w:pPr>
              <w:spacing w:after="120"/>
              <w:rPr>
                <w:rFonts w:eastAsiaTheme="minorEastAsia"/>
                <w:color w:val="0070C0"/>
                <w:lang w:val="en-US" w:eastAsia="zh-CN"/>
              </w:rPr>
            </w:pPr>
          </w:p>
        </w:tc>
      </w:tr>
      <w:tr w:rsidR="006566A8" w14:paraId="73B393B0" w14:textId="77777777" w:rsidTr="00F87E4A">
        <w:tc>
          <w:tcPr>
            <w:tcW w:w="1560" w:type="dxa"/>
          </w:tcPr>
          <w:p w14:paraId="4ABF475F" w14:textId="77777777" w:rsidR="006566A8" w:rsidRPr="00B04195" w:rsidRDefault="006566A8" w:rsidP="00F87E4A">
            <w:pPr>
              <w:spacing w:after="120"/>
              <w:rPr>
                <w:rFonts w:eastAsiaTheme="minorEastAsia"/>
                <w:color w:val="0070C0"/>
                <w:lang w:eastAsia="zh-CN"/>
              </w:rPr>
            </w:pPr>
          </w:p>
        </w:tc>
        <w:tc>
          <w:tcPr>
            <w:tcW w:w="1701" w:type="dxa"/>
          </w:tcPr>
          <w:p w14:paraId="2721D1D8" w14:textId="77777777" w:rsidR="006566A8" w:rsidRPr="00404831" w:rsidRDefault="006566A8" w:rsidP="00F87E4A">
            <w:pPr>
              <w:spacing w:after="120"/>
              <w:rPr>
                <w:rFonts w:eastAsiaTheme="minorEastAsia"/>
                <w:i/>
                <w:color w:val="0070C0"/>
                <w:lang w:val="en-US" w:eastAsia="zh-CN"/>
              </w:rPr>
            </w:pPr>
          </w:p>
        </w:tc>
        <w:tc>
          <w:tcPr>
            <w:tcW w:w="2289" w:type="dxa"/>
          </w:tcPr>
          <w:p w14:paraId="577C0623" w14:textId="77777777" w:rsidR="006566A8" w:rsidRPr="00404831" w:rsidRDefault="006566A8" w:rsidP="00F87E4A">
            <w:pPr>
              <w:spacing w:after="120"/>
              <w:rPr>
                <w:rFonts w:eastAsiaTheme="minorEastAsia"/>
                <w:i/>
                <w:color w:val="0070C0"/>
                <w:lang w:val="en-US" w:eastAsia="zh-CN"/>
              </w:rPr>
            </w:pPr>
          </w:p>
        </w:tc>
        <w:tc>
          <w:tcPr>
            <w:tcW w:w="1178" w:type="dxa"/>
          </w:tcPr>
          <w:p w14:paraId="4C044F2C" w14:textId="77777777" w:rsidR="006566A8" w:rsidRPr="00404831" w:rsidRDefault="006566A8" w:rsidP="00F87E4A">
            <w:pPr>
              <w:spacing w:after="120"/>
              <w:rPr>
                <w:rFonts w:eastAsiaTheme="minorEastAsia"/>
                <w:i/>
                <w:color w:val="0070C0"/>
                <w:lang w:val="en-US" w:eastAsia="zh-CN"/>
              </w:rPr>
            </w:pPr>
          </w:p>
        </w:tc>
        <w:tc>
          <w:tcPr>
            <w:tcW w:w="2138" w:type="dxa"/>
          </w:tcPr>
          <w:p w14:paraId="5C5E1862" w14:textId="77777777" w:rsidR="006566A8" w:rsidRPr="003418CB" w:rsidRDefault="006566A8" w:rsidP="00F87E4A">
            <w:pPr>
              <w:spacing w:after="120"/>
              <w:rPr>
                <w:rFonts w:eastAsiaTheme="minorEastAsia"/>
                <w:color w:val="0070C0"/>
                <w:lang w:val="en-US" w:eastAsia="zh-CN"/>
              </w:rPr>
            </w:pPr>
          </w:p>
        </w:tc>
        <w:tc>
          <w:tcPr>
            <w:tcW w:w="2333" w:type="dxa"/>
          </w:tcPr>
          <w:p w14:paraId="20DA59CB" w14:textId="77777777" w:rsidR="006566A8" w:rsidRPr="00404831" w:rsidRDefault="006566A8" w:rsidP="00F87E4A">
            <w:pPr>
              <w:spacing w:after="120"/>
              <w:rPr>
                <w:rFonts w:eastAsiaTheme="minorEastAsia"/>
                <w:i/>
                <w:color w:val="0070C0"/>
                <w:lang w:val="en-US" w:eastAsia="zh-CN"/>
              </w:rPr>
            </w:pPr>
          </w:p>
        </w:tc>
      </w:tr>
    </w:tbl>
    <w:p w14:paraId="4B35CA10" w14:textId="77777777" w:rsidR="006566A8" w:rsidRDefault="006566A8" w:rsidP="006566A8">
      <w:pPr>
        <w:rPr>
          <w:rFonts w:eastAsiaTheme="minorEastAsia"/>
          <w:color w:val="0070C0"/>
          <w:lang w:val="en-US" w:eastAsia="zh-CN"/>
        </w:rPr>
      </w:pPr>
    </w:p>
    <w:p w14:paraId="69959CDB" w14:textId="77777777" w:rsidR="006566A8" w:rsidRPr="00D260F7" w:rsidRDefault="006566A8" w:rsidP="006566A8">
      <w:pPr>
        <w:rPr>
          <w:rFonts w:eastAsiaTheme="minorEastAsia"/>
          <w:color w:val="0070C0"/>
          <w:lang w:val="en-US" w:eastAsia="zh-CN"/>
        </w:rPr>
      </w:pPr>
      <w:r w:rsidRPr="00D260F7">
        <w:rPr>
          <w:rFonts w:eastAsiaTheme="minorEastAsia"/>
          <w:color w:val="0070C0"/>
          <w:lang w:val="en-US" w:eastAsia="zh-CN"/>
        </w:rPr>
        <w:t>Notes:</w:t>
      </w:r>
    </w:p>
    <w:p w14:paraId="2BAF5D9E" w14:textId="77777777" w:rsidR="006566A8" w:rsidRPr="00D260F7" w:rsidRDefault="006566A8" w:rsidP="006566A8">
      <w:pPr>
        <w:pStyle w:val="aff6"/>
        <w:numPr>
          <w:ilvl w:val="0"/>
          <w:numId w:val="42"/>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1A74AFF" w14:textId="77777777" w:rsidR="006566A8" w:rsidRPr="00D260F7" w:rsidRDefault="006566A8" w:rsidP="006566A8">
      <w:pPr>
        <w:pStyle w:val="aff6"/>
        <w:numPr>
          <w:ilvl w:val="0"/>
          <w:numId w:val="42"/>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9F4CEE3" w14:textId="77777777" w:rsidR="006566A8" w:rsidRPr="00D260F7" w:rsidRDefault="006566A8" w:rsidP="006566A8">
      <w:pPr>
        <w:pStyle w:val="aff6"/>
        <w:numPr>
          <w:ilvl w:val="1"/>
          <w:numId w:val="42"/>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FB1A16D" w14:textId="77777777" w:rsidR="006566A8" w:rsidRPr="00D260F7" w:rsidRDefault="006566A8" w:rsidP="006566A8">
      <w:pPr>
        <w:pStyle w:val="aff6"/>
        <w:numPr>
          <w:ilvl w:val="1"/>
          <w:numId w:val="42"/>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2C8A921A" w14:textId="77777777" w:rsidR="006566A8" w:rsidRDefault="006566A8" w:rsidP="006566A8">
      <w:pPr>
        <w:pStyle w:val="aff6"/>
        <w:numPr>
          <w:ilvl w:val="0"/>
          <w:numId w:val="42"/>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B13B3D1" w14:textId="77777777" w:rsidR="006566A8" w:rsidRPr="001E0A13" w:rsidRDefault="006566A8" w:rsidP="006566A8">
      <w:pPr>
        <w:rPr>
          <w:i/>
          <w:color w:val="0070C0"/>
          <w:lang w:val="en-US" w:eastAsia="zh-CN"/>
        </w:rPr>
      </w:pPr>
    </w:p>
    <w:sectPr w:rsidR="006566A8" w:rsidRPr="001E0A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EFB15" w14:textId="77777777" w:rsidR="009B0E17" w:rsidRDefault="009B0E17">
      <w:pPr>
        <w:spacing w:after="0"/>
      </w:pPr>
      <w:r>
        <w:separator/>
      </w:r>
    </w:p>
  </w:endnote>
  <w:endnote w:type="continuationSeparator" w:id="0">
    <w:p w14:paraId="05EE70B4" w14:textId="77777777" w:rsidR="009B0E17" w:rsidRDefault="009B0E17">
      <w:pPr>
        <w:spacing w:after="0"/>
      </w:pPr>
      <w:r>
        <w:continuationSeparator/>
      </w:r>
    </w:p>
  </w:endnote>
  <w:endnote w:type="continuationNotice" w:id="1">
    <w:p w14:paraId="1CF44319" w14:textId="77777777" w:rsidR="009B0E17" w:rsidRDefault="009B0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notTrueType/>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4EEC8" w14:textId="77777777" w:rsidR="009B0E17" w:rsidRDefault="009B0E17">
      <w:pPr>
        <w:spacing w:after="0"/>
      </w:pPr>
      <w:r>
        <w:separator/>
      </w:r>
    </w:p>
  </w:footnote>
  <w:footnote w:type="continuationSeparator" w:id="0">
    <w:p w14:paraId="42D19B37" w14:textId="77777777" w:rsidR="009B0E17" w:rsidRDefault="009B0E17">
      <w:pPr>
        <w:spacing w:after="0"/>
      </w:pPr>
      <w:r>
        <w:continuationSeparator/>
      </w:r>
    </w:p>
  </w:footnote>
  <w:footnote w:type="continuationNotice" w:id="1">
    <w:p w14:paraId="6B72B84A" w14:textId="77777777" w:rsidR="009B0E17" w:rsidRDefault="009B0E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98302C"/>
    <w:multiLevelType w:val="singleLevel"/>
    <w:tmpl w:val="8998302C"/>
    <w:lvl w:ilvl="0">
      <w:start w:val="1"/>
      <w:numFmt w:val="decimal"/>
      <w:suff w:val="space"/>
      <w:lvlText w:val="%1)"/>
      <w:lvlJc w:val="left"/>
    </w:lvl>
  </w:abstractNum>
  <w:abstractNum w:abstractNumId="1" w15:restartNumberingAfterBreak="0">
    <w:nsid w:val="9DDF87BA"/>
    <w:multiLevelType w:val="singleLevel"/>
    <w:tmpl w:val="9DDF87BA"/>
    <w:lvl w:ilvl="0">
      <w:start w:val="1"/>
      <w:numFmt w:val="bullet"/>
      <w:lvlText w:val=""/>
      <w:lvlJc w:val="left"/>
      <w:pPr>
        <w:ind w:left="420" w:hanging="420"/>
      </w:pPr>
      <w:rPr>
        <w:rFonts w:ascii="Wingdings" w:hAnsi="Wingdings" w:hint="default"/>
      </w:rPr>
    </w:lvl>
  </w:abstractNum>
  <w:abstractNum w:abstractNumId="2" w15:restartNumberingAfterBreak="0">
    <w:nsid w:val="DE7F243F"/>
    <w:multiLevelType w:val="singleLevel"/>
    <w:tmpl w:val="DE7F243F"/>
    <w:lvl w:ilvl="0">
      <w:start w:val="1"/>
      <w:numFmt w:val="decimal"/>
      <w:suff w:val="space"/>
      <w:lvlText w:val="%1)"/>
      <w:lvlJc w:val="left"/>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0775F"/>
    <w:multiLevelType w:val="hybridMultilevel"/>
    <w:tmpl w:val="9E76890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D10934"/>
    <w:multiLevelType w:val="hybridMultilevel"/>
    <w:tmpl w:val="600AE0E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A0815"/>
    <w:multiLevelType w:val="hybridMultilevel"/>
    <w:tmpl w:val="433A6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74FA4"/>
    <w:multiLevelType w:val="singleLevel"/>
    <w:tmpl w:val="1D074FA4"/>
    <w:lvl w:ilvl="0">
      <w:start w:val="1"/>
      <w:numFmt w:val="decimal"/>
      <w:suff w:val="space"/>
      <w:lvlText w:val="%1)"/>
      <w:lvlJc w:val="left"/>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EC1804"/>
    <w:multiLevelType w:val="hybridMultilevel"/>
    <w:tmpl w:val="F38E569E"/>
    <w:lvl w:ilvl="0" w:tplc="028864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宋体"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5A2EE5"/>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3200" w:hanging="360"/>
      </w:pPr>
      <w:rPr>
        <w:rFonts w:ascii="Times New Roman" w:eastAsia="Times New Roman" w:hAnsi="Times New Roman" w:cs="Times New Roman" w:hint="default"/>
      </w:rPr>
    </w:lvl>
    <w:lvl w:ilvl="1" w:tplc="20000003">
      <w:start w:val="1"/>
      <w:numFmt w:val="bullet"/>
      <w:lvlText w:val="o"/>
      <w:lvlJc w:val="left"/>
      <w:pPr>
        <w:ind w:left="3920" w:hanging="360"/>
      </w:pPr>
      <w:rPr>
        <w:rFonts w:ascii="Courier New" w:hAnsi="Courier New" w:cs="Courier New" w:hint="default"/>
      </w:rPr>
    </w:lvl>
    <w:lvl w:ilvl="2" w:tplc="20000005" w:tentative="1">
      <w:start w:val="1"/>
      <w:numFmt w:val="bullet"/>
      <w:lvlText w:val=""/>
      <w:lvlJc w:val="left"/>
      <w:pPr>
        <w:ind w:left="4640" w:hanging="360"/>
      </w:pPr>
      <w:rPr>
        <w:rFonts w:ascii="Wingdings" w:hAnsi="Wingdings" w:hint="default"/>
      </w:rPr>
    </w:lvl>
    <w:lvl w:ilvl="3" w:tplc="20000001" w:tentative="1">
      <w:start w:val="1"/>
      <w:numFmt w:val="bullet"/>
      <w:lvlText w:val=""/>
      <w:lvlJc w:val="left"/>
      <w:pPr>
        <w:ind w:left="5360" w:hanging="360"/>
      </w:pPr>
      <w:rPr>
        <w:rFonts w:ascii="Symbol" w:hAnsi="Symbol" w:hint="default"/>
      </w:rPr>
    </w:lvl>
    <w:lvl w:ilvl="4" w:tplc="20000003" w:tentative="1">
      <w:start w:val="1"/>
      <w:numFmt w:val="bullet"/>
      <w:lvlText w:val="o"/>
      <w:lvlJc w:val="left"/>
      <w:pPr>
        <w:ind w:left="6080" w:hanging="360"/>
      </w:pPr>
      <w:rPr>
        <w:rFonts w:ascii="Courier New" w:hAnsi="Courier New" w:cs="Courier New" w:hint="default"/>
      </w:rPr>
    </w:lvl>
    <w:lvl w:ilvl="5" w:tplc="20000005" w:tentative="1">
      <w:start w:val="1"/>
      <w:numFmt w:val="bullet"/>
      <w:lvlText w:val=""/>
      <w:lvlJc w:val="left"/>
      <w:pPr>
        <w:ind w:left="6800" w:hanging="360"/>
      </w:pPr>
      <w:rPr>
        <w:rFonts w:ascii="Wingdings" w:hAnsi="Wingdings" w:hint="default"/>
      </w:rPr>
    </w:lvl>
    <w:lvl w:ilvl="6" w:tplc="20000001" w:tentative="1">
      <w:start w:val="1"/>
      <w:numFmt w:val="bullet"/>
      <w:lvlText w:val=""/>
      <w:lvlJc w:val="left"/>
      <w:pPr>
        <w:ind w:left="7520" w:hanging="360"/>
      </w:pPr>
      <w:rPr>
        <w:rFonts w:ascii="Symbol" w:hAnsi="Symbol" w:hint="default"/>
      </w:rPr>
    </w:lvl>
    <w:lvl w:ilvl="7" w:tplc="20000003" w:tentative="1">
      <w:start w:val="1"/>
      <w:numFmt w:val="bullet"/>
      <w:lvlText w:val="o"/>
      <w:lvlJc w:val="left"/>
      <w:pPr>
        <w:ind w:left="8240" w:hanging="360"/>
      </w:pPr>
      <w:rPr>
        <w:rFonts w:ascii="Courier New" w:hAnsi="Courier New" w:cs="Courier New" w:hint="default"/>
      </w:rPr>
    </w:lvl>
    <w:lvl w:ilvl="8" w:tplc="20000005" w:tentative="1">
      <w:start w:val="1"/>
      <w:numFmt w:val="bullet"/>
      <w:lvlText w:val=""/>
      <w:lvlJc w:val="left"/>
      <w:pPr>
        <w:ind w:left="8960" w:hanging="360"/>
      </w:pPr>
      <w:rPr>
        <w:rFonts w:ascii="Wingdings" w:hAnsi="Wingdings" w:hint="default"/>
      </w:rPr>
    </w:lvl>
  </w:abstractNum>
  <w:abstractNum w:abstractNumId="18"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2F213612"/>
    <w:multiLevelType w:val="singleLevel"/>
    <w:tmpl w:val="2F213612"/>
    <w:lvl w:ilvl="0">
      <w:start w:val="1"/>
      <w:numFmt w:val="bullet"/>
      <w:lvlText w:val=""/>
      <w:lvlJc w:val="left"/>
      <w:pPr>
        <w:ind w:left="420" w:hanging="420"/>
      </w:pPr>
      <w:rPr>
        <w:rFonts w:ascii="Wingdings" w:hAnsi="Wingdings" w:hint="default"/>
      </w:rPr>
    </w:lvl>
  </w:abstractNum>
  <w:abstractNum w:abstractNumId="21"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33DA6C7B"/>
    <w:multiLevelType w:val="hybridMultilevel"/>
    <w:tmpl w:val="212AB810"/>
    <w:lvl w:ilvl="0" w:tplc="DF707BF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21A2846E"/>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4404066E"/>
    <w:multiLevelType w:val="hybridMultilevel"/>
    <w:tmpl w:val="C9E4C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10E43E7"/>
    <w:multiLevelType w:val="hybridMultilevel"/>
    <w:tmpl w:val="5E1A5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05335"/>
    <w:multiLevelType w:val="hybridMultilevel"/>
    <w:tmpl w:val="85D47F8C"/>
    <w:lvl w:ilvl="0" w:tplc="20000001">
      <w:start w:val="1"/>
      <w:numFmt w:val="bullet"/>
      <w:lvlText w:val=""/>
      <w:lvlJc w:val="left"/>
      <w:pPr>
        <w:ind w:left="378" w:hanging="360"/>
      </w:pPr>
      <w:rPr>
        <w:rFonts w:ascii="Symbol" w:hAnsi="Symbol" w:hint="default"/>
      </w:rPr>
    </w:lvl>
    <w:lvl w:ilvl="1" w:tplc="20000003">
      <w:start w:val="1"/>
      <w:numFmt w:val="bullet"/>
      <w:lvlText w:val="o"/>
      <w:lvlJc w:val="left"/>
      <w:pPr>
        <w:ind w:left="1098" w:hanging="360"/>
      </w:pPr>
      <w:rPr>
        <w:rFonts w:ascii="Courier New" w:hAnsi="Courier New" w:cs="Courier New" w:hint="default"/>
      </w:rPr>
    </w:lvl>
    <w:lvl w:ilvl="2" w:tplc="20000005">
      <w:start w:val="1"/>
      <w:numFmt w:val="bullet"/>
      <w:lvlText w:val=""/>
      <w:lvlJc w:val="left"/>
      <w:pPr>
        <w:ind w:left="1818" w:hanging="360"/>
      </w:pPr>
      <w:rPr>
        <w:rFonts w:ascii="Wingdings" w:hAnsi="Wingdings" w:hint="default"/>
      </w:rPr>
    </w:lvl>
    <w:lvl w:ilvl="3" w:tplc="20000001" w:tentative="1">
      <w:start w:val="1"/>
      <w:numFmt w:val="bullet"/>
      <w:lvlText w:val=""/>
      <w:lvlJc w:val="left"/>
      <w:pPr>
        <w:ind w:left="2538" w:hanging="360"/>
      </w:pPr>
      <w:rPr>
        <w:rFonts w:ascii="Symbol" w:hAnsi="Symbol" w:hint="default"/>
      </w:rPr>
    </w:lvl>
    <w:lvl w:ilvl="4" w:tplc="20000003" w:tentative="1">
      <w:start w:val="1"/>
      <w:numFmt w:val="bullet"/>
      <w:lvlText w:val="o"/>
      <w:lvlJc w:val="left"/>
      <w:pPr>
        <w:ind w:left="3258" w:hanging="360"/>
      </w:pPr>
      <w:rPr>
        <w:rFonts w:ascii="Courier New" w:hAnsi="Courier New" w:cs="Courier New" w:hint="default"/>
      </w:rPr>
    </w:lvl>
    <w:lvl w:ilvl="5" w:tplc="20000005" w:tentative="1">
      <w:start w:val="1"/>
      <w:numFmt w:val="bullet"/>
      <w:lvlText w:val=""/>
      <w:lvlJc w:val="left"/>
      <w:pPr>
        <w:ind w:left="3978" w:hanging="360"/>
      </w:pPr>
      <w:rPr>
        <w:rFonts w:ascii="Wingdings" w:hAnsi="Wingdings" w:hint="default"/>
      </w:rPr>
    </w:lvl>
    <w:lvl w:ilvl="6" w:tplc="20000001" w:tentative="1">
      <w:start w:val="1"/>
      <w:numFmt w:val="bullet"/>
      <w:lvlText w:val=""/>
      <w:lvlJc w:val="left"/>
      <w:pPr>
        <w:ind w:left="4698" w:hanging="360"/>
      </w:pPr>
      <w:rPr>
        <w:rFonts w:ascii="Symbol" w:hAnsi="Symbol" w:hint="default"/>
      </w:rPr>
    </w:lvl>
    <w:lvl w:ilvl="7" w:tplc="20000003" w:tentative="1">
      <w:start w:val="1"/>
      <w:numFmt w:val="bullet"/>
      <w:lvlText w:val="o"/>
      <w:lvlJc w:val="left"/>
      <w:pPr>
        <w:ind w:left="5418" w:hanging="360"/>
      </w:pPr>
      <w:rPr>
        <w:rFonts w:ascii="Courier New" w:hAnsi="Courier New" w:cs="Courier New" w:hint="default"/>
      </w:rPr>
    </w:lvl>
    <w:lvl w:ilvl="8" w:tplc="20000005" w:tentative="1">
      <w:start w:val="1"/>
      <w:numFmt w:val="bullet"/>
      <w:lvlText w:val=""/>
      <w:lvlJc w:val="left"/>
      <w:pPr>
        <w:ind w:left="6138" w:hanging="360"/>
      </w:pPr>
      <w:rPr>
        <w:rFonts w:ascii="Wingdings" w:hAnsi="Wingdings" w:hint="default"/>
      </w:rPr>
    </w:lvl>
  </w:abstractNum>
  <w:abstractNum w:abstractNumId="3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D15C51"/>
    <w:multiLevelType w:val="hybridMultilevel"/>
    <w:tmpl w:val="98D6C55A"/>
    <w:lvl w:ilvl="0" w:tplc="FFFFFFFF">
      <w:start w:val="1"/>
      <w:numFmt w:val="bullet"/>
      <w:lvlText w:val=""/>
      <w:lvlJc w:val="left"/>
      <w:pPr>
        <w:ind w:left="928" w:hanging="360"/>
      </w:pPr>
      <w:rPr>
        <w:rFonts w:ascii="Symbol" w:hAnsi="Symbol" w:hint="default"/>
      </w:rPr>
    </w:lvl>
    <w:lvl w:ilvl="1" w:tplc="2000000D">
      <w:start w:val="1"/>
      <w:numFmt w:val="bullet"/>
      <w:lvlText w:val=""/>
      <w:lvlJc w:val="left"/>
      <w:pPr>
        <w:ind w:left="1648" w:hanging="360"/>
      </w:pPr>
      <w:rPr>
        <w:rFonts w:ascii="Wingdings" w:hAnsi="Wingdings"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5" w15:restartNumberingAfterBreak="0">
    <w:nsid w:val="663A1DFB"/>
    <w:multiLevelType w:val="hybridMultilevel"/>
    <w:tmpl w:val="DC68328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5A11FD"/>
    <w:multiLevelType w:val="hybridMultilevel"/>
    <w:tmpl w:val="9850D0A2"/>
    <w:lvl w:ilvl="0" w:tplc="705C010C">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B20097E"/>
    <w:multiLevelType w:val="hybridMultilevel"/>
    <w:tmpl w:val="A3CC69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10FC1"/>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28"/>
  </w:num>
  <w:num w:numId="3">
    <w:abstractNumId w:val="42"/>
  </w:num>
  <w:num w:numId="4">
    <w:abstractNumId w:val="32"/>
  </w:num>
  <w:num w:numId="5">
    <w:abstractNumId w:val="21"/>
  </w:num>
  <w:num w:numId="6">
    <w:abstractNumId w:val="15"/>
  </w:num>
  <w:num w:numId="7">
    <w:abstractNumId w:val="31"/>
  </w:num>
  <w:num w:numId="8">
    <w:abstractNumId w:val="7"/>
  </w:num>
  <w:num w:numId="9">
    <w:abstractNumId w:val="24"/>
  </w:num>
  <w:num w:numId="10">
    <w:abstractNumId w:val="6"/>
  </w:num>
  <w:num w:numId="11">
    <w:abstractNumId w:val="18"/>
  </w:num>
  <w:num w:numId="12">
    <w:abstractNumId w:val="40"/>
  </w:num>
  <w:num w:numId="13">
    <w:abstractNumId w:val="10"/>
  </w:num>
  <w:num w:numId="14">
    <w:abstractNumId w:val="2"/>
  </w:num>
  <w:num w:numId="15">
    <w:abstractNumId w:val="16"/>
  </w:num>
  <w:num w:numId="16">
    <w:abstractNumId w:val="35"/>
  </w:num>
  <w:num w:numId="17">
    <w:abstractNumId w:val="39"/>
  </w:num>
  <w:num w:numId="18">
    <w:abstractNumId w:val="12"/>
  </w:num>
  <w:num w:numId="19">
    <w:abstractNumId w:val="41"/>
  </w:num>
  <w:num w:numId="20">
    <w:abstractNumId w:val="14"/>
  </w:num>
  <w:num w:numId="21">
    <w:abstractNumId w:val="19"/>
  </w:num>
  <w:num w:numId="22">
    <w:abstractNumId w:val="4"/>
  </w:num>
  <w:num w:numId="23">
    <w:abstractNumId w:val="30"/>
  </w:num>
  <w:num w:numId="24">
    <w:abstractNumId w:val="34"/>
  </w:num>
  <w:num w:numId="25">
    <w:abstractNumId w:val="13"/>
  </w:num>
  <w:num w:numId="26">
    <w:abstractNumId w:val="17"/>
  </w:num>
  <w:num w:numId="27">
    <w:abstractNumId w:val="22"/>
  </w:num>
  <w:num w:numId="28">
    <w:abstractNumId w:val="1"/>
  </w:num>
  <w:num w:numId="29">
    <w:abstractNumId w:val="0"/>
  </w:num>
  <w:num w:numId="30">
    <w:abstractNumId w:val="20"/>
  </w:num>
  <w:num w:numId="31">
    <w:abstractNumId w:val="11"/>
  </w:num>
  <w:num w:numId="32">
    <w:abstractNumId w:val="25"/>
  </w:num>
  <w:num w:numId="33">
    <w:abstractNumId w:val="38"/>
  </w:num>
  <w:num w:numId="34">
    <w:abstractNumId w:val="23"/>
  </w:num>
  <w:num w:numId="35">
    <w:abstractNumId w:val="36"/>
  </w:num>
  <w:num w:numId="36">
    <w:abstractNumId w:val="8"/>
  </w:num>
  <w:num w:numId="37">
    <w:abstractNumId w:val="33"/>
  </w:num>
  <w:num w:numId="38">
    <w:abstractNumId w:val="37"/>
  </w:num>
  <w:num w:numId="39">
    <w:abstractNumId w:val="5"/>
  </w:num>
  <w:num w:numId="40">
    <w:abstractNumId w:val="27"/>
  </w:num>
  <w:num w:numId="41">
    <w:abstractNumId w:val="9"/>
  </w:num>
  <w:num w:numId="42">
    <w:abstractNumId w:val="3"/>
  </w:num>
  <w:num w:numId="43">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46B"/>
    <w:rsid w:val="00001A28"/>
    <w:rsid w:val="00001AA4"/>
    <w:rsid w:val="00001BEE"/>
    <w:rsid w:val="0000223C"/>
    <w:rsid w:val="00003D59"/>
    <w:rsid w:val="00004165"/>
    <w:rsid w:val="000044AE"/>
    <w:rsid w:val="0000573E"/>
    <w:rsid w:val="00007485"/>
    <w:rsid w:val="000075B2"/>
    <w:rsid w:val="00013524"/>
    <w:rsid w:val="00014FEF"/>
    <w:rsid w:val="00016630"/>
    <w:rsid w:val="00016A7B"/>
    <w:rsid w:val="00020C56"/>
    <w:rsid w:val="000253EF"/>
    <w:rsid w:val="00025528"/>
    <w:rsid w:val="00026ACC"/>
    <w:rsid w:val="0003171D"/>
    <w:rsid w:val="00031BB2"/>
    <w:rsid w:val="00031C1D"/>
    <w:rsid w:val="0003259A"/>
    <w:rsid w:val="0003399B"/>
    <w:rsid w:val="000344B8"/>
    <w:rsid w:val="00035C50"/>
    <w:rsid w:val="00036292"/>
    <w:rsid w:val="0004075F"/>
    <w:rsid w:val="000414ED"/>
    <w:rsid w:val="00041D5F"/>
    <w:rsid w:val="000433B3"/>
    <w:rsid w:val="000457A1"/>
    <w:rsid w:val="0004662F"/>
    <w:rsid w:val="00046DF4"/>
    <w:rsid w:val="00050001"/>
    <w:rsid w:val="0005195D"/>
    <w:rsid w:val="00051F28"/>
    <w:rsid w:val="00052041"/>
    <w:rsid w:val="0005326A"/>
    <w:rsid w:val="00054266"/>
    <w:rsid w:val="00055382"/>
    <w:rsid w:val="00056465"/>
    <w:rsid w:val="00057FED"/>
    <w:rsid w:val="000606B9"/>
    <w:rsid w:val="00061676"/>
    <w:rsid w:val="0006266D"/>
    <w:rsid w:val="000642A6"/>
    <w:rsid w:val="00065395"/>
    <w:rsid w:val="0006547F"/>
    <w:rsid w:val="00065506"/>
    <w:rsid w:val="0007033E"/>
    <w:rsid w:val="000708A6"/>
    <w:rsid w:val="00070AB8"/>
    <w:rsid w:val="000715D7"/>
    <w:rsid w:val="00071AC1"/>
    <w:rsid w:val="0007253D"/>
    <w:rsid w:val="00072724"/>
    <w:rsid w:val="00072B57"/>
    <w:rsid w:val="00073608"/>
    <w:rsid w:val="0007382E"/>
    <w:rsid w:val="0007389F"/>
    <w:rsid w:val="00073C20"/>
    <w:rsid w:val="00073EEC"/>
    <w:rsid w:val="000766E1"/>
    <w:rsid w:val="00077F17"/>
    <w:rsid w:val="00077FF6"/>
    <w:rsid w:val="00080D82"/>
    <w:rsid w:val="00081692"/>
    <w:rsid w:val="00082C46"/>
    <w:rsid w:val="000841F5"/>
    <w:rsid w:val="0008497C"/>
    <w:rsid w:val="00085A0E"/>
    <w:rsid w:val="00087548"/>
    <w:rsid w:val="0009091A"/>
    <w:rsid w:val="00092A1F"/>
    <w:rsid w:val="00092C1E"/>
    <w:rsid w:val="00093E7E"/>
    <w:rsid w:val="00095382"/>
    <w:rsid w:val="0009621F"/>
    <w:rsid w:val="00096B27"/>
    <w:rsid w:val="000A1830"/>
    <w:rsid w:val="000A4121"/>
    <w:rsid w:val="000A4AA3"/>
    <w:rsid w:val="000A550E"/>
    <w:rsid w:val="000A6A10"/>
    <w:rsid w:val="000B0464"/>
    <w:rsid w:val="000B0499"/>
    <w:rsid w:val="000B0960"/>
    <w:rsid w:val="000B1A55"/>
    <w:rsid w:val="000B1E16"/>
    <w:rsid w:val="000B20BB"/>
    <w:rsid w:val="000B238A"/>
    <w:rsid w:val="000B28E5"/>
    <w:rsid w:val="000B2CFF"/>
    <w:rsid w:val="000B2EF6"/>
    <w:rsid w:val="000B2FA6"/>
    <w:rsid w:val="000B379E"/>
    <w:rsid w:val="000B3820"/>
    <w:rsid w:val="000B46A8"/>
    <w:rsid w:val="000B4AA0"/>
    <w:rsid w:val="000B603C"/>
    <w:rsid w:val="000B64C2"/>
    <w:rsid w:val="000B64E0"/>
    <w:rsid w:val="000B7E43"/>
    <w:rsid w:val="000C2553"/>
    <w:rsid w:val="000C28AF"/>
    <w:rsid w:val="000C29DC"/>
    <w:rsid w:val="000C2C22"/>
    <w:rsid w:val="000C38C3"/>
    <w:rsid w:val="000C4549"/>
    <w:rsid w:val="000D09FD"/>
    <w:rsid w:val="000D0A2B"/>
    <w:rsid w:val="000D1232"/>
    <w:rsid w:val="000D19DE"/>
    <w:rsid w:val="000D3A16"/>
    <w:rsid w:val="000D3B8B"/>
    <w:rsid w:val="000D44FB"/>
    <w:rsid w:val="000D4C35"/>
    <w:rsid w:val="000D574B"/>
    <w:rsid w:val="000D5EB1"/>
    <w:rsid w:val="000D671F"/>
    <w:rsid w:val="000D681A"/>
    <w:rsid w:val="000D6CFC"/>
    <w:rsid w:val="000E3A76"/>
    <w:rsid w:val="000E52DF"/>
    <w:rsid w:val="000E537B"/>
    <w:rsid w:val="000E57D0"/>
    <w:rsid w:val="000E5FB9"/>
    <w:rsid w:val="000E6165"/>
    <w:rsid w:val="000E681B"/>
    <w:rsid w:val="000E683D"/>
    <w:rsid w:val="000E689B"/>
    <w:rsid w:val="000E6E26"/>
    <w:rsid w:val="000E7858"/>
    <w:rsid w:val="000F08CD"/>
    <w:rsid w:val="000F39CA"/>
    <w:rsid w:val="000F4DE6"/>
    <w:rsid w:val="000F7C8B"/>
    <w:rsid w:val="00100C5D"/>
    <w:rsid w:val="00101514"/>
    <w:rsid w:val="00102787"/>
    <w:rsid w:val="001034FA"/>
    <w:rsid w:val="001035C6"/>
    <w:rsid w:val="001040F7"/>
    <w:rsid w:val="00104C67"/>
    <w:rsid w:val="00107927"/>
    <w:rsid w:val="00107C22"/>
    <w:rsid w:val="00110693"/>
    <w:rsid w:val="00110E26"/>
    <w:rsid w:val="00111321"/>
    <w:rsid w:val="00111B12"/>
    <w:rsid w:val="001128E7"/>
    <w:rsid w:val="0011482E"/>
    <w:rsid w:val="0011603D"/>
    <w:rsid w:val="00117019"/>
    <w:rsid w:val="00117BD6"/>
    <w:rsid w:val="001206C2"/>
    <w:rsid w:val="00121978"/>
    <w:rsid w:val="001219E9"/>
    <w:rsid w:val="00122795"/>
    <w:rsid w:val="00122A61"/>
    <w:rsid w:val="00123422"/>
    <w:rsid w:val="00124B6A"/>
    <w:rsid w:val="00125567"/>
    <w:rsid w:val="00130462"/>
    <w:rsid w:val="001317EC"/>
    <w:rsid w:val="00133012"/>
    <w:rsid w:val="001331BF"/>
    <w:rsid w:val="00133680"/>
    <w:rsid w:val="00134422"/>
    <w:rsid w:val="00136477"/>
    <w:rsid w:val="00136579"/>
    <w:rsid w:val="00136D4C"/>
    <w:rsid w:val="00137276"/>
    <w:rsid w:val="00141DB5"/>
    <w:rsid w:val="001422FE"/>
    <w:rsid w:val="00142538"/>
    <w:rsid w:val="00142BB9"/>
    <w:rsid w:val="00144F96"/>
    <w:rsid w:val="00150678"/>
    <w:rsid w:val="00151EAC"/>
    <w:rsid w:val="00152323"/>
    <w:rsid w:val="00152FFB"/>
    <w:rsid w:val="001531AE"/>
    <w:rsid w:val="00153528"/>
    <w:rsid w:val="00154E68"/>
    <w:rsid w:val="00162548"/>
    <w:rsid w:val="00162FE7"/>
    <w:rsid w:val="00163931"/>
    <w:rsid w:val="00164558"/>
    <w:rsid w:val="00165CEE"/>
    <w:rsid w:val="0016756D"/>
    <w:rsid w:val="00167B5A"/>
    <w:rsid w:val="0017035E"/>
    <w:rsid w:val="00170A75"/>
    <w:rsid w:val="0017200F"/>
    <w:rsid w:val="00172183"/>
    <w:rsid w:val="001751AB"/>
    <w:rsid w:val="00175A3F"/>
    <w:rsid w:val="00176760"/>
    <w:rsid w:val="00176B8B"/>
    <w:rsid w:val="0017747E"/>
    <w:rsid w:val="001774B3"/>
    <w:rsid w:val="00180959"/>
    <w:rsid w:val="00180E09"/>
    <w:rsid w:val="0018363D"/>
    <w:rsid w:val="00183A86"/>
    <w:rsid w:val="00183D4C"/>
    <w:rsid w:val="00183F6D"/>
    <w:rsid w:val="001842B5"/>
    <w:rsid w:val="00184C0A"/>
    <w:rsid w:val="001853D2"/>
    <w:rsid w:val="00186320"/>
    <w:rsid w:val="0018670E"/>
    <w:rsid w:val="00186CAF"/>
    <w:rsid w:val="00186DA8"/>
    <w:rsid w:val="001914D6"/>
    <w:rsid w:val="0019219A"/>
    <w:rsid w:val="00195077"/>
    <w:rsid w:val="001954A9"/>
    <w:rsid w:val="0019637C"/>
    <w:rsid w:val="001A033F"/>
    <w:rsid w:val="001A08AA"/>
    <w:rsid w:val="001A105E"/>
    <w:rsid w:val="001A1DE0"/>
    <w:rsid w:val="001A4CFC"/>
    <w:rsid w:val="001A56DC"/>
    <w:rsid w:val="001A59CB"/>
    <w:rsid w:val="001A5F58"/>
    <w:rsid w:val="001A607B"/>
    <w:rsid w:val="001A6D55"/>
    <w:rsid w:val="001A7ED7"/>
    <w:rsid w:val="001B03DA"/>
    <w:rsid w:val="001B1C8F"/>
    <w:rsid w:val="001B543A"/>
    <w:rsid w:val="001B5EF9"/>
    <w:rsid w:val="001B6B9D"/>
    <w:rsid w:val="001B7991"/>
    <w:rsid w:val="001B7AB7"/>
    <w:rsid w:val="001C1409"/>
    <w:rsid w:val="001C1442"/>
    <w:rsid w:val="001C2AE6"/>
    <w:rsid w:val="001C31A0"/>
    <w:rsid w:val="001C34D9"/>
    <w:rsid w:val="001C3A27"/>
    <w:rsid w:val="001C435B"/>
    <w:rsid w:val="001C44DE"/>
    <w:rsid w:val="001C4A89"/>
    <w:rsid w:val="001C4ED4"/>
    <w:rsid w:val="001C5D4D"/>
    <w:rsid w:val="001C6152"/>
    <w:rsid w:val="001C6177"/>
    <w:rsid w:val="001D0363"/>
    <w:rsid w:val="001D0667"/>
    <w:rsid w:val="001D12B4"/>
    <w:rsid w:val="001D1B07"/>
    <w:rsid w:val="001D30F9"/>
    <w:rsid w:val="001D3FD4"/>
    <w:rsid w:val="001D40FA"/>
    <w:rsid w:val="001D7D94"/>
    <w:rsid w:val="001E0492"/>
    <w:rsid w:val="001E0640"/>
    <w:rsid w:val="001E0A28"/>
    <w:rsid w:val="001E1954"/>
    <w:rsid w:val="001E1CAD"/>
    <w:rsid w:val="001E1D8E"/>
    <w:rsid w:val="001E26D1"/>
    <w:rsid w:val="001E399A"/>
    <w:rsid w:val="001E4218"/>
    <w:rsid w:val="001E5076"/>
    <w:rsid w:val="001E6C4D"/>
    <w:rsid w:val="001E79FE"/>
    <w:rsid w:val="001F040C"/>
    <w:rsid w:val="001F06F4"/>
    <w:rsid w:val="001F0B20"/>
    <w:rsid w:val="001F1ACD"/>
    <w:rsid w:val="001F4A82"/>
    <w:rsid w:val="001F4E42"/>
    <w:rsid w:val="001F5930"/>
    <w:rsid w:val="001F6124"/>
    <w:rsid w:val="001F6A0A"/>
    <w:rsid w:val="001F76FB"/>
    <w:rsid w:val="001F7E3D"/>
    <w:rsid w:val="0020032E"/>
    <w:rsid w:val="00200432"/>
    <w:rsid w:val="002006CB"/>
    <w:rsid w:val="00200A62"/>
    <w:rsid w:val="00202323"/>
    <w:rsid w:val="00203740"/>
    <w:rsid w:val="00205158"/>
    <w:rsid w:val="00207CBD"/>
    <w:rsid w:val="002138EA"/>
    <w:rsid w:val="002139EA"/>
    <w:rsid w:val="00213ECA"/>
    <w:rsid w:val="00213F84"/>
    <w:rsid w:val="00214FBD"/>
    <w:rsid w:val="00215884"/>
    <w:rsid w:val="00215E47"/>
    <w:rsid w:val="002176CC"/>
    <w:rsid w:val="002178B4"/>
    <w:rsid w:val="00220E34"/>
    <w:rsid w:val="00221E08"/>
    <w:rsid w:val="00222897"/>
    <w:rsid w:val="00222B0C"/>
    <w:rsid w:val="0022578E"/>
    <w:rsid w:val="002258CD"/>
    <w:rsid w:val="0022601D"/>
    <w:rsid w:val="002268EC"/>
    <w:rsid w:val="00226A20"/>
    <w:rsid w:val="00231022"/>
    <w:rsid w:val="002311B0"/>
    <w:rsid w:val="00232D4D"/>
    <w:rsid w:val="002350FA"/>
    <w:rsid w:val="00235394"/>
    <w:rsid w:val="00235577"/>
    <w:rsid w:val="002371B2"/>
    <w:rsid w:val="0024139D"/>
    <w:rsid w:val="00243455"/>
    <w:rsid w:val="002435CA"/>
    <w:rsid w:val="0024469F"/>
    <w:rsid w:val="00245943"/>
    <w:rsid w:val="00247CFF"/>
    <w:rsid w:val="00250B5B"/>
    <w:rsid w:val="0025172A"/>
    <w:rsid w:val="00251D88"/>
    <w:rsid w:val="00252DB8"/>
    <w:rsid w:val="00252FB5"/>
    <w:rsid w:val="002537A4"/>
    <w:rsid w:val="002537BC"/>
    <w:rsid w:val="00255C58"/>
    <w:rsid w:val="00260EC7"/>
    <w:rsid w:val="002610ED"/>
    <w:rsid w:val="00261539"/>
    <w:rsid w:val="0026179F"/>
    <w:rsid w:val="002624BF"/>
    <w:rsid w:val="002635CD"/>
    <w:rsid w:val="0026370B"/>
    <w:rsid w:val="00263D4F"/>
    <w:rsid w:val="00264903"/>
    <w:rsid w:val="0026650C"/>
    <w:rsid w:val="002666AE"/>
    <w:rsid w:val="00270781"/>
    <w:rsid w:val="002708FD"/>
    <w:rsid w:val="00270FEC"/>
    <w:rsid w:val="00271A38"/>
    <w:rsid w:val="00271BD8"/>
    <w:rsid w:val="00272ACD"/>
    <w:rsid w:val="00272D10"/>
    <w:rsid w:val="00273EB9"/>
    <w:rsid w:val="00274139"/>
    <w:rsid w:val="00274701"/>
    <w:rsid w:val="00274ABB"/>
    <w:rsid w:val="00274E1A"/>
    <w:rsid w:val="00274E25"/>
    <w:rsid w:val="002775B1"/>
    <w:rsid w:val="002775B9"/>
    <w:rsid w:val="002807BF"/>
    <w:rsid w:val="002811C4"/>
    <w:rsid w:val="0028198E"/>
    <w:rsid w:val="00282213"/>
    <w:rsid w:val="0028325C"/>
    <w:rsid w:val="00284016"/>
    <w:rsid w:val="00284368"/>
    <w:rsid w:val="002858BF"/>
    <w:rsid w:val="00287D55"/>
    <w:rsid w:val="002901B7"/>
    <w:rsid w:val="00290335"/>
    <w:rsid w:val="00290812"/>
    <w:rsid w:val="002939AF"/>
    <w:rsid w:val="0029422E"/>
    <w:rsid w:val="00294491"/>
    <w:rsid w:val="00294BDE"/>
    <w:rsid w:val="002951D3"/>
    <w:rsid w:val="00295BF8"/>
    <w:rsid w:val="00297EC9"/>
    <w:rsid w:val="002A0B3A"/>
    <w:rsid w:val="002A0CED"/>
    <w:rsid w:val="002A10FB"/>
    <w:rsid w:val="002A275E"/>
    <w:rsid w:val="002A282D"/>
    <w:rsid w:val="002A4CD0"/>
    <w:rsid w:val="002A52F7"/>
    <w:rsid w:val="002A7C39"/>
    <w:rsid w:val="002A7DA6"/>
    <w:rsid w:val="002B088D"/>
    <w:rsid w:val="002B11C0"/>
    <w:rsid w:val="002B46A7"/>
    <w:rsid w:val="002B516C"/>
    <w:rsid w:val="002B5E1D"/>
    <w:rsid w:val="002B60C1"/>
    <w:rsid w:val="002B757F"/>
    <w:rsid w:val="002C0155"/>
    <w:rsid w:val="002C1FC0"/>
    <w:rsid w:val="002C25BA"/>
    <w:rsid w:val="002C48AF"/>
    <w:rsid w:val="002C4B52"/>
    <w:rsid w:val="002C7BF1"/>
    <w:rsid w:val="002D03E5"/>
    <w:rsid w:val="002D1DC8"/>
    <w:rsid w:val="002D1E22"/>
    <w:rsid w:val="002D231A"/>
    <w:rsid w:val="002D2C9E"/>
    <w:rsid w:val="002D36EB"/>
    <w:rsid w:val="002D5C08"/>
    <w:rsid w:val="002D6BDF"/>
    <w:rsid w:val="002D759A"/>
    <w:rsid w:val="002D7E91"/>
    <w:rsid w:val="002D7F53"/>
    <w:rsid w:val="002E0447"/>
    <w:rsid w:val="002E0CCA"/>
    <w:rsid w:val="002E2CE9"/>
    <w:rsid w:val="002E3BF7"/>
    <w:rsid w:val="002E403E"/>
    <w:rsid w:val="002E45E1"/>
    <w:rsid w:val="002E4A49"/>
    <w:rsid w:val="002E4C74"/>
    <w:rsid w:val="002E5142"/>
    <w:rsid w:val="002E5F27"/>
    <w:rsid w:val="002E6FD8"/>
    <w:rsid w:val="002F158C"/>
    <w:rsid w:val="002F4093"/>
    <w:rsid w:val="002F409B"/>
    <w:rsid w:val="002F5636"/>
    <w:rsid w:val="002F5E5D"/>
    <w:rsid w:val="002F6A5E"/>
    <w:rsid w:val="00300831"/>
    <w:rsid w:val="003009E3"/>
    <w:rsid w:val="0030116D"/>
    <w:rsid w:val="0030138A"/>
    <w:rsid w:val="00301D4B"/>
    <w:rsid w:val="003022A5"/>
    <w:rsid w:val="003033E3"/>
    <w:rsid w:val="00305796"/>
    <w:rsid w:val="00305DAC"/>
    <w:rsid w:val="00307196"/>
    <w:rsid w:val="00307E51"/>
    <w:rsid w:val="00311363"/>
    <w:rsid w:val="00314DE1"/>
    <w:rsid w:val="00315867"/>
    <w:rsid w:val="00317C37"/>
    <w:rsid w:val="003205E1"/>
    <w:rsid w:val="003206E8"/>
    <w:rsid w:val="00320ED5"/>
    <w:rsid w:val="00321150"/>
    <w:rsid w:val="003227A8"/>
    <w:rsid w:val="00322E50"/>
    <w:rsid w:val="0032339B"/>
    <w:rsid w:val="003246B5"/>
    <w:rsid w:val="003260D7"/>
    <w:rsid w:val="0032616B"/>
    <w:rsid w:val="00326B85"/>
    <w:rsid w:val="00327D4E"/>
    <w:rsid w:val="0033105F"/>
    <w:rsid w:val="00331EC6"/>
    <w:rsid w:val="00332EF3"/>
    <w:rsid w:val="003346B3"/>
    <w:rsid w:val="00335DAB"/>
    <w:rsid w:val="00336697"/>
    <w:rsid w:val="00336B8B"/>
    <w:rsid w:val="003376FD"/>
    <w:rsid w:val="00337C92"/>
    <w:rsid w:val="003402CA"/>
    <w:rsid w:val="003418CB"/>
    <w:rsid w:val="00342D86"/>
    <w:rsid w:val="00343534"/>
    <w:rsid w:val="003465DF"/>
    <w:rsid w:val="00346E13"/>
    <w:rsid w:val="00350BA5"/>
    <w:rsid w:val="00350FD1"/>
    <w:rsid w:val="00351C01"/>
    <w:rsid w:val="00351C81"/>
    <w:rsid w:val="003524E9"/>
    <w:rsid w:val="00353028"/>
    <w:rsid w:val="00354AFF"/>
    <w:rsid w:val="00354D62"/>
    <w:rsid w:val="00355337"/>
    <w:rsid w:val="00355873"/>
    <w:rsid w:val="0035660F"/>
    <w:rsid w:val="0036144F"/>
    <w:rsid w:val="003622A6"/>
    <w:rsid w:val="003628B9"/>
    <w:rsid w:val="00362D8F"/>
    <w:rsid w:val="003632D6"/>
    <w:rsid w:val="003636AA"/>
    <w:rsid w:val="003647C4"/>
    <w:rsid w:val="00365E8A"/>
    <w:rsid w:val="00367724"/>
    <w:rsid w:val="00367BEB"/>
    <w:rsid w:val="003710BA"/>
    <w:rsid w:val="00371D7D"/>
    <w:rsid w:val="00372641"/>
    <w:rsid w:val="00372CD3"/>
    <w:rsid w:val="00372E2B"/>
    <w:rsid w:val="00376722"/>
    <w:rsid w:val="003770F6"/>
    <w:rsid w:val="00377862"/>
    <w:rsid w:val="00383211"/>
    <w:rsid w:val="00383E37"/>
    <w:rsid w:val="003863F7"/>
    <w:rsid w:val="0038739F"/>
    <w:rsid w:val="00393042"/>
    <w:rsid w:val="003944A2"/>
    <w:rsid w:val="00394AD5"/>
    <w:rsid w:val="00395393"/>
    <w:rsid w:val="0039575F"/>
    <w:rsid w:val="0039642D"/>
    <w:rsid w:val="003A0329"/>
    <w:rsid w:val="003A0477"/>
    <w:rsid w:val="003A115D"/>
    <w:rsid w:val="003A1F21"/>
    <w:rsid w:val="003A2573"/>
    <w:rsid w:val="003A2E24"/>
    <w:rsid w:val="003A2E40"/>
    <w:rsid w:val="003A3BF4"/>
    <w:rsid w:val="003A4F55"/>
    <w:rsid w:val="003A5506"/>
    <w:rsid w:val="003A6519"/>
    <w:rsid w:val="003B0158"/>
    <w:rsid w:val="003B0560"/>
    <w:rsid w:val="003B1318"/>
    <w:rsid w:val="003B1CEB"/>
    <w:rsid w:val="003B40B6"/>
    <w:rsid w:val="003B538A"/>
    <w:rsid w:val="003B5477"/>
    <w:rsid w:val="003B56DB"/>
    <w:rsid w:val="003B755E"/>
    <w:rsid w:val="003C0995"/>
    <w:rsid w:val="003C228E"/>
    <w:rsid w:val="003C2943"/>
    <w:rsid w:val="003C370D"/>
    <w:rsid w:val="003C51E7"/>
    <w:rsid w:val="003C53F6"/>
    <w:rsid w:val="003C6893"/>
    <w:rsid w:val="003C6DE2"/>
    <w:rsid w:val="003C7ED3"/>
    <w:rsid w:val="003D070A"/>
    <w:rsid w:val="003D1DC4"/>
    <w:rsid w:val="003D1EFD"/>
    <w:rsid w:val="003D28B2"/>
    <w:rsid w:val="003D28BF"/>
    <w:rsid w:val="003D3E37"/>
    <w:rsid w:val="003D4215"/>
    <w:rsid w:val="003D4C47"/>
    <w:rsid w:val="003D524B"/>
    <w:rsid w:val="003D71AF"/>
    <w:rsid w:val="003D7719"/>
    <w:rsid w:val="003E18A6"/>
    <w:rsid w:val="003E1E90"/>
    <w:rsid w:val="003E2152"/>
    <w:rsid w:val="003E2D20"/>
    <w:rsid w:val="003E34C3"/>
    <w:rsid w:val="003E35B3"/>
    <w:rsid w:val="003E40EE"/>
    <w:rsid w:val="003E4A0D"/>
    <w:rsid w:val="003E6067"/>
    <w:rsid w:val="003E61CF"/>
    <w:rsid w:val="003E6982"/>
    <w:rsid w:val="003F04B3"/>
    <w:rsid w:val="003F1C1B"/>
    <w:rsid w:val="003F3A2F"/>
    <w:rsid w:val="003F3F56"/>
    <w:rsid w:val="003F4B13"/>
    <w:rsid w:val="003F6A15"/>
    <w:rsid w:val="00401144"/>
    <w:rsid w:val="0040268A"/>
    <w:rsid w:val="00404831"/>
    <w:rsid w:val="004057F1"/>
    <w:rsid w:val="00405B28"/>
    <w:rsid w:val="00407661"/>
    <w:rsid w:val="00410314"/>
    <w:rsid w:val="00411C4E"/>
    <w:rsid w:val="00411EC2"/>
    <w:rsid w:val="00412063"/>
    <w:rsid w:val="00412EB1"/>
    <w:rsid w:val="0041397D"/>
    <w:rsid w:val="00413DDE"/>
    <w:rsid w:val="00414118"/>
    <w:rsid w:val="0041523E"/>
    <w:rsid w:val="00415D68"/>
    <w:rsid w:val="00416084"/>
    <w:rsid w:val="00416FA9"/>
    <w:rsid w:val="004173F7"/>
    <w:rsid w:val="004208F0"/>
    <w:rsid w:val="004225DD"/>
    <w:rsid w:val="00423A90"/>
    <w:rsid w:val="0042429A"/>
    <w:rsid w:val="004245E4"/>
    <w:rsid w:val="00424774"/>
    <w:rsid w:val="00424E21"/>
    <w:rsid w:val="00424F8C"/>
    <w:rsid w:val="0042512A"/>
    <w:rsid w:val="00426249"/>
    <w:rsid w:val="00426275"/>
    <w:rsid w:val="00426348"/>
    <w:rsid w:val="004271BA"/>
    <w:rsid w:val="00430497"/>
    <w:rsid w:val="00430EA5"/>
    <w:rsid w:val="00432357"/>
    <w:rsid w:val="00432631"/>
    <w:rsid w:val="00434DC1"/>
    <w:rsid w:val="004350F4"/>
    <w:rsid w:val="00435B99"/>
    <w:rsid w:val="004411FF"/>
    <w:rsid w:val="004412A0"/>
    <w:rsid w:val="004415F7"/>
    <w:rsid w:val="00441B50"/>
    <w:rsid w:val="00442337"/>
    <w:rsid w:val="0044420A"/>
    <w:rsid w:val="00445EF9"/>
    <w:rsid w:val="00446408"/>
    <w:rsid w:val="00446F3B"/>
    <w:rsid w:val="00450F27"/>
    <w:rsid w:val="004510E5"/>
    <w:rsid w:val="00452163"/>
    <w:rsid w:val="00452FF6"/>
    <w:rsid w:val="00456A75"/>
    <w:rsid w:val="00457A11"/>
    <w:rsid w:val="00461E39"/>
    <w:rsid w:val="004622B5"/>
    <w:rsid w:val="0046247C"/>
    <w:rsid w:val="00462D3A"/>
    <w:rsid w:val="00463521"/>
    <w:rsid w:val="00463F52"/>
    <w:rsid w:val="00471125"/>
    <w:rsid w:val="00471763"/>
    <w:rsid w:val="00472813"/>
    <w:rsid w:val="00473783"/>
    <w:rsid w:val="0047437A"/>
    <w:rsid w:val="00476CF5"/>
    <w:rsid w:val="00476E34"/>
    <w:rsid w:val="00480E42"/>
    <w:rsid w:val="004812BD"/>
    <w:rsid w:val="00481301"/>
    <w:rsid w:val="00481723"/>
    <w:rsid w:val="00484C5D"/>
    <w:rsid w:val="0048543E"/>
    <w:rsid w:val="004859DD"/>
    <w:rsid w:val="004868C1"/>
    <w:rsid w:val="0048750F"/>
    <w:rsid w:val="00492E9D"/>
    <w:rsid w:val="00494EB7"/>
    <w:rsid w:val="00495D22"/>
    <w:rsid w:val="004A0857"/>
    <w:rsid w:val="004A17E9"/>
    <w:rsid w:val="004A2B53"/>
    <w:rsid w:val="004A458B"/>
    <w:rsid w:val="004A495F"/>
    <w:rsid w:val="004A5167"/>
    <w:rsid w:val="004A52C5"/>
    <w:rsid w:val="004A7544"/>
    <w:rsid w:val="004B4F71"/>
    <w:rsid w:val="004B6B0F"/>
    <w:rsid w:val="004B6D84"/>
    <w:rsid w:val="004C1744"/>
    <w:rsid w:val="004C2628"/>
    <w:rsid w:val="004C33F0"/>
    <w:rsid w:val="004C43E2"/>
    <w:rsid w:val="004C4BD5"/>
    <w:rsid w:val="004C538B"/>
    <w:rsid w:val="004C54E5"/>
    <w:rsid w:val="004C5A96"/>
    <w:rsid w:val="004C7DC8"/>
    <w:rsid w:val="004D21B0"/>
    <w:rsid w:val="004D2527"/>
    <w:rsid w:val="004D4573"/>
    <w:rsid w:val="004D6775"/>
    <w:rsid w:val="004D6BF8"/>
    <w:rsid w:val="004D737D"/>
    <w:rsid w:val="004D7FED"/>
    <w:rsid w:val="004E0982"/>
    <w:rsid w:val="004E0FEB"/>
    <w:rsid w:val="004E20B8"/>
    <w:rsid w:val="004E2659"/>
    <w:rsid w:val="004E2935"/>
    <w:rsid w:val="004E39EE"/>
    <w:rsid w:val="004E3BEB"/>
    <w:rsid w:val="004E3E68"/>
    <w:rsid w:val="004E475C"/>
    <w:rsid w:val="004E4DB5"/>
    <w:rsid w:val="004E56E0"/>
    <w:rsid w:val="004E5712"/>
    <w:rsid w:val="004E7329"/>
    <w:rsid w:val="004F1E3E"/>
    <w:rsid w:val="004F2CB0"/>
    <w:rsid w:val="004F3453"/>
    <w:rsid w:val="004F418C"/>
    <w:rsid w:val="004F7136"/>
    <w:rsid w:val="004F75FA"/>
    <w:rsid w:val="004F7C12"/>
    <w:rsid w:val="00500016"/>
    <w:rsid w:val="005017F7"/>
    <w:rsid w:val="00501A7E"/>
    <w:rsid w:val="00501FA7"/>
    <w:rsid w:val="005020FF"/>
    <w:rsid w:val="005034DC"/>
    <w:rsid w:val="00504108"/>
    <w:rsid w:val="00505BFA"/>
    <w:rsid w:val="005071B4"/>
    <w:rsid w:val="00507489"/>
    <w:rsid w:val="00507687"/>
    <w:rsid w:val="00510666"/>
    <w:rsid w:val="005117A9"/>
    <w:rsid w:val="005117C2"/>
    <w:rsid w:val="00511CD2"/>
    <w:rsid w:val="00511F57"/>
    <w:rsid w:val="00512D8C"/>
    <w:rsid w:val="005130B9"/>
    <w:rsid w:val="00514E1E"/>
    <w:rsid w:val="00515AAD"/>
    <w:rsid w:val="00515CBE"/>
    <w:rsid w:val="00515E2B"/>
    <w:rsid w:val="00515F32"/>
    <w:rsid w:val="0051770B"/>
    <w:rsid w:val="00521482"/>
    <w:rsid w:val="00522A7E"/>
    <w:rsid w:val="00522F20"/>
    <w:rsid w:val="005243F6"/>
    <w:rsid w:val="00526BF1"/>
    <w:rsid w:val="00527436"/>
    <w:rsid w:val="005308DB"/>
    <w:rsid w:val="00530A2E"/>
    <w:rsid w:val="00530FBE"/>
    <w:rsid w:val="00531727"/>
    <w:rsid w:val="00531771"/>
    <w:rsid w:val="00531E87"/>
    <w:rsid w:val="0053244F"/>
    <w:rsid w:val="005324AA"/>
    <w:rsid w:val="00533159"/>
    <w:rsid w:val="005339DB"/>
    <w:rsid w:val="00534C89"/>
    <w:rsid w:val="00540722"/>
    <w:rsid w:val="00541573"/>
    <w:rsid w:val="00542489"/>
    <w:rsid w:val="0054348A"/>
    <w:rsid w:val="005441B5"/>
    <w:rsid w:val="00545366"/>
    <w:rsid w:val="005467C3"/>
    <w:rsid w:val="005473C2"/>
    <w:rsid w:val="00547C01"/>
    <w:rsid w:val="005516AC"/>
    <w:rsid w:val="005523FF"/>
    <w:rsid w:val="00552941"/>
    <w:rsid w:val="00553722"/>
    <w:rsid w:val="005558BD"/>
    <w:rsid w:val="00556880"/>
    <w:rsid w:val="0056016B"/>
    <w:rsid w:val="00560C42"/>
    <w:rsid w:val="0056235D"/>
    <w:rsid w:val="00563FFA"/>
    <w:rsid w:val="00565159"/>
    <w:rsid w:val="0056716C"/>
    <w:rsid w:val="005711B7"/>
    <w:rsid w:val="00571201"/>
    <w:rsid w:val="00571777"/>
    <w:rsid w:val="005719F9"/>
    <w:rsid w:val="00573B2F"/>
    <w:rsid w:val="005757D3"/>
    <w:rsid w:val="00575F01"/>
    <w:rsid w:val="0057698A"/>
    <w:rsid w:val="00576B85"/>
    <w:rsid w:val="00580FF5"/>
    <w:rsid w:val="00584086"/>
    <w:rsid w:val="005844AE"/>
    <w:rsid w:val="0058519C"/>
    <w:rsid w:val="00585226"/>
    <w:rsid w:val="00587532"/>
    <w:rsid w:val="00587919"/>
    <w:rsid w:val="00587CA7"/>
    <w:rsid w:val="00590744"/>
    <w:rsid w:val="0059149A"/>
    <w:rsid w:val="0059381C"/>
    <w:rsid w:val="00594D62"/>
    <w:rsid w:val="005951AF"/>
    <w:rsid w:val="005956EE"/>
    <w:rsid w:val="005A083E"/>
    <w:rsid w:val="005A1ECB"/>
    <w:rsid w:val="005A2C9E"/>
    <w:rsid w:val="005B0F4F"/>
    <w:rsid w:val="005B3731"/>
    <w:rsid w:val="005B3E7F"/>
    <w:rsid w:val="005B4802"/>
    <w:rsid w:val="005C1AFC"/>
    <w:rsid w:val="005C1EA6"/>
    <w:rsid w:val="005C6028"/>
    <w:rsid w:val="005C7F04"/>
    <w:rsid w:val="005D0B99"/>
    <w:rsid w:val="005D23B2"/>
    <w:rsid w:val="005D28F9"/>
    <w:rsid w:val="005D308E"/>
    <w:rsid w:val="005D3A48"/>
    <w:rsid w:val="005D5EC4"/>
    <w:rsid w:val="005D7AF8"/>
    <w:rsid w:val="005D7E04"/>
    <w:rsid w:val="005E17BF"/>
    <w:rsid w:val="005E31C4"/>
    <w:rsid w:val="005E366A"/>
    <w:rsid w:val="005E3E9D"/>
    <w:rsid w:val="005E5939"/>
    <w:rsid w:val="005E65E6"/>
    <w:rsid w:val="005F2145"/>
    <w:rsid w:val="005F4598"/>
    <w:rsid w:val="005F596C"/>
    <w:rsid w:val="005F5EC9"/>
    <w:rsid w:val="005F7FF6"/>
    <w:rsid w:val="00600FE2"/>
    <w:rsid w:val="006016E1"/>
    <w:rsid w:val="00602D27"/>
    <w:rsid w:val="00602E04"/>
    <w:rsid w:val="00604370"/>
    <w:rsid w:val="00606162"/>
    <w:rsid w:val="00606A39"/>
    <w:rsid w:val="00607818"/>
    <w:rsid w:val="0061043C"/>
    <w:rsid w:val="00612DE9"/>
    <w:rsid w:val="006144A1"/>
    <w:rsid w:val="0061451E"/>
    <w:rsid w:val="00615937"/>
    <w:rsid w:val="00615EBB"/>
    <w:rsid w:val="00616096"/>
    <w:rsid w:val="006160A2"/>
    <w:rsid w:val="00616618"/>
    <w:rsid w:val="006166D8"/>
    <w:rsid w:val="00616E4D"/>
    <w:rsid w:val="0062001B"/>
    <w:rsid w:val="00627772"/>
    <w:rsid w:val="006302AA"/>
    <w:rsid w:val="00631284"/>
    <w:rsid w:val="00631F8A"/>
    <w:rsid w:val="00632240"/>
    <w:rsid w:val="00634945"/>
    <w:rsid w:val="00634E86"/>
    <w:rsid w:val="00635023"/>
    <w:rsid w:val="006363BD"/>
    <w:rsid w:val="006379EF"/>
    <w:rsid w:val="006412DC"/>
    <w:rsid w:val="006413AA"/>
    <w:rsid w:val="006418C7"/>
    <w:rsid w:val="00641C5A"/>
    <w:rsid w:val="00642BC6"/>
    <w:rsid w:val="0064422C"/>
    <w:rsid w:val="00644790"/>
    <w:rsid w:val="00646945"/>
    <w:rsid w:val="006469FB"/>
    <w:rsid w:val="006501AF"/>
    <w:rsid w:val="00650AB8"/>
    <w:rsid w:val="00650DDE"/>
    <w:rsid w:val="00653014"/>
    <w:rsid w:val="0065366C"/>
    <w:rsid w:val="00653BCF"/>
    <w:rsid w:val="0065424A"/>
    <w:rsid w:val="0065505B"/>
    <w:rsid w:val="006550F9"/>
    <w:rsid w:val="006555CD"/>
    <w:rsid w:val="00655FE6"/>
    <w:rsid w:val="006566A8"/>
    <w:rsid w:val="006604B4"/>
    <w:rsid w:val="00661F02"/>
    <w:rsid w:val="00662BD0"/>
    <w:rsid w:val="00662C84"/>
    <w:rsid w:val="006670AC"/>
    <w:rsid w:val="00667466"/>
    <w:rsid w:val="00670343"/>
    <w:rsid w:val="00672307"/>
    <w:rsid w:val="0067419E"/>
    <w:rsid w:val="00674C7D"/>
    <w:rsid w:val="00675A82"/>
    <w:rsid w:val="00675FE9"/>
    <w:rsid w:val="00677675"/>
    <w:rsid w:val="006808C6"/>
    <w:rsid w:val="00680932"/>
    <w:rsid w:val="00681190"/>
    <w:rsid w:val="00681BE3"/>
    <w:rsid w:val="00681D3A"/>
    <w:rsid w:val="00682668"/>
    <w:rsid w:val="006832E2"/>
    <w:rsid w:val="00683392"/>
    <w:rsid w:val="006864AF"/>
    <w:rsid w:val="00686763"/>
    <w:rsid w:val="00686C77"/>
    <w:rsid w:val="006922F1"/>
    <w:rsid w:val="00692A68"/>
    <w:rsid w:val="00694420"/>
    <w:rsid w:val="006957E6"/>
    <w:rsid w:val="00695D85"/>
    <w:rsid w:val="006A08C4"/>
    <w:rsid w:val="006A1339"/>
    <w:rsid w:val="006A2090"/>
    <w:rsid w:val="006A30A2"/>
    <w:rsid w:val="006A34C9"/>
    <w:rsid w:val="006A4C54"/>
    <w:rsid w:val="006A6D23"/>
    <w:rsid w:val="006B107C"/>
    <w:rsid w:val="006B1E9B"/>
    <w:rsid w:val="006B2359"/>
    <w:rsid w:val="006B25DE"/>
    <w:rsid w:val="006B2F35"/>
    <w:rsid w:val="006B3956"/>
    <w:rsid w:val="006B3D55"/>
    <w:rsid w:val="006B4092"/>
    <w:rsid w:val="006B417F"/>
    <w:rsid w:val="006B54B3"/>
    <w:rsid w:val="006B6C61"/>
    <w:rsid w:val="006C0022"/>
    <w:rsid w:val="006C0B8D"/>
    <w:rsid w:val="006C1C3B"/>
    <w:rsid w:val="006C4E43"/>
    <w:rsid w:val="006C5254"/>
    <w:rsid w:val="006C63D3"/>
    <w:rsid w:val="006C643E"/>
    <w:rsid w:val="006C657F"/>
    <w:rsid w:val="006D2932"/>
    <w:rsid w:val="006D3671"/>
    <w:rsid w:val="006D4176"/>
    <w:rsid w:val="006D4B9B"/>
    <w:rsid w:val="006E0A73"/>
    <w:rsid w:val="006E0FEE"/>
    <w:rsid w:val="006E22A7"/>
    <w:rsid w:val="006E2903"/>
    <w:rsid w:val="006E3E44"/>
    <w:rsid w:val="006E3EBB"/>
    <w:rsid w:val="006E6AB3"/>
    <w:rsid w:val="006E6C11"/>
    <w:rsid w:val="006E7319"/>
    <w:rsid w:val="006F3798"/>
    <w:rsid w:val="006F6ABC"/>
    <w:rsid w:val="006F7C0C"/>
    <w:rsid w:val="00700755"/>
    <w:rsid w:val="007010F1"/>
    <w:rsid w:val="007022C3"/>
    <w:rsid w:val="00702A81"/>
    <w:rsid w:val="00704F93"/>
    <w:rsid w:val="00705293"/>
    <w:rsid w:val="00705DC4"/>
    <w:rsid w:val="0070646B"/>
    <w:rsid w:val="00710513"/>
    <w:rsid w:val="00710DCB"/>
    <w:rsid w:val="007124EE"/>
    <w:rsid w:val="00712EFB"/>
    <w:rsid w:val="007130A2"/>
    <w:rsid w:val="00713C7A"/>
    <w:rsid w:val="00714097"/>
    <w:rsid w:val="00714737"/>
    <w:rsid w:val="00714AFD"/>
    <w:rsid w:val="00715463"/>
    <w:rsid w:val="00717C7D"/>
    <w:rsid w:val="0072148D"/>
    <w:rsid w:val="00722815"/>
    <w:rsid w:val="00722CD5"/>
    <w:rsid w:val="00724584"/>
    <w:rsid w:val="00725C45"/>
    <w:rsid w:val="00730655"/>
    <w:rsid w:val="00731D77"/>
    <w:rsid w:val="00732360"/>
    <w:rsid w:val="0073390A"/>
    <w:rsid w:val="00733989"/>
    <w:rsid w:val="00734E64"/>
    <w:rsid w:val="00736024"/>
    <w:rsid w:val="00736B37"/>
    <w:rsid w:val="00736EB7"/>
    <w:rsid w:val="00737415"/>
    <w:rsid w:val="007401D6"/>
    <w:rsid w:val="00740A35"/>
    <w:rsid w:val="00743BAE"/>
    <w:rsid w:val="00743EE7"/>
    <w:rsid w:val="00745AEC"/>
    <w:rsid w:val="00745D87"/>
    <w:rsid w:val="00750EE0"/>
    <w:rsid w:val="007520B4"/>
    <w:rsid w:val="00752800"/>
    <w:rsid w:val="00760BE3"/>
    <w:rsid w:val="00761E08"/>
    <w:rsid w:val="0076215D"/>
    <w:rsid w:val="0076339E"/>
    <w:rsid w:val="00765439"/>
    <w:rsid w:val="007655D5"/>
    <w:rsid w:val="0076747D"/>
    <w:rsid w:val="00770F91"/>
    <w:rsid w:val="00772B68"/>
    <w:rsid w:val="007750B9"/>
    <w:rsid w:val="007753A5"/>
    <w:rsid w:val="00775CA2"/>
    <w:rsid w:val="00776237"/>
    <w:rsid w:val="007763C1"/>
    <w:rsid w:val="00776BD4"/>
    <w:rsid w:val="0077784D"/>
    <w:rsid w:val="00777B32"/>
    <w:rsid w:val="00777E82"/>
    <w:rsid w:val="00780DB6"/>
    <w:rsid w:val="00781227"/>
    <w:rsid w:val="00781359"/>
    <w:rsid w:val="00781F71"/>
    <w:rsid w:val="00783217"/>
    <w:rsid w:val="0078475F"/>
    <w:rsid w:val="00784E1A"/>
    <w:rsid w:val="00785459"/>
    <w:rsid w:val="00785EFF"/>
    <w:rsid w:val="00786412"/>
    <w:rsid w:val="00786921"/>
    <w:rsid w:val="00790779"/>
    <w:rsid w:val="00791633"/>
    <w:rsid w:val="007A0BB0"/>
    <w:rsid w:val="007A0D8E"/>
    <w:rsid w:val="007A0E19"/>
    <w:rsid w:val="007A1EAA"/>
    <w:rsid w:val="007A4FCF"/>
    <w:rsid w:val="007A79FD"/>
    <w:rsid w:val="007A7D8B"/>
    <w:rsid w:val="007B0104"/>
    <w:rsid w:val="007B0B9D"/>
    <w:rsid w:val="007B0E3B"/>
    <w:rsid w:val="007B1150"/>
    <w:rsid w:val="007B2439"/>
    <w:rsid w:val="007B26E3"/>
    <w:rsid w:val="007B289D"/>
    <w:rsid w:val="007B35F2"/>
    <w:rsid w:val="007B5A43"/>
    <w:rsid w:val="007B6BBA"/>
    <w:rsid w:val="007B709B"/>
    <w:rsid w:val="007B7697"/>
    <w:rsid w:val="007C1343"/>
    <w:rsid w:val="007C5036"/>
    <w:rsid w:val="007C5EF1"/>
    <w:rsid w:val="007C7BF5"/>
    <w:rsid w:val="007D19B7"/>
    <w:rsid w:val="007D20C3"/>
    <w:rsid w:val="007D4A2C"/>
    <w:rsid w:val="007D75E5"/>
    <w:rsid w:val="007D773E"/>
    <w:rsid w:val="007D7A6E"/>
    <w:rsid w:val="007E066E"/>
    <w:rsid w:val="007E1356"/>
    <w:rsid w:val="007E20FC"/>
    <w:rsid w:val="007E47C4"/>
    <w:rsid w:val="007E588E"/>
    <w:rsid w:val="007E6370"/>
    <w:rsid w:val="007E7062"/>
    <w:rsid w:val="007F0E1E"/>
    <w:rsid w:val="007F11F3"/>
    <w:rsid w:val="007F29A7"/>
    <w:rsid w:val="007F29BC"/>
    <w:rsid w:val="007F3702"/>
    <w:rsid w:val="007F3879"/>
    <w:rsid w:val="007F49BA"/>
    <w:rsid w:val="007F7382"/>
    <w:rsid w:val="007F7EE4"/>
    <w:rsid w:val="008004B4"/>
    <w:rsid w:val="00800DC4"/>
    <w:rsid w:val="0080149A"/>
    <w:rsid w:val="00802E56"/>
    <w:rsid w:val="0080558A"/>
    <w:rsid w:val="00805BE8"/>
    <w:rsid w:val="00806AE3"/>
    <w:rsid w:val="0081009A"/>
    <w:rsid w:val="00810AE6"/>
    <w:rsid w:val="008133CF"/>
    <w:rsid w:val="00816078"/>
    <w:rsid w:val="00816D0C"/>
    <w:rsid w:val="008177E3"/>
    <w:rsid w:val="00817C96"/>
    <w:rsid w:val="0082157B"/>
    <w:rsid w:val="00823AA9"/>
    <w:rsid w:val="00824B3A"/>
    <w:rsid w:val="00825588"/>
    <w:rsid w:val="008255B9"/>
    <w:rsid w:val="00825CD8"/>
    <w:rsid w:val="008260BB"/>
    <w:rsid w:val="00827324"/>
    <w:rsid w:val="00827E66"/>
    <w:rsid w:val="00830F2B"/>
    <w:rsid w:val="00832444"/>
    <w:rsid w:val="00832672"/>
    <w:rsid w:val="00833C47"/>
    <w:rsid w:val="00834E2B"/>
    <w:rsid w:val="008350FF"/>
    <w:rsid w:val="008355EA"/>
    <w:rsid w:val="00835E93"/>
    <w:rsid w:val="0083730C"/>
    <w:rsid w:val="00837458"/>
    <w:rsid w:val="00837AAE"/>
    <w:rsid w:val="00837ED8"/>
    <w:rsid w:val="0084063C"/>
    <w:rsid w:val="008429AD"/>
    <w:rsid w:val="008429DB"/>
    <w:rsid w:val="008437B4"/>
    <w:rsid w:val="008438F4"/>
    <w:rsid w:val="008444F2"/>
    <w:rsid w:val="0084612E"/>
    <w:rsid w:val="008476BA"/>
    <w:rsid w:val="00850C75"/>
    <w:rsid w:val="00850E39"/>
    <w:rsid w:val="008527B3"/>
    <w:rsid w:val="00852DED"/>
    <w:rsid w:val="0085477A"/>
    <w:rsid w:val="00855107"/>
    <w:rsid w:val="00855173"/>
    <w:rsid w:val="008557D9"/>
    <w:rsid w:val="00855BF7"/>
    <w:rsid w:val="00856214"/>
    <w:rsid w:val="00862089"/>
    <w:rsid w:val="008621E3"/>
    <w:rsid w:val="0086231E"/>
    <w:rsid w:val="00862ACA"/>
    <w:rsid w:val="0086432A"/>
    <w:rsid w:val="0086526D"/>
    <w:rsid w:val="00865783"/>
    <w:rsid w:val="0086589B"/>
    <w:rsid w:val="0086620C"/>
    <w:rsid w:val="00866692"/>
    <w:rsid w:val="00866D5B"/>
    <w:rsid w:val="00866E48"/>
    <w:rsid w:val="00866FF5"/>
    <w:rsid w:val="008675BE"/>
    <w:rsid w:val="0087332D"/>
    <w:rsid w:val="00873E1F"/>
    <w:rsid w:val="00874300"/>
    <w:rsid w:val="00874C16"/>
    <w:rsid w:val="00876E30"/>
    <w:rsid w:val="008779F8"/>
    <w:rsid w:val="00877CAA"/>
    <w:rsid w:val="00880891"/>
    <w:rsid w:val="00881766"/>
    <w:rsid w:val="008818B6"/>
    <w:rsid w:val="008824FB"/>
    <w:rsid w:val="00885833"/>
    <w:rsid w:val="00886D1F"/>
    <w:rsid w:val="00886EAD"/>
    <w:rsid w:val="00890142"/>
    <w:rsid w:val="0089071C"/>
    <w:rsid w:val="0089158A"/>
    <w:rsid w:val="00891EE1"/>
    <w:rsid w:val="00893987"/>
    <w:rsid w:val="00894477"/>
    <w:rsid w:val="008963EF"/>
    <w:rsid w:val="0089688E"/>
    <w:rsid w:val="008A01CE"/>
    <w:rsid w:val="008A1326"/>
    <w:rsid w:val="008A1FBE"/>
    <w:rsid w:val="008A21A8"/>
    <w:rsid w:val="008A45CE"/>
    <w:rsid w:val="008A52D9"/>
    <w:rsid w:val="008A751B"/>
    <w:rsid w:val="008B080F"/>
    <w:rsid w:val="008B0B57"/>
    <w:rsid w:val="008B20F9"/>
    <w:rsid w:val="008B3194"/>
    <w:rsid w:val="008B34DA"/>
    <w:rsid w:val="008B4248"/>
    <w:rsid w:val="008B588C"/>
    <w:rsid w:val="008B5AE7"/>
    <w:rsid w:val="008B5EF5"/>
    <w:rsid w:val="008B6038"/>
    <w:rsid w:val="008B7258"/>
    <w:rsid w:val="008C019B"/>
    <w:rsid w:val="008C0AFA"/>
    <w:rsid w:val="008C25C8"/>
    <w:rsid w:val="008C2B71"/>
    <w:rsid w:val="008C55F8"/>
    <w:rsid w:val="008C60E9"/>
    <w:rsid w:val="008C79D7"/>
    <w:rsid w:val="008D10BD"/>
    <w:rsid w:val="008D1B7C"/>
    <w:rsid w:val="008D2797"/>
    <w:rsid w:val="008D3929"/>
    <w:rsid w:val="008D4E3B"/>
    <w:rsid w:val="008D658C"/>
    <w:rsid w:val="008D6657"/>
    <w:rsid w:val="008D7C98"/>
    <w:rsid w:val="008E1F60"/>
    <w:rsid w:val="008E307E"/>
    <w:rsid w:val="008E3729"/>
    <w:rsid w:val="008E4088"/>
    <w:rsid w:val="008E510E"/>
    <w:rsid w:val="008E71E4"/>
    <w:rsid w:val="008E76D6"/>
    <w:rsid w:val="008E7BD6"/>
    <w:rsid w:val="008F26C2"/>
    <w:rsid w:val="008F4DD1"/>
    <w:rsid w:val="008F5D36"/>
    <w:rsid w:val="008F6056"/>
    <w:rsid w:val="008F6BF5"/>
    <w:rsid w:val="008F7B63"/>
    <w:rsid w:val="00902717"/>
    <w:rsid w:val="00902C07"/>
    <w:rsid w:val="00903842"/>
    <w:rsid w:val="009040F0"/>
    <w:rsid w:val="009049B8"/>
    <w:rsid w:val="00905804"/>
    <w:rsid w:val="009058A5"/>
    <w:rsid w:val="00906556"/>
    <w:rsid w:val="00906752"/>
    <w:rsid w:val="00906E77"/>
    <w:rsid w:val="00907E1D"/>
    <w:rsid w:val="009101E2"/>
    <w:rsid w:val="00910A77"/>
    <w:rsid w:val="00912488"/>
    <w:rsid w:val="00914217"/>
    <w:rsid w:val="009144E6"/>
    <w:rsid w:val="00915D73"/>
    <w:rsid w:val="00916077"/>
    <w:rsid w:val="009163D7"/>
    <w:rsid w:val="009170A2"/>
    <w:rsid w:val="009208A6"/>
    <w:rsid w:val="00920F9C"/>
    <w:rsid w:val="00921646"/>
    <w:rsid w:val="00924514"/>
    <w:rsid w:val="00924B6D"/>
    <w:rsid w:val="0092507C"/>
    <w:rsid w:val="00925AEA"/>
    <w:rsid w:val="00926077"/>
    <w:rsid w:val="00926667"/>
    <w:rsid w:val="00927316"/>
    <w:rsid w:val="0093133D"/>
    <w:rsid w:val="0093276D"/>
    <w:rsid w:val="009328F2"/>
    <w:rsid w:val="00933D12"/>
    <w:rsid w:val="00933F59"/>
    <w:rsid w:val="00934E03"/>
    <w:rsid w:val="00937064"/>
    <w:rsid w:val="00937065"/>
    <w:rsid w:val="00940285"/>
    <w:rsid w:val="009402B7"/>
    <w:rsid w:val="0094132B"/>
    <w:rsid w:val="009415B0"/>
    <w:rsid w:val="00942147"/>
    <w:rsid w:val="00942161"/>
    <w:rsid w:val="009436B6"/>
    <w:rsid w:val="00947E7E"/>
    <w:rsid w:val="00947EFB"/>
    <w:rsid w:val="0095139A"/>
    <w:rsid w:val="00953E16"/>
    <w:rsid w:val="009542AC"/>
    <w:rsid w:val="00954684"/>
    <w:rsid w:val="009575B8"/>
    <w:rsid w:val="00961BB2"/>
    <w:rsid w:val="00962108"/>
    <w:rsid w:val="00962499"/>
    <w:rsid w:val="00963305"/>
    <w:rsid w:val="009638D6"/>
    <w:rsid w:val="00964AA5"/>
    <w:rsid w:val="00965068"/>
    <w:rsid w:val="009700A9"/>
    <w:rsid w:val="009704DD"/>
    <w:rsid w:val="00970747"/>
    <w:rsid w:val="00971113"/>
    <w:rsid w:val="00972D66"/>
    <w:rsid w:val="00973385"/>
    <w:rsid w:val="0097408E"/>
    <w:rsid w:val="00974438"/>
    <w:rsid w:val="00974BB2"/>
    <w:rsid w:val="00974FA7"/>
    <w:rsid w:val="009756E5"/>
    <w:rsid w:val="00977A8C"/>
    <w:rsid w:val="00983745"/>
    <w:rsid w:val="00983910"/>
    <w:rsid w:val="00983CE4"/>
    <w:rsid w:val="00983E9B"/>
    <w:rsid w:val="0098431D"/>
    <w:rsid w:val="0098473F"/>
    <w:rsid w:val="00985709"/>
    <w:rsid w:val="009878CE"/>
    <w:rsid w:val="00987961"/>
    <w:rsid w:val="00987D63"/>
    <w:rsid w:val="00991D7F"/>
    <w:rsid w:val="00992B65"/>
    <w:rsid w:val="009932AC"/>
    <w:rsid w:val="00993CC3"/>
    <w:rsid w:val="0099407D"/>
    <w:rsid w:val="00994351"/>
    <w:rsid w:val="00995850"/>
    <w:rsid w:val="009959D0"/>
    <w:rsid w:val="00996A8F"/>
    <w:rsid w:val="0099752C"/>
    <w:rsid w:val="0099787B"/>
    <w:rsid w:val="00997A1F"/>
    <w:rsid w:val="009A065D"/>
    <w:rsid w:val="009A1DBF"/>
    <w:rsid w:val="009A42DE"/>
    <w:rsid w:val="009A4655"/>
    <w:rsid w:val="009A4E5F"/>
    <w:rsid w:val="009A68E6"/>
    <w:rsid w:val="009A7598"/>
    <w:rsid w:val="009A7E72"/>
    <w:rsid w:val="009B0C28"/>
    <w:rsid w:val="009B0CEC"/>
    <w:rsid w:val="009B0E17"/>
    <w:rsid w:val="009B0E9A"/>
    <w:rsid w:val="009B1430"/>
    <w:rsid w:val="009B18DB"/>
    <w:rsid w:val="009B1AD2"/>
    <w:rsid w:val="009B1DF8"/>
    <w:rsid w:val="009B2393"/>
    <w:rsid w:val="009B3458"/>
    <w:rsid w:val="009B3801"/>
    <w:rsid w:val="009B3D20"/>
    <w:rsid w:val="009B5418"/>
    <w:rsid w:val="009B5A12"/>
    <w:rsid w:val="009B7049"/>
    <w:rsid w:val="009B7397"/>
    <w:rsid w:val="009B7EF3"/>
    <w:rsid w:val="009B7FD7"/>
    <w:rsid w:val="009C02C2"/>
    <w:rsid w:val="009C02E3"/>
    <w:rsid w:val="009C052D"/>
    <w:rsid w:val="009C0727"/>
    <w:rsid w:val="009C14A3"/>
    <w:rsid w:val="009C35BC"/>
    <w:rsid w:val="009C3C80"/>
    <w:rsid w:val="009C492F"/>
    <w:rsid w:val="009C5E7B"/>
    <w:rsid w:val="009C6791"/>
    <w:rsid w:val="009D2C45"/>
    <w:rsid w:val="009D2E51"/>
    <w:rsid w:val="009D2FF2"/>
    <w:rsid w:val="009D3023"/>
    <w:rsid w:val="009D3226"/>
    <w:rsid w:val="009D3385"/>
    <w:rsid w:val="009D3C50"/>
    <w:rsid w:val="009D5957"/>
    <w:rsid w:val="009D6C57"/>
    <w:rsid w:val="009D793C"/>
    <w:rsid w:val="009E0E1F"/>
    <w:rsid w:val="009E1637"/>
    <w:rsid w:val="009E16A9"/>
    <w:rsid w:val="009E29B4"/>
    <w:rsid w:val="009E2BFC"/>
    <w:rsid w:val="009E2C68"/>
    <w:rsid w:val="009E34B8"/>
    <w:rsid w:val="009E375F"/>
    <w:rsid w:val="009E39D4"/>
    <w:rsid w:val="009E433B"/>
    <w:rsid w:val="009E5401"/>
    <w:rsid w:val="009E6367"/>
    <w:rsid w:val="009F0638"/>
    <w:rsid w:val="009F0D91"/>
    <w:rsid w:val="009F1DAD"/>
    <w:rsid w:val="009F1FCE"/>
    <w:rsid w:val="009F28B3"/>
    <w:rsid w:val="009F29D6"/>
    <w:rsid w:val="009F4738"/>
    <w:rsid w:val="009F4F17"/>
    <w:rsid w:val="009F5CAA"/>
    <w:rsid w:val="009F7808"/>
    <w:rsid w:val="009F79C2"/>
    <w:rsid w:val="00A007A5"/>
    <w:rsid w:val="00A0393E"/>
    <w:rsid w:val="00A06BCB"/>
    <w:rsid w:val="00A06EE5"/>
    <w:rsid w:val="00A0758F"/>
    <w:rsid w:val="00A07E93"/>
    <w:rsid w:val="00A10D11"/>
    <w:rsid w:val="00A117A2"/>
    <w:rsid w:val="00A1570A"/>
    <w:rsid w:val="00A167E2"/>
    <w:rsid w:val="00A172AE"/>
    <w:rsid w:val="00A17441"/>
    <w:rsid w:val="00A17866"/>
    <w:rsid w:val="00A1797C"/>
    <w:rsid w:val="00A17D27"/>
    <w:rsid w:val="00A2062E"/>
    <w:rsid w:val="00A211B4"/>
    <w:rsid w:val="00A223CF"/>
    <w:rsid w:val="00A22B9A"/>
    <w:rsid w:val="00A24A1B"/>
    <w:rsid w:val="00A24C2C"/>
    <w:rsid w:val="00A26B61"/>
    <w:rsid w:val="00A273A8"/>
    <w:rsid w:val="00A3061A"/>
    <w:rsid w:val="00A30AB5"/>
    <w:rsid w:val="00A310B2"/>
    <w:rsid w:val="00A3113F"/>
    <w:rsid w:val="00A318E3"/>
    <w:rsid w:val="00A31EE3"/>
    <w:rsid w:val="00A3365C"/>
    <w:rsid w:val="00A33DDF"/>
    <w:rsid w:val="00A34273"/>
    <w:rsid w:val="00A34547"/>
    <w:rsid w:val="00A3467C"/>
    <w:rsid w:val="00A35EBE"/>
    <w:rsid w:val="00A362D9"/>
    <w:rsid w:val="00A376B7"/>
    <w:rsid w:val="00A37950"/>
    <w:rsid w:val="00A41BF5"/>
    <w:rsid w:val="00A434B1"/>
    <w:rsid w:val="00A439F0"/>
    <w:rsid w:val="00A44309"/>
    <w:rsid w:val="00A44778"/>
    <w:rsid w:val="00A456FE"/>
    <w:rsid w:val="00A458BF"/>
    <w:rsid w:val="00A45EF3"/>
    <w:rsid w:val="00A469E7"/>
    <w:rsid w:val="00A47089"/>
    <w:rsid w:val="00A54992"/>
    <w:rsid w:val="00A604A4"/>
    <w:rsid w:val="00A612D5"/>
    <w:rsid w:val="00A612E2"/>
    <w:rsid w:val="00A61B7D"/>
    <w:rsid w:val="00A62A4B"/>
    <w:rsid w:val="00A63B0B"/>
    <w:rsid w:val="00A65CCD"/>
    <w:rsid w:val="00A6605B"/>
    <w:rsid w:val="00A666A6"/>
    <w:rsid w:val="00A66ADC"/>
    <w:rsid w:val="00A7147D"/>
    <w:rsid w:val="00A71EA5"/>
    <w:rsid w:val="00A72DFD"/>
    <w:rsid w:val="00A73531"/>
    <w:rsid w:val="00A74624"/>
    <w:rsid w:val="00A75096"/>
    <w:rsid w:val="00A75473"/>
    <w:rsid w:val="00A75519"/>
    <w:rsid w:val="00A755B3"/>
    <w:rsid w:val="00A75AD7"/>
    <w:rsid w:val="00A8033C"/>
    <w:rsid w:val="00A81B15"/>
    <w:rsid w:val="00A81E6E"/>
    <w:rsid w:val="00A821B5"/>
    <w:rsid w:val="00A83203"/>
    <w:rsid w:val="00A8374B"/>
    <w:rsid w:val="00A837FF"/>
    <w:rsid w:val="00A84052"/>
    <w:rsid w:val="00A84DC8"/>
    <w:rsid w:val="00A85DBC"/>
    <w:rsid w:val="00A86092"/>
    <w:rsid w:val="00A86314"/>
    <w:rsid w:val="00A873AD"/>
    <w:rsid w:val="00A87FEB"/>
    <w:rsid w:val="00A90B95"/>
    <w:rsid w:val="00A90BBF"/>
    <w:rsid w:val="00A918CD"/>
    <w:rsid w:val="00A93352"/>
    <w:rsid w:val="00A93F9F"/>
    <w:rsid w:val="00A9420E"/>
    <w:rsid w:val="00A95A70"/>
    <w:rsid w:val="00A95C8E"/>
    <w:rsid w:val="00A95EFF"/>
    <w:rsid w:val="00A97648"/>
    <w:rsid w:val="00AA0B62"/>
    <w:rsid w:val="00AA0C7B"/>
    <w:rsid w:val="00AA1CFD"/>
    <w:rsid w:val="00AA2239"/>
    <w:rsid w:val="00AA33D2"/>
    <w:rsid w:val="00AA5586"/>
    <w:rsid w:val="00AA58D7"/>
    <w:rsid w:val="00AA6D52"/>
    <w:rsid w:val="00AA7232"/>
    <w:rsid w:val="00AB060E"/>
    <w:rsid w:val="00AB0C57"/>
    <w:rsid w:val="00AB0CF3"/>
    <w:rsid w:val="00AB1195"/>
    <w:rsid w:val="00AB4182"/>
    <w:rsid w:val="00AB4536"/>
    <w:rsid w:val="00AB4D37"/>
    <w:rsid w:val="00AB5AB3"/>
    <w:rsid w:val="00AB6875"/>
    <w:rsid w:val="00AB6B02"/>
    <w:rsid w:val="00AC174B"/>
    <w:rsid w:val="00AC18C5"/>
    <w:rsid w:val="00AC25C9"/>
    <w:rsid w:val="00AC27DB"/>
    <w:rsid w:val="00AC4741"/>
    <w:rsid w:val="00AC5523"/>
    <w:rsid w:val="00AC5619"/>
    <w:rsid w:val="00AC5A57"/>
    <w:rsid w:val="00AC5CBF"/>
    <w:rsid w:val="00AC6D6B"/>
    <w:rsid w:val="00AC720A"/>
    <w:rsid w:val="00AC7E4A"/>
    <w:rsid w:val="00AD1407"/>
    <w:rsid w:val="00AD289C"/>
    <w:rsid w:val="00AD2F19"/>
    <w:rsid w:val="00AD4EA8"/>
    <w:rsid w:val="00AD5132"/>
    <w:rsid w:val="00AD5F53"/>
    <w:rsid w:val="00AD7736"/>
    <w:rsid w:val="00AE0234"/>
    <w:rsid w:val="00AE0A48"/>
    <w:rsid w:val="00AE10CE"/>
    <w:rsid w:val="00AE1814"/>
    <w:rsid w:val="00AE2087"/>
    <w:rsid w:val="00AE280C"/>
    <w:rsid w:val="00AE30EA"/>
    <w:rsid w:val="00AE34F4"/>
    <w:rsid w:val="00AE3B5A"/>
    <w:rsid w:val="00AE3E79"/>
    <w:rsid w:val="00AE43A9"/>
    <w:rsid w:val="00AE70B9"/>
    <w:rsid w:val="00AE70D4"/>
    <w:rsid w:val="00AE7868"/>
    <w:rsid w:val="00AF0407"/>
    <w:rsid w:val="00AF049B"/>
    <w:rsid w:val="00AF05EB"/>
    <w:rsid w:val="00AF3971"/>
    <w:rsid w:val="00AF43C9"/>
    <w:rsid w:val="00AF44E2"/>
    <w:rsid w:val="00AF47CA"/>
    <w:rsid w:val="00AF4D8B"/>
    <w:rsid w:val="00AF5481"/>
    <w:rsid w:val="00AF5A93"/>
    <w:rsid w:val="00AF5A9F"/>
    <w:rsid w:val="00AF7A28"/>
    <w:rsid w:val="00B011FB"/>
    <w:rsid w:val="00B0139E"/>
    <w:rsid w:val="00B04970"/>
    <w:rsid w:val="00B067CA"/>
    <w:rsid w:val="00B06A6B"/>
    <w:rsid w:val="00B06B0F"/>
    <w:rsid w:val="00B0763B"/>
    <w:rsid w:val="00B11D09"/>
    <w:rsid w:val="00B12B26"/>
    <w:rsid w:val="00B130DD"/>
    <w:rsid w:val="00B14169"/>
    <w:rsid w:val="00B14331"/>
    <w:rsid w:val="00B15F05"/>
    <w:rsid w:val="00B163F8"/>
    <w:rsid w:val="00B16660"/>
    <w:rsid w:val="00B20DDB"/>
    <w:rsid w:val="00B24257"/>
    <w:rsid w:val="00B2472D"/>
    <w:rsid w:val="00B24CA0"/>
    <w:rsid w:val="00B2549F"/>
    <w:rsid w:val="00B26934"/>
    <w:rsid w:val="00B26B0E"/>
    <w:rsid w:val="00B27258"/>
    <w:rsid w:val="00B3111D"/>
    <w:rsid w:val="00B3151D"/>
    <w:rsid w:val="00B35DC0"/>
    <w:rsid w:val="00B401CE"/>
    <w:rsid w:val="00B40854"/>
    <w:rsid w:val="00B40BE8"/>
    <w:rsid w:val="00B4108D"/>
    <w:rsid w:val="00B41221"/>
    <w:rsid w:val="00B42109"/>
    <w:rsid w:val="00B42B0F"/>
    <w:rsid w:val="00B42D3D"/>
    <w:rsid w:val="00B44678"/>
    <w:rsid w:val="00B44F43"/>
    <w:rsid w:val="00B4794B"/>
    <w:rsid w:val="00B516EA"/>
    <w:rsid w:val="00B529C8"/>
    <w:rsid w:val="00B537A6"/>
    <w:rsid w:val="00B5632C"/>
    <w:rsid w:val="00B56360"/>
    <w:rsid w:val="00B568F5"/>
    <w:rsid w:val="00B56C25"/>
    <w:rsid w:val="00B57265"/>
    <w:rsid w:val="00B61242"/>
    <w:rsid w:val="00B61C10"/>
    <w:rsid w:val="00B61DB7"/>
    <w:rsid w:val="00B6287A"/>
    <w:rsid w:val="00B62ED3"/>
    <w:rsid w:val="00B62FD5"/>
    <w:rsid w:val="00B633AE"/>
    <w:rsid w:val="00B6443C"/>
    <w:rsid w:val="00B66435"/>
    <w:rsid w:val="00B665D2"/>
    <w:rsid w:val="00B6737C"/>
    <w:rsid w:val="00B67F36"/>
    <w:rsid w:val="00B703C0"/>
    <w:rsid w:val="00B70B5F"/>
    <w:rsid w:val="00B70DAD"/>
    <w:rsid w:val="00B71282"/>
    <w:rsid w:val="00B7214D"/>
    <w:rsid w:val="00B72F35"/>
    <w:rsid w:val="00B7352D"/>
    <w:rsid w:val="00B74266"/>
    <w:rsid w:val="00B74372"/>
    <w:rsid w:val="00B7486E"/>
    <w:rsid w:val="00B753D5"/>
    <w:rsid w:val="00B75525"/>
    <w:rsid w:val="00B765EC"/>
    <w:rsid w:val="00B77AAE"/>
    <w:rsid w:val="00B80283"/>
    <w:rsid w:val="00B8095F"/>
    <w:rsid w:val="00B80B0C"/>
    <w:rsid w:val="00B80B11"/>
    <w:rsid w:val="00B81E90"/>
    <w:rsid w:val="00B831AE"/>
    <w:rsid w:val="00B8446C"/>
    <w:rsid w:val="00B84B4A"/>
    <w:rsid w:val="00B8505C"/>
    <w:rsid w:val="00B86190"/>
    <w:rsid w:val="00B86CF5"/>
    <w:rsid w:val="00B87725"/>
    <w:rsid w:val="00B92498"/>
    <w:rsid w:val="00B93608"/>
    <w:rsid w:val="00B93E1D"/>
    <w:rsid w:val="00B95EDB"/>
    <w:rsid w:val="00B961D2"/>
    <w:rsid w:val="00B975D1"/>
    <w:rsid w:val="00BA0A92"/>
    <w:rsid w:val="00BA210A"/>
    <w:rsid w:val="00BA259A"/>
    <w:rsid w:val="00BA259C"/>
    <w:rsid w:val="00BA29D3"/>
    <w:rsid w:val="00BA307F"/>
    <w:rsid w:val="00BA3F44"/>
    <w:rsid w:val="00BA5280"/>
    <w:rsid w:val="00BA6DB4"/>
    <w:rsid w:val="00BA794A"/>
    <w:rsid w:val="00BA7C0C"/>
    <w:rsid w:val="00BB09B5"/>
    <w:rsid w:val="00BB14F1"/>
    <w:rsid w:val="00BB349B"/>
    <w:rsid w:val="00BB4375"/>
    <w:rsid w:val="00BB572E"/>
    <w:rsid w:val="00BB74FD"/>
    <w:rsid w:val="00BC2FAA"/>
    <w:rsid w:val="00BC5982"/>
    <w:rsid w:val="00BC60BF"/>
    <w:rsid w:val="00BC7EC3"/>
    <w:rsid w:val="00BD0684"/>
    <w:rsid w:val="00BD19A7"/>
    <w:rsid w:val="00BD1A33"/>
    <w:rsid w:val="00BD2258"/>
    <w:rsid w:val="00BD28BF"/>
    <w:rsid w:val="00BD2D12"/>
    <w:rsid w:val="00BD40AE"/>
    <w:rsid w:val="00BD4F0A"/>
    <w:rsid w:val="00BD5D25"/>
    <w:rsid w:val="00BD6404"/>
    <w:rsid w:val="00BD7A2B"/>
    <w:rsid w:val="00BE11CE"/>
    <w:rsid w:val="00BE2AE6"/>
    <w:rsid w:val="00BE33AE"/>
    <w:rsid w:val="00BE4441"/>
    <w:rsid w:val="00BE4C1E"/>
    <w:rsid w:val="00BE4FD1"/>
    <w:rsid w:val="00BE50CB"/>
    <w:rsid w:val="00BF046F"/>
    <w:rsid w:val="00BF10BA"/>
    <w:rsid w:val="00BF189E"/>
    <w:rsid w:val="00BF2290"/>
    <w:rsid w:val="00BF3726"/>
    <w:rsid w:val="00BF4F0D"/>
    <w:rsid w:val="00BF52E6"/>
    <w:rsid w:val="00BF56E5"/>
    <w:rsid w:val="00BF5F51"/>
    <w:rsid w:val="00BF6FCF"/>
    <w:rsid w:val="00BF7DDA"/>
    <w:rsid w:val="00C01D50"/>
    <w:rsid w:val="00C043A0"/>
    <w:rsid w:val="00C056DC"/>
    <w:rsid w:val="00C11204"/>
    <w:rsid w:val="00C12C0E"/>
    <w:rsid w:val="00C1329B"/>
    <w:rsid w:val="00C13557"/>
    <w:rsid w:val="00C13C61"/>
    <w:rsid w:val="00C1572F"/>
    <w:rsid w:val="00C16B84"/>
    <w:rsid w:val="00C16C2D"/>
    <w:rsid w:val="00C209CE"/>
    <w:rsid w:val="00C21C06"/>
    <w:rsid w:val="00C23322"/>
    <w:rsid w:val="00C2490D"/>
    <w:rsid w:val="00C24C05"/>
    <w:rsid w:val="00C24D2F"/>
    <w:rsid w:val="00C26222"/>
    <w:rsid w:val="00C26515"/>
    <w:rsid w:val="00C31283"/>
    <w:rsid w:val="00C312CA"/>
    <w:rsid w:val="00C329F6"/>
    <w:rsid w:val="00C33428"/>
    <w:rsid w:val="00C338E4"/>
    <w:rsid w:val="00C33C48"/>
    <w:rsid w:val="00C33DFC"/>
    <w:rsid w:val="00C340E5"/>
    <w:rsid w:val="00C34707"/>
    <w:rsid w:val="00C35AA7"/>
    <w:rsid w:val="00C37417"/>
    <w:rsid w:val="00C3741F"/>
    <w:rsid w:val="00C4048C"/>
    <w:rsid w:val="00C404C3"/>
    <w:rsid w:val="00C42E56"/>
    <w:rsid w:val="00C43148"/>
    <w:rsid w:val="00C4373B"/>
    <w:rsid w:val="00C43BA1"/>
    <w:rsid w:val="00C43BD5"/>
    <w:rsid w:val="00C43DAB"/>
    <w:rsid w:val="00C4503F"/>
    <w:rsid w:val="00C45611"/>
    <w:rsid w:val="00C45B48"/>
    <w:rsid w:val="00C45C42"/>
    <w:rsid w:val="00C47008"/>
    <w:rsid w:val="00C47764"/>
    <w:rsid w:val="00C47F08"/>
    <w:rsid w:val="00C514A6"/>
    <w:rsid w:val="00C51A09"/>
    <w:rsid w:val="00C51F10"/>
    <w:rsid w:val="00C52435"/>
    <w:rsid w:val="00C52DCE"/>
    <w:rsid w:val="00C53D7E"/>
    <w:rsid w:val="00C54B21"/>
    <w:rsid w:val="00C5710B"/>
    <w:rsid w:val="00C5739F"/>
    <w:rsid w:val="00C57595"/>
    <w:rsid w:val="00C57CF0"/>
    <w:rsid w:val="00C62B58"/>
    <w:rsid w:val="00C63557"/>
    <w:rsid w:val="00C6361A"/>
    <w:rsid w:val="00C63C7A"/>
    <w:rsid w:val="00C649BD"/>
    <w:rsid w:val="00C65891"/>
    <w:rsid w:val="00C65F56"/>
    <w:rsid w:val="00C66AC9"/>
    <w:rsid w:val="00C6768A"/>
    <w:rsid w:val="00C67D28"/>
    <w:rsid w:val="00C71E41"/>
    <w:rsid w:val="00C72219"/>
    <w:rsid w:val="00C724D3"/>
    <w:rsid w:val="00C727DD"/>
    <w:rsid w:val="00C72951"/>
    <w:rsid w:val="00C72A3F"/>
    <w:rsid w:val="00C73060"/>
    <w:rsid w:val="00C742EF"/>
    <w:rsid w:val="00C75C3B"/>
    <w:rsid w:val="00C76BFF"/>
    <w:rsid w:val="00C77307"/>
    <w:rsid w:val="00C77DD9"/>
    <w:rsid w:val="00C80826"/>
    <w:rsid w:val="00C81AAF"/>
    <w:rsid w:val="00C81B04"/>
    <w:rsid w:val="00C83BE6"/>
    <w:rsid w:val="00C85354"/>
    <w:rsid w:val="00C86737"/>
    <w:rsid w:val="00C86ABA"/>
    <w:rsid w:val="00C90275"/>
    <w:rsid w:val="00C9257F"/>
    <w:rsid w:val="00C9373D"/>
    <w:rsid w:val="00C93E04"/>
    <w:rsid w:val="00C93F53"/>
    <w:rsid w:val="00C943F3"/>
    <w:rsid w:val="00C9490C"/>
    <w:rsid w:val="00C9545C"/>
    <w:rsid w:val="00C9577B"/>
    <w:rsid w:val="00C95811"/>
    <w:rsid w:val="00C96802"/>
    <w:rsid w:val="00C9792B"/>
    <w:rsid w:val="00C97C76"/>
    <w:rsid w:val="00C97DB1"/>
    <w:rsid w:val="00CA0211"/>
    <w:rsid w:val="00CA08C6"/>
    <w:rsid w:val="00CA0A77"/>
    <w:rsid w:val="00CA223C"/>
    <w:rsid w:val="00CA2729"/>
    <w:rsid w:val="00CA3057"/>
    <w:rsid w:val="00CA40F2"/>
    <w:rsid w:val="00CA45F8"/>
    <w:rsid w:val="00CA4859"/>
    <w:rsid w:val="00CA5953"/>
    <w:rsid w:val="00CB01C1"/>
    <w:rsid w:val="00CB0305"/>
    <w:rsid w:val="00CB06BC"/>
    <w:rsid w:val="00CB2642"/>
    <w:rsid w:val="00CB2E5D"/>
    <w:rsid w:val="00CB33C7"/>
    <w:rsid w:val="00CB6283"/>
    <w:rsid w:val="00CB6DA7"/>
    <w:rsid w:val="00CB74E5"/>
    <w:rsid w:val="00CB7CFA"/>
    <w:rsid w:val="00CB7D1F"/>
    <w:rsid w:val="00CB7E4C"/>
    <w:rsid w:val="00CC090B"/>
    <w:rsid w:val="00CC211A"/>
    <w:rsid w:val="00CC248F"/>
    <w:rsid w:val="00CC25B4"/>
    <w:rsid w:val="00CC35F1"/>
    <w:rsid w:val="00CC36C8"/>
    <w:rsid w:val="00CC5F88"/>
    <w:rsid w:val="00CC69C8"/>
    <w:rsid w:val="00CC6D1B"/>
    <w:rsid w:val="00CC70E7"/>
    <w:rsid w:val="00CC77A2"/>
    <w:rsid w:val="00CD0F91"/>
    <w:rsid w:val="00CD25B0"/>
    <w:rsid w:val="00CD2A36"/>
    <w:rsid w:val="00CD307E"/>
    <w:rsid w:val="00CD629F"/>
    <w:rsid w:val="00CD6A1B"/>
    <w:rsid w:val="00CD6AB9"/>
    <w:rsid w:val="00CE0A7F"/>
    <w:rsid w:val="00CE1718"/>
    <w:rsid w:val="00CE1D44"/>
    <w:rsid w:val="00CE2F55"/>
    <w:rsid w:val="00CE32B1"/>
    <w:rsid w:val="00CE3857"/>
    <w:rsid w:val="00CE49AC"/>
    <w:rsid w:val="00CE4BE4"/>
    <w:rsid w:val="00CF0B35"/>
    <w:rsid w:val="00CF0D0D"/>
    <w:rsid w:val="00CF1181"/>
    <w:rsid w:val="00CF1375"/>
    <w:rsid w:val="00CF2DD6"/>
    <w:rsid w:val="00CF4156"/>
    <w:rsid w:val="00CF4185"/>
    <w:rsid w:val="00CF6866"/>
    <w:rsid w:val="00D0036C"/>
    <w:rsid w:val="00D02329"/>
    <w:rsid w:val="00D02C3F"/>
    <w:rsid w:val="00D03D00"/>
    <w:rsid w:val="00D042B5"/>
    <w:rsid w:val="00D04A46"/>
    <w:rsid w:val="00D05C30"/>
    <w:rsid w:val="00D077DD"/>
    <w:rsid w:val="00D10052"/>
    <w:rsid w:val="00D10CA5"/>
    <w:rsid w:val="00D11359"/>
    <w:rsid w:val="00D12BA0"/>
    <w:rsid w:val="00D13551"/>
    <w:rsid w:val="00D13935"/>
    <w:rsid w:val="00D14727"/>
    <w:rsid w:val="00D15422"/>
    <w:rsid w:val="00D15E0C"/>
    <w:rsid w:val="00D15E57"/>
    <w:rsid w:val="00D16961"/>
    <w:rsid w:val="00D202DA"/>
    <w:rsid w:val="00D21D5F"/>
    <w:rsid w:val="00D22EA5"/>
    <w:rsid w:val="00D23111"/>
    <w:rsid w:val="00D239BC"/>
    <w:rsid w:val="00D24492"/>
    <w:rsid w:val="00D26795"/>
    <w:rsid w:val="00D27B9C"/>
    <w:rsid w:val="00D30B08"/>
    <w:rsid w:val="00D3188C"/>
    <w:rsid w:val="00D33988"/>
    <w:rsid w:val="00D35111"/>
    <w:rsid w:val="00D35F9B"/>
    <w:rsid w:val="00D36B69"/>
    <w:rsid w:val="00D36E95"/>
    <w:rsid w:val="00D408DD"/>
    <w:rsid w:val="00D414F1"/>
    <w:rsid w:val="00D44C95"/>
    <w:rsid w:val="00D45175"/>
    <w:rsid w:val="00D45A76"/>
    <w:rsid w:val="00D45D60"/>
    <w:rsid w:val="00D45D72"/>
    <w:rsid w:val="00D45EE4"/>
    <w:rsid w:val="00D46F2B"/>
    <w:rsid w:val="00D47F00"/>
    <w:rsid w:val="00D500D3"/>
    <w:rsid w:val="00D50850"/>
    <w:rsid w:val="00D51B63"/>
    <w:rsid w:val="00D520E4"/>
    <w:rsid w:val="00D522A3"/>
    <w:rsid w:val="00D53A38"/>
    <w:rsid w:val="00D54FD0"/>
    <w:rsid w:val="00D56BA6"/>
    <w:rsid w:val="00D575DD"/>
    <w:rsid w:val="00D576EB"/>
    <w:rsid w:val="00D57DFA"/>
    <w:rsid w:val="00D61A9B"/>
    <w:rsid w:val="00D62831"/>
    <w:rsid w:val="00D632CD"/>
    <w:rsid w:val="00D640D9"/>
    <w:rsid w:val="00D6518F"/>
    <w:rsid w:val="00D657C0"/>
    <w:rsid w:val="00D6606E"/>
    <w:rsid w:val="00D67FCF"/>
    <w:rsid w:val="00D709CE"/>
    <w:rsid w:val="00D71F73"/>
    <w:rsid w:val="00D7207E"/>
    <w:rsid w:val="00D7237F"/>
    <w:rsid w:val="00D73717"/>
    <w:rsid w:val="00D756EE"/>
    <w:rsid w:val="00D75BE5"/>
    <w:rsid w:val="00D80786"/>
    <w:rsid w:val="00D80FCB"/>
    <w:rsid w:val="00D8128B"/>
    <w:rsid w:val="00D81CAB"/>
    <w:rsid w:val="00D8356A"/>
    <w:rsid w:val="00D85564"/>
    <w:rsid w:val="00D8576F"/>
    <w:rsid w:val="00D85985"/>
    <w:rsid w:val="00D8668F"/>
    <w:rsid w:val="00D8677F"/>
    <w:rsid w:val="00D90CD6"/>
    <w:rsid w:val="00D916F3"/>
    <w:rsid w:val="00D91810"/>
    <w:rsid w:val="00D93C2A"/>
    <w:rsid w:val="00D93CE6"/>
    <w:rsid w:val="00D95516"/>
    <w:rsid w:val="00D97A31"/>
    <w:rsid w:val="00D97F0C"/>
    <w:rsid w:val="00DA13E8"/>
    <w:rsid w:val="00DA3A86"/>
    <w:rsid w:val="00DA3F8B"/>
    <w:rsid w:val="00DB05E4"/>
    <w:rsid w:val="00DB482C"/>
    <w:rsid w:val="00DB4AD4"/>
    <w:rsid w:val="00DB5F19"/>
    <w:rsid w:val="00DC08DD"/>
    <w:rsid w:val="00DC08FF"/>
    <w:rsid w:val="00DC120C"/>
    <w:rsid w:val="00DC1BD7"/>
    <w:rsid w:val="00DC2500"/>
    <w:rsid w:val="00DC33AF"/>
    <w:rsid w:val="00DC4F72"/>
    <w:rsid w:val="00DC6AFF"/>
    <w:rsid w:val="00DC763A"/>
    <w:rsid w:val="00DC77DC"/>
    <w:rsid w:val="00DD0453"/>
    <w:rsid w:val="00DD0516"/>
    <w:rsid w:val="00DD0C2C"/>
    <w:rsid w:val="00DD14E8"/>
    <w:rsid w:val="00DD19DE"/>
    <w:rsid w:val="00DD22DE"/>
    <w:rsid w:val="00DD26ED"/>
    <w:rsid w:val="00DD28BC"/>
    <w:rsid w:val="00DD644F"/>
    <w:rsid w:val="00DE029C"/>
    <w:rsid w:val="00DE1923"/>
    <w:rsid w:val="00DE2B74"/>
    <w:rsid w:val="00DE2C72"/>
    <w:rsid w:val="00DE2E30"/>
    <w:rsid w:val="00DE31F0"/>
    <w:rsid w:val="00DE3D1C"/>
    <w:rsid w:val="00DE3DA0"/>
    <w:rsid w:val="00DE408D"/>
    <w:rsid w:val="00DE47F2"/>
    <w:rsid w:val="00DE4B43"/>
    <w:rsid w:val="00DE5ADC"/>
    <w:rsid w:val="00DE61CB"/>
    <w:rsid w:val="00DE659D"/>
    <w:rsid w:val="00DE7240"/>
    <w:rsid w:val="00DE75EE"/>
    <w:rsid w:val="00DF04D3"/>
    <w:rsid w:val="00DF3563"/>
    <w:rsid w:val="00DF6582"/>
    <w:rsid w:val="00DF68C6"/>
    <w:rsid w:val="00DF791A"/>
    <w:rsid w:val="00E00849"/>
    <w:rsid w:val="00E01C41"/>
    <w:rsid w:val="00E0227D"/>
    <w:rsid w:val="00E049E6"/>
    <w:rsid w:val="00E04B84"/>
    <w:rsid w:val="00E06466"/>
    <w:rsid w:val="00E06835"/>
    <w:rsid w:val="00E06FDA"/>
    <w:rsid w:val="00E10B07"/>
    <w:rsid w:val="00E12BE7"/>
    <w:rsid w:val="00E13615"/>
    <w:rsid w:val="00E14853"/>
    <w:rsid w:val="00E1493B"/>
    <w:rsid w:val="00E15012"/>
    <w:rsid w:val="00E1513C"/>
    <w:rsid w:val="00E160A5"/>
    <w:rsid w:val="00E1713D"/>
    <w:rsid w:val="00E20A43"/>
    <w:rsid w:val="00E222C9"/>
    <w:rsid w:val="00E23898"/>
    <w:rsid w:val="00E23FB6"/>
    <w:rsid w:val="00E2499D"/>
    <w:rsid w:val="00E24E83"/>
    <w:rsid w:val="00E2709A"/>
    <w:rsid w:val="00E27950"/>
    <w:rsid w:val="00E27D3E"/>
    <w:rsid w:val="00E309C0"/>
    <w:rsid w:val="00E30FC0"/>
    <w:rsid w:val="00E319F1"/>
    <w:rsid w:val="00E33CD2"/>
    <w:rsid w:val="00E3656B"/>
    <w:rsid w:val="00E36A40"/>
    <w:rsid w:val="00E378D7"/>
    <w:rsid w:val="00E408CA"/>
    <w:rsid w:val="00E40E90"/>
    <w:rsid w:val="00E42A0A"/>
    <w:rsid w:val="00E43998"/>
    <w:rsid w:val="00E43CAF"/>
    <w:rsid w:val="00E45C7E"/>
    <w:rsid w:val="00E46718"/>
    <w:rsid w:val="00E46E9B"/>
    <w:rsid w:val="00E50E5F"/>
    <w:rsid w:val="00E5150D"/>
    <w:rsid w:val="00E51BD8"/>
    <w:rsid w:val="00E52A65"/>
    <w:rsid w:val="00E52C3F"/>
    <w:rsid w:val="00E531EB"/>
    <w:rsid w:val="00E533CC"/>
    <w:rsid w:val="00E54874"/>
    <w:rsid w:val="00E54B6F"/>
    <w:rsid w:val="00E55916"/>
    <w:rsid w:val="00E55ACA"/>
    <w:rsid w:val="00E56609"/>
    <w:rsid w:val="00E57B74"/>
    <w:rsid w:val="00E60B85"/>
    <w:rsid w:val="00E60DC4"/>
    <w:rsid w:val="00E618D4"/>
    <w:rsid w:val="00E65BC6"/>
    <w:rsid w:val="00E661FF"/>
    <w:rsid w:val="00E6655D"/>
    <w:rsid w:val="00E67362"/>
    <w:rsid w:val="00E67CA1"/>
    <w:rsid w:val="00E71220"/>
    <w:rsid w:val="00E7230C"/>
    <w:rsid w:val="00E726EB"/>
    <w:rsid w:val="00E72CF1"/>
    <w:rsid w:val="00E73751"/>
    <w:rsid w:val="00E76644"/>
    <w:rsid w:val="00E768A1"/>
    <w:rsid w:val="00E7744A"/>
    <w:rsid w:val="00E80B52"/>
    <w:rsid w:val="00E8150F"/>
    <w:rsid w:val="00E824C3"/>
    <w:rsid w:val="00E840B3"/>
    <w:rsid w:val="00E84D10"/>
    <w:rsid w:val="00E85AC7"/>
    <w:rsid w:val="00E8629F"/>
    <w:rsid w:val="00E867B8"/>
    <w:rsid w:val="00E87C19"/>
    <w:rsid w:val="00E87D8A"/>
    <w:rsid w:val="00E904BC"/>
    <w:rsid w:val="00E90E21"/>
    <w:rsid w:val="00E91008"/>
    <w:rsid w:val="00E91D82"/>
    <w:rsid w:val="00E9231D"/>
    <w:rsid w:val="00E93478"/>
    <w:rsid w:val="00E9374E"/>
    <w:rsid w:val="00E94F54"/>
    <w:rsid w:val="00E95848"/>
    <w:rsid w:val="00E95E04"/>
    <w:rsid w:val="00E965B3"/>
    <w:rsid w:val="00E97AD5"/>
    <w:rsid w:val="00EA1111"/>
    <w:rsid w:val="00EA31BD"/>
    <w:rsid w:val="00EA3B4F"/>
    <w:rsid w:val="00EA3C24"/>
    <w:rsid w:val="00EA3ED6"/>
    <w:rsid w:val="00EA4160"/>
    <w:rsid w:val="00EA55AF"/>
    <w:rsid w:val="00EA68A2"/>
    <w:rsid w:val="00EA6976"/>
    <w:rsid w:val="00EA722B"/>
    <w:rsid w:val="00EA73DF"/>
    <w:rsid w:val="00EB44D1"/>
    <w:rsid w:val="00EB571A"/>
    <w:rsid w:val="00EB61AE"/>
    <w:rsid w:val="00EB6320"/>
    <w:rsid w:val="00EB7FDD"/>
    <w:rsid w:val="00EC1BA3"/>
    <w:rsid w:val="00EC1BCF"/>
    <w:rsid w:val="00EC2A02"/>
    <w:rsid w:val="00EC322D"/>
    <w:rsid w:val="00EC424F"/>
    <w:rsid w:val="00EC654F"/>
    <w:rsid w:val="00EC66E3"/>
    <w:rsid w:val="00EC74EC"/>
    <w:rsid w:val="00EC7F5E"/>
    <w:rsid w:val="00ED02DE"/>
    <w:rsid w:val="00ED1582"/>
    <w:rsid w:val="00ED2EF4"/>
    <w:rsid w:val="00ED3592"/>
    <w:rsid w:val="00ED383A"/>
    <w:rsid w:val="00ED495A"/>
    <w:rsid w:val="00ED5EAA"/>
    <w:rsid w:val="00ED5EC4"/>
    <w:rsid w:val="00ED64A3"/>
    <w:rsid w:val="00ED71F8"/>
    <w:rsid w:val="00EE0515"/>
    <w:rsid w:val="00EE0936"/>
    <w:rsid w:val="00EE0A42"/>
    <w:rsid w:val="00EE1080"/>
    <w:rsid w:val="00EE1F81"/>
    <w:rsid w:val="00EF0C5E"/>
    <w:rsid w:val="00EF10FF"/>
    <w:rsid w:val="00EF1EC5"/>
    <w:rsid w:val="00EF28F0"/>
    <w:rsid w:val="00EF4C88"/>
    <w:rsid w:val="00EF55EB"/>
    <w:rsid w:val="00F00DCC"/>
    <w:rsid w:val="00F0156F"/>
    <w:rsid w:val="00F0395C"/>
    <w:rsid w:val="00F03B86"/>
    <w:rsid w:val="00F05AC8"/>
    <w:rsid w:val="00F07167"/>
    <w:rsid w:val="00F072D8"/>
    <w:rsid w:val="00F07463"/>
    <w:rsid w:val="00F0771F"/>
    <w:rsid w:val="00F07CE0"/>
    <w:rsid w:val="00F115DF"/>
    <w:rsid w:val="00F115F5"/>
    <w:rsid w:val="00F1284A"/>
    <w:rsid w:val="00F139F2"/>
    <w:rsid w:val="00F13D05"/>
    <w:rsid w:val="00F1522F"/>
    <w:rsid w:val="00F1624C"/>
    <w:rsid w:val="00F16526"/>
    <w:rsid w:val="00F1679D"/>
    <w:rsid w:val="00F1682C"/>
    <w:rsid w:val="00F20B91"/>
    <w:rsid w:val="00F21139"/>
    <w:rsid w:val="00F21732"/>
    <w:rsid w:val="00F21A2A"/>
    <w:rsid w:val="00F2223D"/>
    <w:rsid w:val="00F23AF7"/>
    <w:rsid w:val="00F24060"/>
    <w:rsid w:val="00F24B8B"/>
    <w:rsid w:val="00F25015"/>
    <w:rsid w:val="00F25E12"/>
    <w:rsid w:val="00F27B6A"/>
    <w:rsid w:val="00F30BC1"/>
    <w:rsid w:val="00F30D2E"/>
    <w:rsid w:val="00F312B3"/>
    <w:rsid w:val="00F3172C"/>
    <w:rsid w:val="00F32959"/>
    <w:rsid w:val="00F33CFC"/>
    <w:rsid w:val="00F35516"/>
    <w:rsid w:val="00F35790"/>
    <w:rsid w:val="00F37979"/>
    <w:rsid w:val="00F4136D"/>
    <w:rsid w:val="00F419FD"/>
    <w:rsid w:val="00F4212E"/>
    <w:rsid w:val="00F42C20"/>
    <w:rsid w:val="00F42C44"/>
    <w:rsid w:val="00F42C6B"/>
    <w:rsid w:val="00F42C7C"/>
    <w:rsid w:val="00F431AA"/>
    <w:rsid w:val="00F43E34"/>
    <w:rsid w:val="00F454B8"/>
    <w:rsid w:val="00F459BF"/>
    <w:rsid w:val="00F46342"/>
    <w:rsid w:val="00F46918"/>
    <w:rsid w:val="00F472A4"/>
    <w:rsid w:val="00F47E95"/>
    <w:rsid w:val="00F51A03"/>
    <w:rsid w:val="00F51C1F"/>
    <w:rsid w:val="00F5283F"/>
    <w:rsid w:val="00F53053"/>
    <w:rsid w:val="00F53FE2"/>
    <w:rsid w:val="00F56406"/>
    <w:rsid w:val="00F56537"/>
    <w:rsid w:val="00F575FF"/>
    <w:rsid w:val="00F618EF"/>
    <w:rsid w:val="00F65582"/>
    <w:rsid w:val="00F66235"/>
    <w:rsid w:val="00F66E75"/>
    <w:rsid w:val="00F67557"/>
    <w:rsid w:val="00F6765D"/>
    <w:rsid w:val="00F67C8C"/>
    <w:rsid w:val="00F709AC"/>
    <w:rsid w:val="00F71F72"/>
    <w:rsid w:val="00F721FC"/>
    <w:rsid w:val="00F72CCD"/>
    <w:rsid w:val="00F7308E"/>
    <w:rsid w:val="00F73671"/>
    <w:rsid w:val="00F73DF9"/>
    <w:rsid w:val="00F73EBD"/>
    <w:rsid w:val="00F76C8B"/>
    <w:rsid w:val="00F773B3"/>
    <w:rsid w:val="00F77EB0"/>
    <w:rsid w:val="00F82A8F"/>
    <w:rsid w:val="00F83B49"/>
    <w:rsid w:val="00F83F53"/>
    <w:rsid w:val="00F840A3"/>
    <w:rsid w:val="00F84134"/>
    <w:rsid w:val="00F84582"/>
    <w:rsid w:val="00F857CE"/>
    <w:rsid w:val="00F87C7F"/>
    <w:rsid w:val="00F87CDD"/>
    <w:rsid w:val="00F87E4A"/>
    <w:rsid w:val="00F92E02"/>
    <w:rsid w:val="00F92EAE"/>
    <w:rsid w:val="00F92F59"/>
    <w:rsid w:val="00F933F0"/>
    <w:rsid w:val="00F937A3"/>
    <w:rsid w:val="00F94715"/>
    <w:rsid w:val="00F952E4"/>
    <w:rsid w:val="00F96A3D"/>
    <w:rsid w:val="00FA2D6D"/>
    <w:rsid w:val="00FA2DFA"/>
    <w:rsid w:val="00FA2F23"/>
    <w:rsid w:val="00FA2F75"/>
    <w:rsid w:val="00FA3219"/>
    <w:rsid w:val="00FA3494"/>
    <w:rsid w:val="00FA4718"/>
    <w:rsid w:val="00FA560A"/>
    <w:rsid w:val="00FA5848"/>
    <w:rsid w:val="00FA5CB3"/>
    <w:rsid w:val="00FA6899"/>
    <w:rsid w:val="00FA75FA"/>
    <w:rsid w:val="00FA7F3D"/>
    <w:rsid w:val="00FA7FA5"/>
    <w:rsid w:val="00FB3000"/>
    <w:rsid w:val="00FB305D"/>
    <w:rsid w:val="00FB310D"/>
    <w:rsid w:val="00FB376B"/>
    <w:rsid w:val="00FB38D8"/>
    <w:rsid w:val="00FB5068"/>
    <w:rsid w:val="00FB5CF6"/>
    <w:rsid w:val="00FB79E9"/>
    <w:rsid w:val="00FC051F"/>
    <w:rsid w:val="00FC06FF"/>
    <w:rsid w:val="00FC1624"/>
    <w:rsid w:val="00FC3301"/>
    <w:rsid w:val="00FC409D"/>
    <w:rsid w:val="00FC45F4"/>
    <w:rsid w:val="00FC538A"/>
    <w:rsid w:val="00FC577E"/>
    <w:rsid w:val="00FC66BF"/>
    <w:rsid w:val="00FC69B4"/>
    <w:rsid w:val="00FC7827"/>
    <w:rsid w:val="00FD0694"/>
    <w:rsid w:val="00FD25BE"/>
    <w:rsid w:val="00FD25E2"/>
    <w:rsid w:val="00FD2786"/>
    <w:rsid w:val="00FD2E70"/>
    <w:rsid w:val="00FD3A65"/>
    <w:rsid w:val="00FD5876"/>
    <w:rsid w:val="00FD58B8"/>
    <w:rsid w:val="00FD5D4D"/>
    <w:rsid w:val="00FD694F"/>
    <w:rsid w:val="00FD6AF5"/>
    <w:rsid w:val="00FD70A7"/>
    <w:rsid w:val="00FD7AA7"/>
    <w:rsid w:val="00FE154F"/>
    <w:rsid w:val="00FE266C"/>
    <w:rsid w:val="00FE3CF1"/>
    <w:rsid w:val="00FE73AD"/>
    <w:rsid w:val="00FF1FCB"/>
    <w:rsid w:val="00FF2206"/>
    <w:rsid w:val="00FF2481"/>
    <w:rsid w:val="00FF4129"/>
    <w:rsid w:val="00FF4174"/>
    <w:rsid w:val="00FF4795"/>
    <w:rsid w:val="00FF4B3B"/>
    <w:rsid w:val="00FF52D4"/>
    <w:rsid w:val="00FF5804"/>
    <w:rsid w:val="00FF6102"/>
    <w:rsid w:val="00FF6AA4"/>
    <w:rsid w:val="00FF6B09"/>
    <w:rsid w:val="00FF7A91"/>
    <w:rsid w:val="00FF7E64"/>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46B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eastAsia="en-US"/>
    </w:rPr>
  </w:style>
  <w:style w:type="paragraph" w:styleId="aff8">
    <w:name w:val="Revision"/>
    <w:hidden/>
    <w:uiPriority w:val="99"/>
    <w:semiHidden/>
    <w:rsid w:val="00F115DF"/>
    <w:rPr>
      <w:lang w:val="en-GB" w:eastAsia="en-US"/>
    </w:rPr>
  </w:style>
  <w:style w:type="character" w:styleId="aff9">
    <w:name w:val="Unresolved Mention"/>
    <w:basedOn w:val="a0"/>
    <w:uiPriority w:val="99"/>
    <w:unhideWhenUsed/>
    <w:rsid w:val="00426348"/>
    <w:rPr>
      <w:color w:val="605E5C"/>
      <w:shd w:val="clear" w:color="auto" w:fill="E1DFDD"/>
    </w:rPr>
  </w:style>
  <w:style w:type="character" w:styleId="affa">
    <w:name w:val="Mention"/>
    <w:basedOn w:val="a0"/>
    <w:uiPriority w:val="99"/>
    <w:unhideWhenUsed/>
    <w:rsid w:val="0042634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5AIRPNAIUNRU-1328258698-21808</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https://nokia.sharepoint.com/sites/c5g/5gradio/_layouts/15/DocIdRedir.aspx?ID=5AIRPNAIUNRU-1328258698-21808</Url>
      <Description>5AIRPNAIUNRU-1328258698-21808</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B314A-9F71-4A88-9490-7FD31DBFD9AA}">
  <ds:schemaRefs>
    <ds:schemaRef ds:uri="Microsoft.SharePoint.Taxonomy.ContentTypeSync"/>
  </ds:schemaRefs>
</ds:datastoreItem>
</file>

<file path=customXml/itemProps2.xml><?xml version="1.0" encoding="utf-8"?>
<ds:datastoreItem xmlns:ds="http://schemas.openxmlformats.org/officeDocument/2006/customXml" ds:itemID="{05B60E65-9D95-4137-B4BE-4C708DCA6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BC9CD-C34D-4625-A571-AB6275CE10F6}">
  <ds:schemaRefs>
    <ds:schemaRef ds:uri="http://schemas.microsoft.com/sharepoint/v3/contenttype/forms"/>
  </ds:schemaRefs>
</ds:datastoreItem>
</file>

<file path=customXml/itemProps4.xml><?xml version="1.0" encoding="utf-8"?>
<ds:datastoreItem xmlns:ds="http://schemas.openxmlformats.org/officeDocument/2006/customXml" ds:itemID="{0D30569B-55F4-4E48-9D68-8ACCE9F36821}">
  <ds:schemaRefs>
    <ds:schemaRef ds:uri="http://schemas.microsoft.com/sharepoint/events"/>
  </ds:schemaRefs>
</ds:datastoreItem>
</file>

<file path=customXml/itemProps5.xml><?xml version="1.0" encoding="utf-8"?>
<ds:datastoreItem xmlns:ds="http://schemas.openxmlformats.org/officeDocument/2006/customXml" ds:itemID="{C22A5D90-61AD-4684-A287-310C7C076B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C8CA65D-F211-4CD6-A8C7-F18888E12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17496</Words>
  <Characters>99732</Characters>
  <Application>Microsoft Office Word</Application>
  <DocSecurity>0</DocSecurity>
  <Lines>831</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116995</CharactersWithSpaces>
  <SharedDoc>false</SharedDoc>
  <HLinks>
    <vt:vector size="66" baseType="variant">
      <vt:variant>
        <vt:i4>1572922</vt:i4>
      </vt:variant>
      <vt:variant>
        <vt:i4>29</vt:i4>
      </vt:variant>
      <vt:variant>
        <vt:i4>0</vt:i4>
      </vt:variant>
      <vt:variant>
        <vt:i4>5</vt:i4>
      </vt:variant>
      <vt:variant>
        <vt:lpwstr/>
      </vt:variant>
      <vt:variant>
        <vt:lpwstr>_Toc132014884</vt:lpwstr>
      </vt:variant>
      <vt:variant>
        <vt:i4>1572922</vt:i4>
      </vt:variant>
      <vt:variant>
        <vt:i4>26</vt:i4>
      </vt:variant>
      <vt:variant>
        <vt:i4>0</vt:i4>
      </vt:variant>
      <vt:variant>
        <vt:i4>5</vt:i4>
      </vt:variant>
      <vt:variant>
        <vt:lpwstr/>
      </vt:variant>
      <vt:variant>
        <vt:lpwstr>_Toc132014883</vt:lpwstr>
      </vt:variant>
      <vt:variant>
        <vt:i4>1572922</vt:i4>
      </vt:variant>
      <vt:variant>
        <vt:i4>23</vt:i4>
      </vt:variant>
      <vt:variant>
        <vt:i4>0</vt:i4>
      </vt:variant>
      <vt:variant>
        <vt:i4>5</vt:i4>
      </vt:variant>
      <vt:variant>
        <vt:lpwstr/>
      </vt:variant>
      <vt:variant>
        <vt:lpwstr>_Toc132014882</vt:lpwstr>
      </vt:variant>
      <vt:variant>
        <vt:i4>1572922</vt:i4>
      </vt:variant>
      <vt:variant>
        <vt:i4>20</vt:i4>
      </vt:variant>
      <vt:variant>
        <vt:i4>0</vt:i4>
      </vt:variant>
      <vt:variant>
        <vt:i4>5</vt:i4>
      </vt:variant>
      <vt:variant>
        <vt:lpwstr/>
      </vt:variant>
      <vt:variant>
        <vt:lpwstr>_Toc132014881</vt:lpwstr>
      </vt:variant>
      <vt:variant>
        <vt:i4>1572922</vt:i4>
      </vt:variant>
      <vt:variant>
        <vt:i4>17</vt:i4>
      </vt:variant>
      <vt:variant>
        <vt:i4>0</vt:i4>
      </vt:variant>
      <vt:variant>
        <vt:i4>5</vt:i4>
      </vt:variant>
      <vt:variant>
        <vt:lpwstr/>
      </vt:variant>
      <vt:variant>
        <vt:lpwstr>_Toc132014880</vt:lpwstr>
      </vt:variant>
      <vt:variant>
        <vt:i4>1507386</vt:i4>
      </vt:variant>
      <vt:variant>
        <vt:i4>14</vt:i4>
      </vt:variant>
      <vt:variant>
        <vt:i4>0</vt:i4>
      </vt:variant>
      <vt:variant>
        <vt:i4>5</vt:i4>
      </vt:variant>
      <vt:variant>
        <vt:lpwstr/>
      </vt:variant>
      <vt:variant>
        <vt:lpwstr>_Toc132014879</vt:lpwstr>
      </vt:variant>
      <vt:variant>
        <vt:i4>1507386</vt:i4>
      </vt:variant>
      <vt:variant>
        <vt:i4>11</vt:i4>
      </vt:variant>
      <vt:variant>
        <vt:i4>0</vt:i4>
      </vt:variant>
      <vt:variant>
        <vt:i4>5</vt:i4>
      </vt:variant>
      <vt:variant>
        <vt:lpwstr/>
      </vt:variant>
      <vt:variant>
        <vt:lpwstr>_Toc132014878</vt:lpwstr>
      </vt:variant>
      <vt:variant>
        <vt:i4>1507386</vt:i4>
      </vt:variant>
      <vt:variant>
        <vt:i4>8</vt:i4>
      </vt:variant>
      <vt:variant>
        <vt:i4>0</vt:i4>
      </vt:variant>
      <vt:variant>
        <vt:i4>5</vt:i4>
      </vt:variant>
      <vt:variant>
        <vt:lpwstr/>
      </vt:variant>
      <vt:variant>
        <vt:lpwstr>_Toc132014877</vt:lpwstr>
      </vt:variant>
      <vt:variant>
        <vt:i4>1507386</vt:i4>
      </vt:variant>
      <vt:variant>
        <vt:i4>5</vt:i4>
      </vt:variant>
      <vt:variant>
        <vt:i4>0</vt:i4>
      </vt:variant>
      <vt:variant>
        <vt:i4>5</vt:i4>
      </vt:variant>
      <vt:variant>
        <vt:lpwstr/>
      </vt:variant>
      <vt:variant>
        <vt:lpwstr>_Toc132014876</vt:lpwstr>
      </vt:variant>
      <vt:variant>
        <vt:i4>1507386</vt:i4>
      </vt:variant>
      <vt:variant>
        <vt:i4>2</vt:i4>
      </vt:variant>
      <vt:variant>
        <vt:i4>0</vt:i4>
      </vt:variant>
      <vt:variant>
        <vt:i4>5</vt:i4>
      </vt:variant>
      <vt:variant>
        <vt:lpwstr/>
      </vt:variant>
      <vt:variant>
        <vt:lpwstr>_Toc132014875</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vivo-105-1</cp:lastModifiedBy>
  <cp:revision>3</cp:revision>
  <cp:lastPrinted>2019-04-25T01:09:00Z</cp:lastPrinted>
  <dcterms:created xsi:type="dcterms:W3CDTF">2023-04-17T06:33:00Z</dcterms:created>
  <dcterms:modified xsi:type="dcterms:W3CDTF">2023-04-17T06:35:00Z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10"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1" name="_2015_ms_pID_7253432">
    <vt:lpwstr>4g==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y fmtid="{D5CDD505-2E9C-101B-9397-08002B2CF9AE}" pid="18" name="ContentTypeId">
    <vt:lpwstr>0x01010000E5007003D3004E92B8EDD86D20E8CD</vt:lpwstr>
  </property>
  <property fmtid="{D5CDD505-2E9C-101B-9397-08002B2CF9AE}" pid="19" name="_dlc_DocIdItemGuid">
    <vt:lpwstr>e784315c-16ba-440e-87a2-e4bd0532bf2c</vt:lpwstr>
  </property>
  <property fmtid="{D5CDD505-2E9C-101B-9397-08002B2CF9AE}" pid="20" name="MediaServiceImageTags">
    <vt:lpwstr/>
  </property>
</Properties>
</file>